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31AD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8A31AD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8A31AD">
      <w:pPr>
        <w:ind w:right="2069"/>
        <w:jc w:val="center"/>
      </w:pPr>
    </w:p>
    <w:p w:rsidR="00000000" w:rsidRDefault="008A31AD">
      <w:pPr>
        <w:ind w:right="2069"/>
        <w:jc w:val="center"/>
        <w:rPr>
          <w:b/>
          <w:sz w:val="24"/>
        </w:rPr>
      </w:pPr>
      <w:r>
        <w:rPr>
          <w:b/>
          <w:sz w:val="24"/>
        </w:rPr>
        <w:t>ПОЛОСА СТАЛЬНАЯ ГОРЯЧЕКАТАНАЯ</w:t>
      </w:r>
    </w:p>
    <w:p w:rsidR="00000000" w:rsidRDefault="008A31AD">
      <w:pPr>
        <w:ind w:right="2069"/>
        <w:jc w:val="center"/>
        <w:rPr>
          <w:b/>
        </w:rPr>
      </w:pPr>
      <w:r>
        <w:rPr>
          <w:b/>
        </w:rPr>
        <w:t>СОРТАМЕНТ</w:t>
      </w:r>
    </w:p>
    <w:p w:rsidR="00000000" w:rsidRDefault="008A31AD">
      <w:pPr>
        <w:spacing w:before="120" w:after="120"/>
        <w:ind w:right="2070"/>
        <w:jc w:val="center"/>
        <w:rPr>
          <w:b/>
        </w:rPr>
      </w:pPr>
      <w:r>
        <w:rPr>
          <w:b/>
        </w:rPr>
        <w:t>ГОСТ 103-76</w:t>
      </w:r>
    </w:p>
    <w:p w:rsidR="00000000" w:rsidRDefault="008A31AD">
      <w:pPr>
        <w:ind w:right="2069"/>
        <w:jc w:val="center"/>
        <w:rPr>
          <w:b/>
        </w:rPr>
      </w:pPr>
      <w:r>
        <w:rPr>
          <w:b/>
        </w:rPr>
        <w:t>(СТ СЭВ 3900-82)</w:t>
      </w:r>
    </w:p>
    <w:p w:rsidR="00000000" w:rsidRDefault="008A31AD">
      <w:pPr>
        <w:ind w:right="2069"/>
        <w:jc w:val="center"/>
        <w:rPr>
          <w:b/>
        </w:rPr>
      </w:pPr>
    </w:p>
    <w:p w:rsidR="00000000" w:rsidRDefault="008A31AD">
      <w:pPr>
        <w:ind w:right="2069"/>
        <w:jc w:val="center"/>
      </w:pPr>
      <w:r>
        <w:t>ГОСУДАРСТВЕННЫЙ КОМИТЕТ СССР ПО СТАНДАРТАМ</w:t>
      </w:r>
    </w:p>
    <w:p w:rsidR="00000000" w:rsidRDefault="008A31AD">
      <w:pPr>
        <w:ind w:right="2069"/>
        <w:jc w:val="center"/>
      </w:pPr>
      <w:r>
        <w:t>Москва</w:t>
      </w:r>
    </w:p>
    <w:p w:rsidR="00000000" w:rsidRDefault="008A31AD">
      <w:pPr>
        <w:ind w:right="2069"/>
        <w:jc w:val="center"/>
      </w:pPr>
    </w:p>
    <w:p w:rsidR="00000000" w:rsidRDefault="008A31AD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8A31AD">
      <w:pPr>
        <w:tabs>
          <w:tab w:val="left" w:pos="5103"/>
        </w:tabs>
        <w:ind w:right="2069" w:firstLine="567"/>
        <w:jc w:val="both"/>
        <w:rPr>
          <w:b/>
        </w:rPr>
      </w:pPr>
    </w:p>
    <w:p w:rsidR="00000000" w:rsidRDefault="008A31AD">
      <w:pPr>
        <w:tabs>
          <w:tab w:val="left" w:pos="5103"/>
        </w:tabs>
        <w:ind w:right="2069" w:firstLine="567"/>
        <w:jc w:val="both"/>
        <w:rPr>
          <w:b/>
        </w:rPr>
      </w:pPr>
      <w:r>
        <w:rPr>
          <w:b/>
        </w:rPr>
        <w:t>ПОЛОСА СТАЛЬНАЯ ГОРЯЧЕКАТАНАЯ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8A31AD">
      <w:pPr>
        <w:tabs>
          <w:tab w:val="left" w:pos="4962"/>
        </w:tabs>
        <w:ind w:right="2069" w:firstLine="1843"/>
        <w:jc w:val="both"/>
        <w:rPr>
          <w:b/>
        </w:rPr>
      </w:pPr>
      <w:r>
        <w:rPr>
          <w:b/>
        </w:rPr>
        <w:t>Сортамент</w:t>
      </w:r>
      <w:r>
        <w:rPr>
          <w:b/>
        </w:rPr>
        <w:tab/>
        <w:t xml:space="preserve">  103-76*</w:t>
      </w:r>
    </w:p>
    <w:p w:rsidR="00000000" w:rsidRDefault="008A31AD">
      <w:pPr>
        <w:ind w:right="2069" w:firstLine="1418"/>
        <w:jc w:val="both"/>
        <w:rPr>
          <w:lang w:val="en-US"/>
        </w:rPr>
      </w:pPr>
      <w:r>
        <w:rPr>
          <w:lang w:val="en-US"/>
        </w:rPr>
        <w:t>Hot-ro</w:t>
      </w:r>
      <w:r>
        <w:rPr>
          <w:lang w:val="en-US"/>
        </w:rPr>
        <w:t>lled steel strip.</w:t>
      </w:r>
    </w:p>
    <w:p w:rsidR="00000000" w:rsidRDefault="008A31AD">
      <w:pPr>
        <w:pBdr>
          <w:bottom w:val="single" w:sz="6" w:space="1" w:color="auto"/>
        </w:pBdr>
        <w:ind w:right="2069" w:firstLine="1843"/>
        <w:jc w:val="both"/>
      </w:pPr>
      <w:r>
        <w:rPr>
          <w:lang w:val="en-US"/>
        </w:rPr>
        <w:t>Dimensions</w:t>
      </w:r>
    </w:p>
    <w:p w:rsidR="00000000" w:rsidRDefault="008A31AD">
      <w:pPr>
        <w:pBdr>
          <w:bottom w:val="single" w:sz="6" w:space="1" w:color="auto"/>
        </w:pBdr>
        <w:ind w:right="2069" w:firstLine="1843"/>
        <w:jc w:val="both"/>
        <w:rPr>
          <w:lang w:val="en-US"/>
        </w:rPr>
      </w:pPr>
    </w:p>
    <w:p w:rsidR="00000000" w:rsidRDefault="008A31AD">
      <w:pPr>
        <w:ind w:right="2069"/>
        <w:jc w:val="right"/>
        <w:rPr>
          <w:b/>
          <w:u w:val="single"/>
        </w:rPr>
      </w:pPr>
      <w:r>
        <w:rPr>
          <w:b/>
        </w:rPr>
        <w:t xml:space="preserve">Срок действия </w:t>
      </w:r>
      <w:r>
        <w:rPr>
          <w:b/>
          <w:u w:val="single"/>
        </w:rPr>
        <w:t>с 01.01.78</w:t>
      </w:r>
    </w:p>
    <w:p w:rsidR="00000000" w:rsidRDefault="008A31AD">
      <w:pPr>
        <w:ind w:right="2069"/>
        <w:jc w:val="right"/>
        <w:rPr>
          <w:b/>
          <w:u w:val="single"/>
        </w:rPr>
      </w:pPr>
      <w:r>
        <w:rPr>
          <w:b/>
          <w:u w:val="single"/>
        </w:rPr>
        <w:t>до 01.01.98</w:t>
      </w:r>
    </w:p>
    <w:p w:rsidR="00000000" w:rsidRDefault="008A31AD">
      <w:pPr>
        <w:spacing w:before="120" w:after="120"/>
        <w:ind w:right="207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8A31AD">
      <w:pPr>
        <w:ind w:right="2069" w:firstLine="284"/>
        <w:jc w:val="both"/>
      </w:pPr>
      <w:r>
        <w:t>1. Настоящий стандарт распространяется на стальную горячекатаную полосу общего назначения и стальную полосу для гаек шириной от 11 до 200 мм и толщиной от 4 до 60 мм.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 xml:space="preserve"> (Измененная редакция, Изм. № 1, 2, 3).</w:t>
      </w:r>
    </w:p>
    <w:p w:rsidR="00000000" w:rsidRDefault="008A31AD">
      <w:pPr>
        <w:ind w:right="2069" w:firstLine="284"/>
        <w:jc w:val="both"/>
      </w:pPr>
      <w:r>
        <w:t>2. По точности прокатки полосы изготовляют:</w:t>
      </w:r>
    </w:p>
    <w:p w:rsidR="00000000" w:rsidRDefault="008A31AD">
      <w:pPr>
        <w:ind w:right="2069" w:firstLine="284"/>
        <w:jc w:val="both"/>
      </w:pPr>
      <w:r>
        <w:t>повышенной точности - Б;</w:t>
      </w:r>
    </w:p>
    <w:p w:rsidR="00000000" w:rsidRDefault="008A31AD">
      <w:pPr>
        <w:ind w:right="2069" w:firstLine="284"/>
        <w:jc w:val="both"/>
      </w:pPr>
      <w:r>
        <w:t>обычной точности - В.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8A31AD">
      <w:pPr>
        <w:ind w:right="2069" w:firstLine="284"/>
        <w:jc w:val="both"/>
      </w:pPr>
      <w:r>
        <w:t>3. Поперечное сечение, толщина, ширина и масса 1 м полосы должны соо</w:t>
      </w:r>
      <w:r>
        <w:t>тветствовать указанным на чертеже и в табл. 1.</w:t>
      </w:r>
    </w:p>
    <w:p w:rsidR="00000000" w:rsidRDefault="008A31AD">
      <w:pPr>
        <w:ind w:right="2069" w:firstLine="284"/>
        <w:jc w:val="center"/>
      </w:pPr>
      <w:r>
        <w:pict>
          <v:shape id="_x0000_i1026" type="#_x0000_t75" style="width:129pt;height:76.5pt">
            <v:imagedata r:id="rId5" o:title=""/>
          </v:shape>
        </w:pict>
      </w:r>
    </w:p>
    <w:p w:rsidR="00000000" w:rsidRDefault="008A31AD">
      <w:pPr>
        <w:ind w:right="2069" w:firstLine="284"/>
        <w:jc w:val="right"/>
      </w:pPr>
      <w:r>
        <w:t>Таблица 1</w:t>
      </w:r>
    </w:p>
    <w:p w:rsidR="00000000" w:rsidRDefault="008A31AD">
      <w:pPr>
        <w:ind w:right="2069" w:firstLine="284"/>
        <w:jc w:val="both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Ширина полосы, </w:t>
            </w: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</w:rPr>
              <w:t>, мм</w:t>
            </w:r>
          </w:p>
        </w:tc>
        <w:tc>
          <w:tcPr>
            <w:tcW w:w="13368" w:type="dxa"/>
            <w:gridSpan w:val="24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Масса 1 м полосы, кг, при толщине </w:t>
            </w:r>
            <w:r>
              <w:rPr>
                <w:i/>
                <w:sz w:val="16"/>
              </w:rPr>
              <w:t>а</w:t>
            </w:r>
            <w:r>
              <w:rPr>
                <w:sz w:val="16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23,64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</w:rPr>
              <w:t>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12,72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13,82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17,27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5,44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5,93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17,80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14,29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15,31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16,33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18,37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7,60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13,74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15,39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14,72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26,49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13,82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21,35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26,69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>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12,72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25,43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5,97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10,44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18,64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22,37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23,86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37,29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17,27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19,62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9,07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20,61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23,08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29,67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</w:t>
            </w:r>
            <w:r>
              <w:rPr>
                <w:sz w:val="16"/>
              </w:rPr>
              <w:t>21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13,82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17,27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27,63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38,86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48,35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20,72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26,38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52,75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6,87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13,74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19,62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24,53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29,44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8,16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14,29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16,33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18,37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0,41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22,45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25,51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28,57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30,62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36,74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40,82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57,14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7,69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15,39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24,18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30,77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23,55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29,44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32,97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65,94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13,82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17,58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27,63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70,33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13,34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16,01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18,68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21,35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26,69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33,36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37,37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48,04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53,38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66,72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9,89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11,30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12,72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25,43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31,09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42,39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45,22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50,87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63,58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5,97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10,44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17,90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20,88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23,86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29,83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32,81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37,29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41,76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44,74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47,73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53,69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59,66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74,58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10,99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12,56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17,27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21,98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34,54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43,96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50,24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56,52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62,80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70,65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78,50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87,92</w:t>
            </w:r>
          </w:p>
        </w:tc>
        <w:tc>
          <w:tcPr>
            <w:tcW w:w="557" w:type="dxa"/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94,20</w:t>
            </w:r>
          </w:p>
        </w:tc>
      </w:tr>
    </w:tbl>
    <w:p w:rsidR="00000000" w:rsidRDefault="008A31AD">
      <w:pPr>
        <w:ind w:right="2069" w:firstLine="284"/>
        <w:jc w:val="both"/>
        <w:sectPr w:rsidR="00000000">
          <w:pgSz w:w="16840" w:h="11907" w:orient="landscape" w:code="9"/>
          <w:pgMar w:top="1797" w:right="1440" w:bottom="1797" w:left="1440" w:header="720" w:footer="720" w:gutter="0"/>
          <w:cols w:space="720"/>
        </w:sectPr>
      </w:pPr>
    </w:p>
    <w:p w:rsidR="00000000" w:rsidRDefault="008A31AD">
      <w:pPr>
        <w:ind w:right="2069"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8A31AD">
      <w:pPr>
        <w:ind w:right="2069" w:firstLine="284"/>
        <w:jc w:val="both"/>
        <w:rPr>
          <w:sz w:val="16"/>
        </w:rPr>
      </w:pPr>
      <w:r>
        <w:rPr>
          <w:sz w:val="16"/>
        </w:rPr>
        <w:t>1. Площадь поперечного сечения и масса 1 м полосы вычислены по номинальным размерам. Плотность стали принята равной 7,85 г/см</w:t>
      </w:r>
      <w:r>
        <w:rPr>
          <w:sz w:val="16"/>
          <w:vertAlign w:val="superscript"/>
        </w:rPr>
        <w:t>3</w:t>
      </w:r>
      <w:r>
        <w:rPr>
          <w:sz w:val="16"/>
        </w:rPr>
        <w:t>.</w:t>
      </w:r>
    </w:p>
    <w:p w:rsidR="00000000" w:rsidRDefault="008A31AD">
      <w:pPr>
        <w:ind w:right="2069" w:firstLine="284"/>
        <w:jc w:val="both"/>
        <w:rPr>
          <w:sz w:val="16"/>
        </w:rPr>
      </w:pPr>
      <w:r>
        <w:rPr>
          <w:sz w:val="16"/>
        </w:rPr>
        <w:t>2. По требованию потребителя изготовляют полосы промежуточных размеров по толщине и ширине.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8A31AD">
      <w:pPr>
        <w:ind w:right="2069" w:firstLine="284"/>
        <w:jc w:val="both"/>
      </w:pPr>
      <w:r>
        <w:t>4. По требованию потребителя полосы изготовляют:</w:t>
      </w:r>
    </w:p>
    <w:p w:rsidR="00000000" w:rsidRDefault="008A31AD">
      <w:pPr>
        <w:ind w:left="567" w:right="2069"/>
        <w:jc w:val="both"/>
      </w:pPr>
      <w:r>
        <w:t>толщиной 4,5 мм всех ширин;</w:t>
      </w:r>
    </w:p>
    <w:p w:rsidR="00000000" w:rsidRDefault="008A31AD">
      <w:pPr>
        <w:ind w:left="567" w:right="2069"/>
        <w:jc w:val="both"/>
      </w:pPr>
      <w:r>
        <w:t>шириной 56 мм, толщиной до 36 мм включ.;</w:t>
      </w:r>
    </w:p>
    <w:p w:rsidR="00000000" w:rsidRDefault="008A31AD">
      <w:pPr>
        <w:ind w:left="567" w:right="2069"/>
        <w:jc w:val="both"/>
      </w:pPr>
      <w:r>
        <w:t>размерами 8х17, 12х27, 13х22, 13х25, 15х25, 17х25, 17х30, 19х25, 1</w:t>
      </w:r>
      <w:r>
        <w:t>9х28, 19х34, 23х27, 23х36, 24х32, 24х39, 26х36, 26х44, 27х34, 32х39, 28х17, 34х24 мм.</w:t>
      </w:r>
    </w:p>
    <w:p w:rsidR="00000000" w:rsidRDefault="008A31AD">
      <w:pPr>
        <w:ind w:right="2069" w:firstLine="284"/>
        <w:jc w:val="both"/>
      </w:pPr>
      <w:r>
        <w:t>5. Предельные отклонения по толщине и ширине полос общего назначения и полос для горячей штамповки гаек не должны превышать величин, указанных в табл. 2.</w:t>
      </w:r>
    </w:p>
    <w:p w:rsidR="00000000" w:rsidRDefault="008A31AD">
      <w:pPr>
        <w:ind w:right="2069" w:firstLine="284"/>
        <w:jc w:val="right"/>
      </w:pPr>
      <w:r>
        <w:t>Таблица 2</w:t>
      </w:r>
    </w:p>
    <w:p w:rsidR="00000000" w:rsidRDefault="008A31AD">
      <w:pPr>
        <w:ind w:right="2069" w:firstLine="284"/>
        <w:jc w:val="center"/>
      </w:pPr>
      <w:r>
        <w:t>мм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876"/>
        <w:gridCol w:w="878"/>
        <w:gridCol w:w="1674"/>
        <w:gridCol w:w="895"/>
        <w:gridCol w:w="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 полосы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Предельные отклонения по толщине полосы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полосы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Предельные отклонения по ширине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повышен</w:t>
            </w:r>
            <w:r>
              <w:rPr>
                <w:sz w:val="16"/>
              </w:rPr>
              <w:softHyphen/>
              <w:t>ной точ</w:t>
            </w:r>
            <w:r>
              <w:rPr>
                <w:sz w:val="16"/>
              </w:rPr>
              <w:softHyphen/>
              <w:t>ности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нормаль</w:t>
            </w:r>
            <w:r>
              <w:rPr>
                <w:sz w:val="16"/>
              </w:rPr>
              <w:softHyphen/>
              <w:t>ной точ</w:t>
            </w:r>
            <w:r>
              <w:rPr>
                <w:sz w:val="16"/>
              </w:rPr>
              <w:softHyphen/>
              <w:t>ности</w:t>
            </w:r>
          </w:p>
        </w:tc>
        <w:tc>
          <w:tcPr>
            <w:tcW w:w="1674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повышен</w:t>
            </w:r>
            <w:r>
              <w:rPr>
                <w:sz w:val="16"/>
              </w:rPr>
              <w:softHyphen/>
              <w:t>ной точ</w:t>
            </w:r>
            <w:r>
              <w:rPr>
                <w:sz w:val="16"/>
              </w:rPr>
              <w:softHyphen/>
              <w:t>ности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нормаль</w:t>
            </w:r>
            <w:r>
              <w:rPr>
                <w:sz w:val="16"/>
              </w:rPr>
              <w:softHyphen/>
              <w:t>ной точ</w:t>
            </w:r>
            <w:r>
              <w:rPr>
                <w:sz w:val="16"/>
              </w:rPr>
              <w:softHyphen/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 4 до 6 включ.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11 до 60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-0,3</w:t>
            </w:r>
          </w:p>
        </w:tc>
        <w:tc>
          <w:tcPr>
            <w:tcW w:w="878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</w:t>
            </w:r>
            <w:r>
              <w:rPr>
                <w:sz w:val="16"/>
              </w:rPr>
              <w:t>5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-0,9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Св. 6 до 16 включ.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63; 65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+0,3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-,04</w:t>
            </w:r>
          </w:p>
        </w:tc>
        <w:tc>
          <w:tcPr>
            <w:tcW w:w="878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-0,5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-1,1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Св. 16 до 25 включ.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80; 85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+0,5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-0,7</w:t>
            </w:r>
          </w:p>
        </w:tc>
        <w:tc>
          <w:tcPr>
            <w:tcW w:w="878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-1,2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-1,4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  <w:r>
              <w:rPr>
                <w:sz w:val="16"/>
              </w:rPr>
              <w:t>36; 40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90; 95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+0,6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-1,0</w:t>
            </w:r>
          </w:p>
        </w:tc>
        <w:tc>
          <w:tcPr>
            <w:tcW w:w="878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-1,6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-1,6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  <w:r>
              <w:rPr>
                <w:sz w:val="16"/>
              </w:rPr>
              <w:t>45; 50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+0,3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100; 105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+0,7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-1,5</w:t>
            </w:r>
          </w:p>
        </w:tc>
        <w:tc>
          <w:tcPr>
            <w:tcW w:w="878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-2,0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-1,8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Св. 50 до 60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+0,3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+0,8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-1,8</w:t>
            </w: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-2,4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120; 125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+0,9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-2,2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130 до 150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+1,0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150 « 180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+1,2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-2,5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Св.180 « 200</w:t>
            </w:r>
          </w:p>
        </w:tc>
        <w:tc>
          <w:tcPr>
            <w:tcW w:w="895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+1,4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both"/>
              <w:rPr>
                <w:sz w:val="16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78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895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-2,8</w:t>
            </w: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-4,0</w:t>
            </w:r>
          </w:p>
        </w:tc>
      </w:tr>
    </w:tbl>
    <w:p w:rsidR="00000000" w:rsidRDefault="008A31AD">
      <w:pPr>
        <w:spacing w:before="120" w:after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 xml:space="preserve">Примечание. </w:t>
      </w:r>
      <w:r>
        <w:rPr>
          <w:sz w:val="16"/>
        </w:rPr>
        <w:t xml:space="preserve">По требованию потребителя полосы шириной от 12 до 40 мм изготовляют с предельными отклонениями по ширине </w:t>
      </w:r>
      <w:r>
        <w:rPr>
          <w:sz w:val="16"/>
        </w:rPr>
        <w:sym w:font="Times New Roman" w:char="00B1"/>
      </w:r>
      <w:r>
        <w:rPr>
          <w:sz w:val="16"/>
        </w:rPr>
        <w:t xml:space="preserve">0,5 мм, полосы толщиной свыше 16 до 20 мм - с предельными отклонениями по толщине </w:t>
      </w:r>
      <w:r>
        <w:rPr>
          <w:sz w:val="16"/>
        </w:rPr>
        <w:sym w:font="Times New Roman" w:char="00B1"/>
      </w:r>
      <w:r>
        <w:rPr>
          <w:sz w:val="16"/>
        </w:rPr>
        <w:t>0,3 мм.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8A31AD">
      <w:pPr>
        <w:ind w:right="2069" w:firstLine="284"/>
        <w:jc w:val="both"/>
      </w:pPr>
      <w:r>
        <w:t>6. Предельные отклонения по толщине и ширине полос для холодной штамповки гаек не должны превышать величин, указанных в табл. 3.</w:t>
      </w:r>
    </w:p>
    <w:p w:rsidR="00000000" w:rsidRDefault="008A31AD">
      <w:pPr>
        <w:ind w:right="2069" w:firstLine="284"/>
        <w:jc w:val="right"/>
      </w:pPr>
      <w:r>
        <w:t>Таблица 3</w:t>
      </w:r>
    </w:p>
    <w:p w:rsidR="00000000" w:rsidRDefault="008A31AD">
      <w:pPr>
        <w:ind w:right="2069" w:firstLine="284"/>
        <w:jc w:val="center"/>
      </w:pPr>
      <w:r>
        <w:t>мм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620"/>
        <w:gridCol w:w="1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 полосы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Предельные отклонения по толщине полосы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полосы</w:t>
            </w:r>
          </w:p>
        </w:tc>
        <w:tc>
          <w:tcPr>
            <w:tcW w:w="1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Предельные отклонения по ширине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782" w:type="dxa"/>
            <w:tcBorders>
              <w:left w:val="nil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6 до 12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11</w:t>
            </w:r>
            <w:r>
              <w:rPr>
                <w:sz w:val="16"/>
              </w:rPr>
              <w:t xml:space="preserve"> до 36</w:t>
            </w:r>
          </w:p>
        </w:tc>
        <w:tc>
          <w:tcPr>
            <w:tcW w:w="1782" w:type="dxa"/>
            <w:tcBorders>
              <w:left w:val="nil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14; 16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+0,3</w:t>
            </w:r>
          </w:p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-0,4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782" w:type="dxa"/>
            <w:tcBorders>
              <w:left w:val="nil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0,4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78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</w:tr>
    </w:tbl>
    <w:p w:rsidR="00000000" w:rsidRDefault="008A31AD">
      <w:pPr>
        <w:ind w:right="2069" w:firstLine="284"/>
        <w:jc w:val="both"/>
      </w:pPr>
      <w:r>
        <w:t>7. Полосы изготовляют длиной:</w:t>
      </w:r>
    </w:p>
    <w:p w:rsidR="00000000" w:rsidRDefault="008A31AD">
      <w:pPr>
        <w:ind w:right="2069" w:firstLine="284"/>
        <w:jc w:val="both"/>
      </w:pPr>
      <w:r>
        <w:t>от 3 до 10 м - из углеродистой стали обыкновенного качества, низколегированной и фосфористой;</w:t>
      </w:r>
    </w:p>
    <w:p w:rsidR="00000000" w:rsidRDefault="008A31AD">
      <w:pPr>
        <w:ind w:right="2069" w:firstLine="284"/>
        <w:jc w:val="both"/>
      </w:pPr>
      <w:r>
        <w:t>от 2 до 6 м - из углеродистой качественной и легированной стали.</w:t>
      </w:r>
    </w:p>
    <w:p w:rsidR="00000000" w:rsidRDefault="008A31AD">
      <w:pPr>
        <w:ind w:right="2069" w:firstLine="284"/>
        <w:jc w:val="both"/>
      </w:pPr>
      <w:r>
        <w:t>По требованию потребителя полосы изготовляют длиной до 12 м.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8A31AD">
      <w:pPr>
        <w:ind w:right="2069" w:firstLine="284"/>
        <w:jc w:val="both"/>
      </w:pPr>
      <w:r>
        <w:t>8. В зависимости от назначения полосы изготовляют:</w:t>
      </w:r>
    </w:p>
    <w:p w:rsidR="00000000" w:rsidRDefault="008A31AD">
      <w:pPr>
        <w:ind w:right="2069" w:firstLine="284"/>
        <w:jc w:val="both"/>
      </w:pPr>
      <w:r>
        <w:t>мерной длины;</w:t>
      </w:r>
    </w:p>
    <w:p w:rsidR="00000000" w:rsidRDefault="008A31AD">
      <w:pPr>
        <w:ind w:right="2069" w:firstLine="284"/>
        <w:jc w:val="both"/>
      </w:pPr>
      <w:r>
        <w:t>кратной мерной длины;</w:t>
      </w:r>
    </w:p>
    <w:p w:rsidR="00000000" w:rsidRDefault="008A31AD">
      <w:pPr>
        <w:ind w:right="2069" w:firstLine="284"/>
        <w:jc w:val="both"/>
      </w:pPr>
      <w:r>
        <w:t>немерной длины.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8A31AD">
      <w:pPr>
        <w:ind w:right="2069" w:firstLine="284"/>
        <w:jc w:val="both"/>
        <w:rPr>
          <w:b/>
        </w:rPr>
      </w:pPr>
      <w:r>
        <w:t xml:space="preserve">9. </w:t>
      </w:r>
      <w:r>
        <w:rPr>
          <w:b/>
        </w:rPr>
        <w:t>(Исключен, Изм. № 2).</w:t>
      </w:r>
    </w:p>
    <w:p w:rsidR="00000000" w:rsidRDefault="008A31AD">
      <w:pPr>
        <w:ind w:right="2069" w:firstLine="284"/>
        <w:jc w:val="both"/>
      </w:pPr>
      <w:r>
        <w:t>10. Предельные отклонени</w:t>
      </w:r>
      <w:r>
        <w:t>я по длине полос мерной или кратной мерной длины не должны превышать:</w:t>
      </w:r>
    </w:p>
    <w:p w:rsidR="00000000" w:rsidRDefault="008A31AD">
      <w:pPr>
        <w:ind w:right="2069" w:firstLine="284"/>
        <w:jc w:val="both"/>
      </w:pPr>
      <w:r>
        <w:t>+30 мм - для полос длиной до 4 м;</w:t>
      </w:r>
    </w:p>
    <w:p w:rsidR="00000000" w:rsidRDefault="008A31AD">
      <w:pPr>
        <w:ind w:right="2069" w:firstLine="284"/>
        <w:jc w:val="both"/>
      </w:pPr>
      <w:r>
        <w:t>+50 мм - для полос длиной св. 4 до 6 м;</w:t>
      </w:r>
    </w:p>
    <w:p w:rsidR="00000000" w:rsidRDefault="008A31AD">
      <w:pPr>
        <w:ind w:right="2069" w:firstLine="284"/>
        <w:jc w:val="both"/>
      </w:pPr>
      <w:r>
        <w:t>+70 мм - для полос длиной св. 6 м;</w:t>
      </w:r>
    </w:p>
    <w:p w:rsidR="00000000" w:rsidRDefault="008A31AD">
      <w:pPr>
        <w:ind w:right="2069" w:firstLine="284"/>
        <w:jc w:val="both"/>
      </w:pPr>
      <w:r>
        <w:t>+200 мм - для полос, получаемых со штрипсовых станов.</w:t>
      </w:r>
    </w:p>
    <w:p w:rsidR="00000000" w:rsidRDefault="008A31AD">
      <w:pPr>
        <w:ind w:right="2069" w:firstLine="284"/>
        <w:jc w:val="both"/>
      </w:pPr>
      <w:r>
        <w:t>По требованию потребителя:</w:t>
      </w:r>
    </w:p>
    <w:p w:rsidR="00000000" w:rsidRDefault="008A31AD">
      <w:pPr>
        <w:ind w:right="2069" w:firstLine="284"/>
        <w:jc w:val="both"/>
      </w:pPr>
      <w:r>
        <w:t>+40 мм - для полос длиной свыше 4 до 7 м;</w:t>
      </w:r>
    </w:p>
    <w:p w:rsidR="00000000" w:rsidRDefault="008A31AD">
      <w:pPr>
        <w:ind w:right="2069" w:firstLine="284"/>
        <w:jc w:val="both"/>
      </w:pPr>
      <w:r>
        <w:t>+5 мм на каждый метр длины свыше 7 м.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8A31AD">
      <w:pPr>
        <w:ind w:right="2069" w:firstLine="284"/>
        <w:jc w:val="both"/>
      </w:pPr>
      <w:r>
        <w:t>11. По требованию потребителя полосы размером до 30х20 мм изготовляют в рулонах.</w:t>
      </w:r>
    </w:p>
    <w:p w:rsidR="00000000" w:rsidRDefault="008A31AD">
      <w:pPr>
        <w:ind w:right="2069" w:firstLine="284"/>
        <w:jc w:val="both"/>
      </w:pPr>
      <w:r>
        <w:t>Полосы других размеров изготовляют в рулонах по согласован</w:t>
      </w:r>
      <w:r>
        <w:t>ию изготовителя с потребителем.</w:t>
      </w:r>
    </w:p>
    <w:p w:rsidR="00000000" w:rsidRDefault="008A31AD">
      <w:pPr>
        <w:ind w:right="2069" w:firstLine="284"/>
        <w:jc w:val="both"/>
      </w:pPr>
      <w:r>
        <w:t>12. Притупление углов полос не должно превышать 0,2 толщины, но не более 3 мм.</w:t>
      </w:r>
    </w:p>
    <w:p w:rsidR="00000000" w:rsidRDefault="008A31AD">
      <w:pPr>
        <w:ind w:right="2069" w:firstLine="284"/>
        <w:jc w:val="right"/>
      </w:pPr>
      <w:r>
        <w:t>Таблица 4</w:t>
      </w:r>
    </w:p>
    <w:p w:rsidR="00000000" w:rsidRDefault="008A31AD">
      <w:pPr>
        <w:ind w:right="2069" w:firstLine="284"/>
        <w:jc w:val="center"/>
      </w:pPr>
      <w:r>
        <w:t>мм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 полосы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Притупление углов,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12 до 20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20 « 30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30 « 50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 50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</w:tr>
    </w:tbl>
    <w:p w:rsidR="00000000" w:rsidRDefault="008A31AD">
      <w:pPr>
        <w:spacing w:before="120"/>
        <w:ind w:right="2070" w:firstLine="284"/>
        <w:jc w:val="both"/>
        <w:rPr>
          <w:b/>
        </w:rPr>
      </w:pPr>
      <w:r>
        <w:t xml:space="preserve">11; 12. </w:t>
      </w:r>
      <w:r>
        <w:rPr>
          <w:b/>
        </w:rPr>
        <w:t>(Измененная редакция, Изм. № 1).</w:t>
      </w:r>
    </w:p>
    <w:p w:rsidR="00000000" w:rsidRDefault="008A31AD">
      <w:pPr>
        <w:ind w:right="2069" w:firstLine="284"/>
        <w:jc w:val="both"/>
      </w:pPr>
      <w:r>
        <w:t>13. Серповидность полосы не должна превышать:</w:t>
      </w:r>
    </w:p>
    <w:p w:rsidR="00000000" w:rsidRDefault="008A31AD">
      <w:pPr>
        <w:ind w:right="2069" w:firstLine="284"/>
        <w:jc w:val="both"/>
      </w:pPr>
      <w:r>
        <w:t>0,2% длины - для полос 1 класса;</w:t>
      </w:r>
    </w:p>
    <w:p w:rsidR="00000000" w:rsidRDefault="008A31AD">
      <w:pPr>
        <w:ind w:right="2069" w:firstLine="284"/>
        <w:jc w:val="both"/>
      </w:pPr>
      <w:r>
        <w:t>0,5% длины - для полос 2 класса.</w:t>
      </w:r>
    </w:p>
    <w:p w:rsidR="00000000" w:rsidRDefault="008A31AD">
      <w:pPr>
        <w:ind w:right="2069" w:firstLine="284"/>
        <w:jc w:val="both"/>
      </w:pPr>
      <w:r>
        <w:t>Серповидность полосы проверяют на длине изготовляемой полосы, но не короче 1 м.</w:t>
      </w:r>
    </w:p>
    <w:p w:rsidR="00000000" w:rsidRDefault="008A31AD">
      <w:pPr>
        <w:ind w:right="2069" w:firstLine="284"/>
        <w:jc w:val="both"/>
      </w:pPr>
      <w:r>
        <w:rPr>
          <w:b/>
        </w:rPr>
        <w:t>(Измененная редакция, Изм. № 2, 3).</w:t>
      </w:r>
    </w:p>
    <w:p w:rsidR="00000000" w:rsidRDefault="008A31AD">
      <w:pPr>
        <w:ind w:right="2069" w:firstLine="284"/>
        <w:jc w:val="both"/>
      </w:pPr>
      <w:r>
        <w:t>13а. Откло</w:t>
      </w:r>
      <w:r>
        <w:t>нения от плоскостности полосы не должны превышать значений, указанных в табл. 5.</w:t>
      </w:r>
    </w:p>
    <w:p w:rsidR="00000000" w:rsidRDefault="008A31AD">
      <w:pPr>
        <w:ind w:right="2069" w:firstLine="284"/>
        <w:jc w:val="right"/>
      </w:pPr>
      <w:r>
        <w:t>Таблица 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1134"/>
        <w:gridCol w:w="1338"/>
        <w:gridCol w:w="1246"/>
        <w:gridCol w:w="1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Толщина, мм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Отклонения от плоскостности, не более, для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1 м, мм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длине полосы, % от длины</w:t>
            </w:r>
          </w:p>
        </w:tc>
        <w:tc>
          <w:tcPr>
            <w:tcW w:w="1246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1 м, мм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длине полосы, % от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36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36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</w:p>
        </w:tc>
        <w:tc>
          <w:tcPr>
            <w:tcW w:w="1246" w:type="dxa"/>
            <w:tcBorders>
              <w:left w:val="nil"/>
              <w:bottom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31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000000" w:rsidRDefault="008A31AD">
      <w:pPr>
        <w:spacing w:before="120"/>
        <w:ind w:right="2070" w:firstLine="284"/>
        <w:jc w:val="both"/>
      </w:pPr>
      <w:r>
        <w:t>По требованию потребителя отклонение от плоскостности для полос 1-го класса не должно превышать:</w:t>
      </w:r>
    </w:p>
    <w:p w:rsidR="00000000" w:rsidRDefault="008A31AD">
      <w:pPr>
        <w:ind w:right="2070" w:firstLine="284"/>
        <w:jc w:val="both"/>
      </w:pPr>
      <w:r>
        <w:t>2 мм - на 1 м;</w:t>
      </w:r>
    </w:p>
    <w:p w:rsidR="00000000" w:rsidRDefault="008A31AD">
      <w:pPr>
        <w:ind w:right="2070" w:firstLine="284"/>
        <w:jc w:val="both"/>
      </w:pPr>
      <w:r>
        <w:t>0,2 % длины - по длине полосы.</w:t>
      </w:r>
    </w:p>
    <w:p w:rsidR="00000000" w:rsidRDefault="008A31AD">
      <w:pPr>
        <w:spacing w:before="120" w:after="120"/>
        <w:ind w:right="2070" w:firstLine="284"/>
        <w:jc w:val="both"/>
        <w:rPr>
          <w:sz w:val="16"/>
        </w:rPr>
      </w:pPr>
      <w:r>
        <w:rPr>
          <w:sz w:val="16"/>
        </w:rPr>
        <w:t>Примечание. Для проката толщиной до 12 мм общее отклонение от плоскостности не проверяют.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</w:t>
      </w:r>
      <w:r>
        <w:rPr>
          <w:b/>
        </w:rPr>
        <w:t>ненная редакция, Изм. № 3)</w:t>
      </w:r>
    </w:p>
    <w:p w:rsidR="00000000" w:rsidRDefault="008A31AD">
      <w:pPr>
        <w:ind w:right="2069" w:firstLine="284"/>
        <w:jc w:val="both"/>
      </w:pPr>
      <w:r>
        <w:t>14. Точность изготовления и другие требования к полосе проверяют на расстоянии не менее 150 мм от торцов, а полосы в рулонах - в любом месте, кроме первого и последнего витков.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8A31AD">
      <w:pPr>
        <w:ind w:right="2069" w:firstLine="284"/>
        <w:jc w:val="both"/>
        <w:rPr>
          <w:b/>
        </w:rPr>
      </w:pPr>
      <w:r>
        <w:t>15.</w:t>
      </w:r>
      <w:r>
        <w:rPr>
          <w:b/>
        </w:rPr>
        <w:t xml:space="preserve"> (Исключен, Изм. № 2).</w:t>
      </w:r>
    </w:p>
    <w:p w:rsidR="00000000" w:rsidRDefault="008A31AD">
      <w:pPr>
        <w:ind w:right="2069" w:firstLine="284"/>
        <w:jc w:val="center"/>
        <w:rPr>
          <w:spacing w:val="20"/>
        </w:rPr>
      </w:pPr>
      <w:r>
        <w:rPr>
          <w:spacing w:val="20"/>
        </w:rPr>
        <w:t>Примеры условных обозначений</w:t>
      </w:r>
    </w:p>
    <w:p w:rsidR="00000000" w:rsidRDefault="008A31AD">
      <w:pPr>
        <w:ind w:right="2069" w:firstLine="284"/>
        <w:jc w:val="both"/>
      </w:pPr>
      <w:r>
        <w:t>Полоса стальная горячекатаная толщиной 10 мм и шириной 22 мм, обычной точности прокатки (В), для холодной штамповки гаек (Ш), с серповидностью по классу 2 по ГОСТ 103-76 из стали марки Ст3кп:</w:t>
      </w:r>
    </w:p>
    <w:p w:rsidR="00000000" w:rsidRDefault="008A31AD">
      <w:pPr>
        <w:ind w:right="2069" w:firstLine="284"/>
        <w:jc w:val="center"/>
      </w:pPr>
      <w:r>
        <w:rPr>
          <w:position w:val="-28"/>
        </w:rPr>
        <w:object w:dxaOrig="4300" w:dyaOrig="680">
          <v:shape id="_x0000_i1027" type="#_x0000_t75" style="width:215.25pt;height:33.75pt" o:ole="">
            <v:imagedata r:id="rId6" o:title=""/>
          </v:shape>
          <o:OLEObject Type="Embed" ProgID="Equation.2" ShapeID="_x0000_i1027" DrawAspect="Content" ObjectID="_1427203241" r:id="rId7"/>
        </w:object>
      </w:r>
    </w:p>
    <w:p w:rsidR="00000000" w:rsidRDefault="008A31AD">
      <w:pPr>
        <w:ind w:right="2069" w:firstLine="284"/>
        <w:jc w:val="both"/>
      </w:pPr>
      <w:r>
        <w:t>То ж</w:t>
      </w:r>
      <w:r>
        <w:t>е, повышенной точности прокатки (Б), с серповидностью по классу 1 из стали марки 09Г2:</w:t>
      </w:r>
    </w:p>
    <w:p w:rsidR="00000000" w:rsidRDefault="008A31AD">
      <w:pPr>
        <w:ind w:right="2069" w:firstLine="284"/>
        <w:jc w:val="center"/>
      </w:pPr>
      <w:r>
        <w:rPr>
          <w:position w:val="-28"/>
        </w:rPr>
        <w:object w:dxaOrig="3680" w:dyaOrig="680">
          <v:shape id="_x0000_i1028" type="#_x0000_t75" style="width:183.75pt;height:33.75pt" o:ole="">
            <v:imagedata r:id="rId8" o:title=""/>
          </v:shape>
          <o:OLEObject Type="Embed" ProgID="Equation.2" ShapeID="_x0000_i1028" DrawAspect="Content" ObjectID="_1427203242" r:id="rId9"/>
        </w:objec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8A31AD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8A31AD">
      <w:pPr>
        <w:ind w:right="2069" w:firstLine="284"/>
        <w:jc w:val="both"/>
        <w:rPr>
          <w:b/>
        </w:rPr>
      </w:pPr>
      <w:r>
        <w:rPr>
          <w:b/>
        </w:rPr>
        <w:t>1. РАЗРАБОТАН И ВНЕСЕН Министерством черной металлургии СССР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И. С. Тришевский, И. С. Гринь, И. М. Козлова, В. А. Ена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стандартов Совета Министров СССР от 12.10.76 № 2358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3. ВЗАМЕН ГОСТ 103-57 и ГОСТ 6422-52 в части сортамента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4. Стандарт полностью соответствует</w:t>
      </w:r>
      <w:r>
        <w:rPr>
          <w:b/>
        </w:rPr>
        <w:t xml:space="preserve"> СТ СЭВ 3900-82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5. Срок действия продлен до 01.01.98 Постановлением Госстандарта СССР от 30.06.87 № 3021</w:t>
      </w:r>
    </w:p>
    <w:p w:rsidR="00000000" w:rsidRDefault="008A31AD">
      <w:pPr>
        <w:spacing w:before="120"/>
        <w:ind w:right="2070" w:firstLine="284"/>
        <w:jc w:val="both"/>
        <w:rPr>
          <w:b/>
        </w:rPr>
      </w:pPr>
      <w:r>
        <w:rPr>
          <w:b/>
        </w:rPr>
        <w:t>6. ПЕРЕИЗДАНИЕ (декабрь 1987 г.) с Изменениями № 1, 2, утвержденными в октябре 1983 г., июне 1987 г. (ИУС 2-84, 11-87).</w:t>
      </w:r>
    </w:p>
    <w:p w:rsidR="00000000" w:rsidRDefault="008A31AD">
      <w:pPr>
        <w:ind w:right="2069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AD"/>
    <w:rsid w:val="008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3" Target="webSettings.xml" Type="http://schemas.openxmlformats.org/officeDocument/2006/relationships/webSettings"/><Relationship Id="rId7" Target="embeddings/oleObject1.bin" Type="http://schemas.openxmlformats.org/officeDocument/2006/relationships/oleObject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theme/theme1.xml" Type="http://schemas.openxmlformats.org/officeDocument/2006/relationships/theme"/><Relationship Id="rId5" Target="media/image2.pn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1600</Words>
  <Characters>9122</Characters>
  <Application>Microsoft Office Word</Application>
  <DocSecurity>0</DocSecurity>
  <Lines>76</Lines>
  <Paragraphs>21</Paragraphs>
  <ScaleCrop>false</ScaleCrop>
  <Company>СНИиП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103-76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43638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