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A5EA4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12.1.016-79*</w:t>
      </w:r>
    </w:p>
    <w:p w:rsidR="00000000" w:rsidRDefault="004A5EA4">
      <w:pPr>
        <w:jc w:val="right"/>
        <w:rPr>
          <w:rFonts w:ascii="Times New Roman" w:hAnsi="Times New Roman"/>
          <w:sz w:val="20"/>
          <w:lang w:val="en-US"/>
        </w:rPr>
      </w:pPr>
    </w:p>
    <w:p w:rsidR="00000000" w:rsidRDefault="004A5EA4">
      <w:pPr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Группа Т58</w:t>
      </w:r>
    </w:p>
    <w:p w:rsidR="00000000" w:rsidRDefault="004A5EA4">
      <w:pPr>
        <w:pStyle w:val="Preformat"/>
        <w:jc w:val="right"/>
        <w:rPr>
          <w:rFonts w:ascii="Times New Roman" w:hAnsi="Times New Roman"/>
        </w:rPr>
      </w:pPr>
    </w:p>
    <w:p w:rsidR="00000000" w:rsidRDefault="004A5EA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4A5EA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A5EA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4A5EA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A5EA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Воздух рабочей зоны</w:t>
      </w:r>
    </w:p>
    <w:p w:rsidR="00000000" w:rsidRDefault="004A5EA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A5EA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 к методикам измерения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концентраций вредных веществ</w:t>
      </w:r>
    </w:p>
    <w:p w:rsidR="00000000" w:rsidRDefault="004A5EA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A5EA4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Occupational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safety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standards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Air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the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work</w:t>
      </w:r>
      <w:proofErr w:type="spellEnd"/>
      <w:r>
        <w:rPr>
          <w:rFonts w:ascii="Times New Roman" w:hAnsi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</w:rPr>
        <w:t>zone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Requir</w:t>
      </w:r>
      <w:r>
        <w:rPr>
          <w:rFonts w:ascii="Times New Roman" w:hAnsi="Times New Roman"/>
          <w:sz w:val="20"/>
        </w:rPr>
        <w:t>ements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measurement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techniques</w:t>
      </w:r>
      <w:proofErr w:type="spellEnd"/>
      <w:r>
        <w:rPr>
          <w:rFonts w:ascii="Times New Roman" w:hAnsi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unhealthy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matters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concentrations</w:t>
      </w:r>
      <w:proofErr w:type="spellEnd"/>
    </w:p>
    <w:p w:rsidR="00000000" w:rsidRDefault="004A5EA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A5EA4">
      <w:pPr>
        <w:jc w:val="right"/>
        <w:rPr>
          <w:rFonts w:ascii="Times New Roman" w:hAnsi="Times New Roman"/>
          <w:i/>
          <w:sz w:val="20"/>
          <w:lang w:val="en-US"/>
        </w:rPr>
      </w:pPr>
      <w:r>
        <w:rPr>
          <w:rFonts w:ascii="Times New Roman" w:hAnsi="Times New Roman"/>
          <w:i/>
          <w:sz w:val="20"/>
        </w:rPr>
        <w:t>Дата введения 1982-01-01</w:t>
      </w:r>
    </w:p>
    <w:p w:rsidR="00000000" w:rsidRDefault="004A5EA4">
      <w:pPr>
        <w:pStyle w:val="Preformat"/>
        <w:jc w:val="right"/>
        <w:rPr>
          <w:rFonts w:ascii="Times New Roman" w:hAnsi="Times New Roman"/>
        </w:rPr>
      </w:pPr>
    </w:p>
    <w:p w:rsidR="00000000" w:rsidRDefault="004A5EA4">
      <w:pPr>
        <w:pStyle w:val="Preformat"/>
        <w:jc w:val="right"/>
        <w:rPr>
          <w:rFonts w:ascii="Times New Roman" w:hAnsi="Times New Roman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стандартам от 15 мая 1979 г. № 1710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Постановлением Госстандарта от 03.04.92 № 361 снято ограничение срока действия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 (январь 1996 г.) с Изменением № 1, утвержденным в июне 1983 г. (ИУС № 9-83)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Стандарт устанавливает единые требования к построению, содержанию, изложению методик измерения концентраций вредных веществ в </w:t>
      </w:r>
      <w:r>
        <w:rPr>
          <w:rFonts w:ascii="Times New Roman" w:hAnsi="Times New Roman"/>
          <w:sz w:val="20"/>
        </w:rPr>
        <w:t>воздухе рабочей зоны, требования к приборам, аппаратуре, реактивам, отбору проб, подготовке и проведению измерения, обработке результатов.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Стандарт не распространяется на методики измерения концентраций вредных веществ при помощи индикаторных трубок и автоматических газоанализаторов, а также на методики измерения концентраций радиоактивных и бактериальных </w:t>
      </w:r>
      <w:proofErr w:type="spellStart"/>
      <w:r>
        <w:rPr>
          <w:rFonts w:ascii="Times New Roman" w:hAnsi="Times New Roman"/>
          <w:sz w:val="20"/>
        </w:rPr>
        <w:t>загрязнений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Основные понятия терминов, применяемых в стандарте, приведены в приложении 1.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Построение, содержание и изложение методик измерения концентр</w:t>
      </w:r>
      <w:r>
        <w:rPr>
          <w:rFonts w:ascii="Times New Roman" w:hAnsi="Times New Roman"/>
          <w:sz w:val="20"/>
        </w:rPr>
        <w:t>аций вредных веществ должны соответствовать требованиям ГОСТ Р 1.5-92* и ГОСТ 8.010-90.</w:t>
      </w:r>
    </w:p>
    <w:p w:rsidR="00000000" w:rsidRDefault="004A5EA4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Только для Российской Федерации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Методики измерения концентраций вредных веществ, загрязняющих воздух рабочей зоны, должны разрабатываться для веществ, на которые установлены или устанавливаются предельно допустимые концентрации.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Методики измерения концентраций вредных веществ должны быть проверены в экспериментальных и производственных условиях и разрабатываться с учетом их широкого использования в</w:t>
      </w:r>
      <w:r>
        <w:rPr>
          <w:rFonts w:ascii="Times New Roman" w:hAnsi="Times New Roman"/>
          <w:sz w:val="20"/>
        </w:rPr>
        <w:t xml:space="preserve"> различных производствах. В случае ограниченного применения методики должны быть указаны конкретные виды производства, где она может быть использована.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В методиках измерения концентраций вредных веществ должны предусматриваться приборы, прошедшие государственные испытания, внесенные в Государственный реестр и выпускаемые серийно, приборы, требования к которым установлены в государственных стандартах, распространяющихся на эти приборы, а также средства измерений, метрологические характеристики которых опре</w:t>
      </w:r>
      <w:r>
        <w:rPr>
          <w:rFonts w:ascii="Times New Roman" w:hAnsi="Times New Roman"/>
          <w:sz w:val="20"/>
        </w:rPr>
        <w:t>делены в процессе аттестации методик.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В методиках измерения концентраций вредных веществ должны предусматриваться приборы с выходом на цифровой отсчет или с регистрацией показаний в форме, пригодной для статистической обработки, в том числе с выходом на вычислительные устройства.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 Методики измерения концентраций вредных веществ в соответствии с требованиями ГОСТ 8.010-90 и настоящего стандарта должны быть аттестованы органами ведомственной метрологической службы. Отчет о метрологической аттестации методи</w:t>
      </w:r>
      <w:r>
        <w:rPr>
          <w:rFonts w:ascii="Times New Roman" w:hAnsi="Times New Roman"/>
          <w:sz w:val="20"/>
        </w:rPr>
        <w:t>ки должен включать: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расчет погрешности измерения концентраций вредных веществ в воздухе рабочей зоны в </w:t>
      </w:r>
      <w:r>
        <w:rPr>
          <w:rFonts w:ascii="Times New Roman" w:hAnsi="Times New Roman"/>
          <w:sz w:val="20"/>
        </w:rPr>
        <w:lastRenderedPageBreak/>
        <w:t>соответствии с требованиями ГОСТ 8.207-76, ГОСТ 8.010-90 и настоящего стандарта;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список литературы, использованной при разработке методики;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протокол о производственных испытаниях методики.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 Методика и отчет о ее метрологической аттестации должны иметь титульные листы, подписанные лицами, проводившими разработку и метрологическую аттестацию методики, утверждены организацией-разработчиком, согласованы с Мин</w:t>
      </w:r>
      <w:r>
        <w:rPr>
          <w:rFonts w:ascii="Times New Roman" w:hAnsi="Times New Roman"/>
          <w:sz w:val="20"/>
        </w:rPr>
        <w:t>истерством здравоохранения СССР и ведомственной метрологической службой, проводившей аттестацию методики.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 Методика должна иметь заглавие, отражающее принцип измерения вредного вещества в воздухе рабочей зоны.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 Вводная часть методики должна содержать: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название вещества согласно рекомендациям Международного союза чистой и прикладной химии и его химическую формулу;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сведения о физико-химических свойствах вещества (агрегатное состояние в воздухе рабочей зоны, плотность, упругость пара, растворимость);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кратку</w:t>
      </w:r>
      <w:r>
        <w:rPr>
          <w:rFonts w:ascii="Times New Roman" w:hAnsi="Times New Roman"/>
          <w:sz w:val="20"/>
        </w:rPr>
        <w:t>ю токсикологическую характеристику с указанием величины ПДК в воздухе рабочей зоны;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изложение принципа, на котором основана методика с указанием основных параметров;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условия измерения;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нижний предел измерения концентраций вредных веществ в </w:t>
      </w:r>
      <w:proofErr w:type="spellStart"/>
      <w:r>
        <w:rPr>
          <w:rFonts w:ascii="Times New Roman" w:hAnsi="Times New Roman"/>
          <w:sz w:val="20"/>
        </w:rPr>
        <w:t>микрограммах</w:t>
      </w:r>
      <w:proofErr w:type="spellEnd"/>
      <w:r>
        <w:rPr>
          <w:rFonts w:ascii="Times New Roman" w:hAnsi="Times New Roman"/>
          <w:sz w:val="20"/>
        </w:rPr>
        <w:t xml:space="preserve"> в объеме анализируемого раствора и в миллиграммах на 1 м</w:t>
      </w:r>
      <w:r>
        <w:rPr>
          <w:rFonts w:ascii="Times New Roman" w:hAnsi="Times New Roman"/>
          <w:sz w:val="20"/>
          <w:vertAlign w:val="superscript"/>
          <w:lang w:val="en-US"/>
        </w:rPr>
        <w:t>3</w:t>
      </w:r>
      <w:r>
        <w:rPr>
          <w:rFonts w:ascii="Times New Roman" w:hAnsi="Times New Roman"/>
          <w:sz w:val="20"/>
        </w:rPr>
        <w:t xml:space="preserve"> воздуха;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диапазон измеряемых концентраций в миллиграммах на 1 м</w:t>
      </w:r>
      <w:r>
        <w:rPr>
          <w:rFonts w:ascii="Times New Roman" w:hAnsi="Times New Roman"/>
          <w:sz w:val="20"/>
          <w:vertAlign w:val="superscript"/>
          <w:lang w:val="en-US"/>
        </w:rPr>
        <w:t>3</w:t>
      </w:r>
      <w:r>
        <w:rPr>
          <w:rFonts w:ascii="Times New Roman" w:hAnsi="Times New Roman"/>
          <w:sz w:val="20"/>
        </w:rPr>
        <w:t xml:space="preserve"> воздуха;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избирательность измерения с указанием влияния концентраций сопутствующих веществ, в миллиграммах на 1 м</w:t>
      </w:r>
      <w:r>
        <w:rPr>
          <w:rFonts w:ascii="Times New Roman" w:hAnsi="Times New Roman"/>
          <w:sz w:val="20"/>
          <w:vertAlign w:val="superscript"/>
          <w:lang w:val="en-US"/>
        </w:rPr>
        <w:t>3</w:t>
      </w:r>
      <w:r>
        <w:rPr>
          <w:rFonts w:ascii="Times New Roman" w:hAnsi="Times New Roman"/>
          <w:sz w:val="20"/>
        </w:rPr>
        <w:t xml:space="preserve"> воздуха;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значение погр</w:t>
      </w:r>
      <w:r>
        <w:rPr>
          <w:rFonts w:ascii="Times New Roman" w:hAnsi="Times New Roman"/>
          <w:sz w:val="20"/>
        </w:rPr>
        <w:t>ешности;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время выполнения измерения от отбора пробы до получения информации о концентрации вещества.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 В разделе "Приборы, аппаратура, посуда" при использовании аспирационного устройства, погрешность которого неизвестна, погрешность измерения объемного расхода определяют погрешностью средства измерения (например, счетчика газового барабанного ГСБ-400), при помощи которого проводили градуировку устройства.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 В разделе "Реактивы и материалы" для применяемых реактивов и материалов должна быть указана нормати</w:t>
      </w:r>
      <w:r>
        <w:rPr>
          <w:rFonts w:ascii="Times New Roman" w:hAnsi="Times New Roman"/>
          <w:sz w:val="20"/>
        </w:rPr>
        <w:t>вно-техническая документация, которой они должны соответствовать, а для реактивов - также их квалификация.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10-12 </w:t>
      </w: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13 Раздел "Отбор пробы воздуха" должен содержать требования к виду, количеству, порядку соединения поглотительных сосудов, </w:t>
      </w:r>
      <w:proofErr w:type="spellStart"/>
      <w:r>
        <w:rPr>
          <w:rFonts w:ascii="Times New Roman" w:hAnsi="Times New Roman"/>
          <w:sz w:val="20"/>
        </w:rPr>
        <w:t>фильтродержателей</w:t>
      </w:r>
      <w:proofErr w:type="spellEnd"/>
      <w:r>
        <w:rPr>
          <w:rFonts w:ascii="Times New Roman" w:hAnsi="Times New Roman"/>
          <w:sz w:val="20"/>
        </w:rPr>
        <w:t xml:space="preserve"> и других устройств, требования к объему поглотительного раствора, к объемному расходу воздуха, объему отбираемого воздуха, длительности отбора проб в соответствии с ГОСТ 12.1.005-88, требования к срокам и условиям хранения </w:t>
      </w:r>
      <w:r>
        <w:rPr>
          <w:rFonts w:ascii="Times New Roman" w:hAnsi="Times New Roman"/>
          <w:sz w:val="20"/>
        </w:rPr>
        <w:t>отобранных проб.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13.1 Пробы воздуха на содержание газов и паров должны отбираться в поглотительные сосуды с поглотительными растворами, в концентрационные трубки с сорбентами, в шприцы, пипетки и другие высокоэффективные средства отбора.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13.2 Пробы воздуха на содержание аэрозолей должны отбираться на аналитические аэрозольные фильтры (типа АФА, бумажные, стекловолокнистые и др.).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13.3 Полнота поглощения вредных веществ, загрязняющих воздух рабочей зоны, должна соответствовать требованиям ГОСТ 12.1.005-88 и </w:t>
      </w:r>
      <w:r>
        <w:rPr>
          <w:rFonts w:ascii="Times New Roman" w:hAnsi="Times New Roman"/>
          <w:sz w:val="20"/>
        </w:rPr>
        <w:t>устанавливаться экспериментально.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14 Раздел "Подготовка к измерению" должен содержать требования ко всем подготовительным работам, предшествующим измерению концентраций вредных веществ: приготовлению стандартных, поглотительных и вспомогательных растворов с указанием сроков их хранения, приготовлению </w:t>
      </w:r>
      <w:proofErr w:type="spellStart"/>
      <w:r>
        <w:rPr>
          <w:rFonts w:ascii="Times New Roman" w:hAnsi="Times New Roman"/>
          <w:sz w:val="20"/>
        </w:rPr>
        <w:t>хроматографических</w:t>
      </w:r>
      <w:proofErr w:type="spellEnd"/>
      <w:r>
        <w:rPr>
          <w:rFonts w:ascii="Times New Roman" w:hAnsi="Times New Roman"/>
          <w:sz w:val="20"/>
        </w:rPr>
        <w:t xml:space="preserve"> колонок, </w:t>
      </w:r>
      <w:proofErr w:type="spellStart"/>
      <w:r>
        <w:rPr>
          <w:rFonts w:ascii="Times New Roman" w:hAnsi="Times New Roman"/>
          <w:sz w:val="20"/>
        </w:rPr>
        <w:t>градуировочных</w:t>
      </w:r>
      <w:proofErr w:type="spellEnd"/>
      <w:r>
        <w:rPr>
          <w:rFonts w:ascii="Times New Roman" w:hAnsi="Times New Roman"/>
          <w:sz w:val="20"/>
        </w:rPr>
        <w:t xml:space="preserve"> смесей вредных веществ с воздухом и т.д., а также требования к установке и подготовке всех средств измерения в соответствии со стандартами и нормативно-технической док</w:t>
      </w:r>
      <w:r>
        <w:rPr>
          <w:rFonts w:ascii="Times New Roman" w:hAnsi="Times New Roman"/>
          <w:sz w:val="20"/>
        </w:rPr>
        <w:t>ументацией.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14.1 Концентрации вредных веществ в отобранных пробах воздуха должны измеряться по </w:t>
      </w:r>
      <w:proofErr w:type="spellStart"/>
      <w:r>
        <w:rPr>
          <w:rFonts w:ascii="Times New Roman" w:hAnsi="Times New Roman"/>
          <w:sz w:val="20"/>
        </w:rPr>
        <w:t>градуировочному</w:t>
      </w:r>
      <w:proofErr w:type="spellEnd"/>
      <w:r>
        <w:rPr>
          <w:rFonts w:ascii="Times New Roman" w:hAnsi="Times New Roman"/>
          <w:sz w:val="20"/>
        </w:rPr>
        <w:t xml:space="preserve"> графику или </w:t>
      </w:r>
      <w:proofErr w:type="spellStart"/>
      <w:r>
        <w:rPr>
          <w:rFonts w:ascii="Times New Roman" w:hAnsi="Times New Roman"/>
          <w:sz w:val="20"/>
        </w:rPr>
        <w:t>градуировочным</w:t>
      </w:r>
      <w:proofErr w:type="spellEnd"/>
      <w:r>
        <w:rPr>
          <w:rFonts w:ascii="Times New Roman" w:hAnsi="Times New Roman"/>
          <w:sz w:val="20"/>
        </w:rPr>
        <w:t xml:space="preserve"> коэффициентам. Для построения </w:t>
      </w:r>
      <w:proofErr w:type="spellStart"/>
      <w:r>
        <w:rPr>
          <w:rFonts w:ascii="Times New Roman" w:hAnsi="Times New Roman"/>
          <w:sz w:val="20"/>
        </w:rPr>
        <w:t>градуировочного</w:t>
      </w:r>
      <w:proofErr w:type="spellEnd"/>
      <w:r>
        <w:rPr>
          <w:rFonts w:ascii="Times New Roman" w:hAnsi="Times New Roman"/>
          <w:sz w:val="20"/>
        </w:rPr>
        <w:t xml:space="preserve"> графика проводится 6 серий измерений по 5-10 концентраций вредного вещества в каждой серии. Число концентраций устанавливают в каждом конкретном случае в зависимости от погрешности измерения.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14.2 Величины аналитических сигналов концентраций вредных веществ в отобранных пробах воздуха устанавливают по отношению к контрольным р</w:t>
      </w:r>
      <w:r>
        <w:rPr>
          <w:rFonts w:ascii="Times New Roman" w:hAnsi="Times New Roman"/>
          <w:sz w:val="20"/>
        </w:rPr>
        <w:t>астворам, не содержащим измеряемых вредных веществ.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14.3 Проверка </w:t>
      </w:r>
      <w:proofErr w:type="spellStart"/>
      <w:r>
        <w:rPr>
          <w:rFonts w:ascii="Times New Roman" w:hAnsi="Times New Roman"/>
          <w:sz w:val="20"/>
        </w:rPr>
        <w:t>градуировочного</w:t>
      </w:r>
      <w:proofErr w:type="spellEnd"/>
      <w:r>
        <w:rPr>
          <w:rFonts w:ascii="Times New Roman" w:hAnsi="Times New Roman"/>
          <w:sz w:val="20"/>
        </w:rPr>
        <w:t xml:space="preserve"> графика должна проводиться не менее чем по 5 точкам периодически (не реже раза в квартал), а также при изменении условий измерения концентраций вредных веществ. Один раз в год </w:t>
      </w:r>
      <w:proofErr w:type="spellStart"/>
      <w:r>
        <w:rPr>
          <w:rFonts w:ascii="Times New Roman" w:hAnsi="Times New Roman"/>
          <w:sz w:val="20"/>
        </w:rPr>
        <w:t>градуировочный</w:t>
      </w:r>
      <w:proofErr w:type="spellEnd"/>
      <w:r>
        <w:rPr>
          <w:rFonts w:ascii="Times New Roman" w:hAnsi="Times New Roman"/>
          <w:sz w:val="20"/>
        </w:rPr>
        <w:t xml:space="preserve"> график строится заново.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4A5EA4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15 Раздел "Проведение измерения" должен содержать конкретные сведения о числе измерений, необходимых для получения результата с погрешностью, указанной в вводной части методики.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16</w:t>
      </w:r>
      <w:r>
        <w:rPr>
          <w:rFonts w:ascii="Times New Roman" w:hAnsi="Times New Roman"/>
          <w:sz w:val="20"/>
        </w:rPr>
        <w:t xml:space="preserve"> Раздел "Обработка результатов" должен содержать указания по расчету концентраций вредных веществ в отобранных пробах воздуха и погрешности измерения.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16.1 Концентрацию вредных веществ в миллиграммах на 1 м</w:t>
      </w:r>
      <w:r>
        <w:rPr>
          <w:rFonts w:ascii="Times New Roman" w:hAnsi="Times New Roman"/>
          <w:sz w:val="20"/>
          <w:vertAlign w:val="superscript"/>
          <w:lang w:val="en-US"/>
        </w:rPr>
        <w:t>3</w:t>
      </w:r>
      <w:r>
        <w:rPr>
          <w:rFonts w:ascii="Times New Roman" w:hAnsi="Times New Roman"/>
          <w:sz w:val="20"/>
        </w:rPr>
        <w:t xml:space="preserve"> воздуха (мг/м</w:t>
      </w:r>
      <w:r>
        <w:rPr>
          <w:rFonts w:ascii="Times New Roman" w:hAnsi="Times New Roman"/>
          <w:sz w:val="20"/>
          <w:vertAlign w:val="superscript"/>
          <w:lang w:val="en-US"/>
        </w:rPr>
        <w:t>3</w:t>
      </w:r>
      <w:r>
        <w:rPr>
          <w:rFonts w:ascii="Times New Roman" w:hAnsi="Times New Roman"/>
          <w:sz w:val="20"/>
        </w:rPr>
        <w:t>) вычисляют по установленным методикой формулам, учитывающим условия отбора и анализа проб (см. приложение 2).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16.2 Погрешность измерения концентраций вредных веществ в воздухе следует рассчитывать в соответствии с МИ 1317-86, ГОСТ 8.207-76 и приложением 3 данного стандарта по всему интерв</w:t>
      </w:r>
      <w:r>
        <w:rPr>
          <w:rFonts w:ascii="Times New Roman" w:hAnsi="Times New Roman"/>
          <w:sz w:val="20"/>
        </w:rPr>
        <w:t xml:space="preserve">алу измеряемых концентраций не менее чем в 3-5 точках. Методика должна содержать требования к случайной составляющей погрешности измерения концентраций вредных веществ. Суммарная погрешность измерения не должна превышать 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25%.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4A5EA4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17 Раздел "Требования к квалификации лиц, проводящих измерение концентраций вредных веществ в воздухе" должен содержать требования к образованию, опыту, стажу работы и т.п.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18 Раздел "Требования безопасности" должен содержать конкретные требования бе</w:t>
      </w:r>
      <w:r>
        <w:rPr>
          <w:rFonts w:ascii="Times New Roman" w:hAnsi="Times New Roman"/>
          <w:sz w:val="20"/>
        </w:rPr>
        <w:t>зопасности и производственной санитарии при выполнении всех операций по измерению концентраций вредных веществ, соответствовать требованиям государственных стандартов и нормативно-технической документации, утвержденной Министерством здравоохранения СССР и другими органами государственного надзора.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1</w:t>
      </w:r>
    </w:p>
    <w:p w:rsidR="00000000" w:rsidRDefault="004A5EA4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(справочное)</w:t>
      </w:r>
    </w:p>
    <w:p w:rsidR="00000000" w:rsidRDefault="004A5EA4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4A5EA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Определения терминов, применяемых в стандарте</w:t>
      </w:r>
    </w:p>
    <w:p w:rsidR="00000000" w:rsidRDefault="004A5EA4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4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bottom w:val="nil"/>
            </w:tcBorders>
          </w:tcPr>
          <w:p w:rsidR="00000000" w:rsidRDefault="004A5EA4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</w:t>
            </w:r>
          </w:p>
        </w:tc>
        <w:tc>
          <w:tcPr>
            <w:tcW w:w="4452" w:type="dxa"/>
            <w:tcBorders>
              <w:bottom w:val="nil"/>
            </w:tcBorders>
          </w:tcPr>
          <w:p w:rsidR="00000000" w:rsidRDefault="004A5EA4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Рабочая зона</w:t>
            </w:r>
          </w:p>
        </w:tc>
        <w:tc>
          <w:tcPr>
            <w:tcW w:w="4452" w:type="dxa"/>
            <w:tcBorders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 ГОСТ 12.1.005-88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Методика измерения концентраций вредных веществ</w:t>
            </w:r>
          </w:p>
        </w:tc>
        <w:tc>
          <w:tcPr>
            <w:tcW w:w="4452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Подробное описание средств изме</w:t>
            </w:r>
            <w:r>
              <w:rPr>
                <w:rFonts w:ascii="Times New Roman" w:hAnsi="Times New Roman"/>
              </w:rPr>
              <w:t>рений условий и операций, которые обеспечивают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регламентированные характеристики точности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4452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Точность измерения</w:t>
            </w:r>
          </w:p>
        </w:tc>
        <w:tc>
          <w:tcPr>
            <w:tcW w:w="4452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 ГОСТ 16263-70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Метод измерения</w:t>
            </w:r>
          </w:p>
        </w:tc>
        <w:tc>
          <w:tcPr>
            <w:tcW w:w="4452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 ГОСТ 16263-70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Аналитический сигнал</w:t>
            </w:r>
          </w:p>
        </w:tc>
        <w:tc>
          <w:tcPr>
            <w:tcW w:w="4452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Среднее результатов измерения физической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величины, а в заключительной стадии анализа, функционально связанное с содержанием измеряемых компонентов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Вредное вещество</w:t>
            </w:r>
          </w:p>
        </w:tc>
        <w:tc>
          <w:tcPr>
            <w:tcW w:w="4452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 ГОСТ 12.1.007-76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Проба воздуха</w:t>
            </w:r>
          </w:p>
        </w:tc>
        <w:tc>
          <w:tcPr>
            <w:tcW w:w="4452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Объем воздуха, отобранный для измерения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концентраций вредных 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Предельно допустимая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концентрация вредных ве</w:t>
            </w:r>
            <w:r>
              <w:rPr>
                <w:rFonts w:ascii="Times New Roman" w:hAnsi="Times New Roman"/>
              </w:rPr>
              <w:t>ществ в воздухе рабочей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зоны</w:t>
            </w:r>
          </w:p>
        </w:tc>
        <w:tc>
          <w:tcPr>
            <w:tcW w:w="4452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 ГОСТ 12.1.005-88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Избирательность</w:t>
            </w:r>
          </w:p>
        </w:tc>
        <w:tc>
          <w:tcPr>
            <w:tcW w:w="4452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Возможность измерения концентрации вредного вещества на фоне сопутствующих 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Погрешность</w:t>
            </w:r>
          </w:p>
        </w:tc>
        <w:tc>
          <w:tcPr>
            <w:tcW w:w="4452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 ГОСТ 16263-70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Диапазон измеряемых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концентраций</w:t>
            </w:r>
          </w:p>
        </w:tc>
        <w:tc>
          <w:tcPr>
            <w:tcW w:w="4452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Область значений измеряемых концентраций,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предусмотренная данной методикой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Нижний предел измерения</w:t>
            </w:r>
          </w:p>
        </w:tc>
        <w:tc>
          <w:tcPr>
            <w:tcW w:w="4452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Наименьшее значение концентраций, измеряемое с допустимой погрешностью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Объемный расход</w:t>
            </w:r>
          </w:p>
        </w:tc>
        <w:tc>
          <w:tcPr>
            <w:tcW w:w="4452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Объем воздуха, равномерно проходящий через систему отбора проб в единицу времени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(л/мин)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Погл</w:t>
            </w:r>
            <w:r>
              <w:rPr>
                <w:rFonts w:ascii="Times New Roman" w:hAnsi="Times New Roman"/>
              </w:rPr>
              <w:t>отительный раствор</w:t>
            </w:r>
          </w:p>
        </w:tc>
        <w:tc>
          <w:tcPr>
            <w:tcW w:w="4452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Раствор или растворитель, предназначенные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для поглощения вредного вещества из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Стандартные растворы</w:t>
            </w:r>
          </w:p>
        </w:tc>
        <w:tc>
          <w:tcPr>
            <w:tcW w:w="4452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Растворы, содержащие в единице объема определенное количество измеряемого вредного вещества или его химико-аналитического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эквивалента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</w:t>
            </w:r>
            <w:proofErr w:type="spellStart"/>
            <w:r>
              <w:rPr>
                <w:rFonts w:ascii="Times New Roman" w:hAnsi="Times New Roman"/>
              </w:rPr>
              <w:t>Градуировочный</w:t>
            </w:r>
            <w:proofErr w:type="spellEnd"/>
            <w:r>
              <w:rPr>
                <w:rFonts w:ascii="Times New Roman" w:hAnsi="Times New Roman"/>
              </w:rPr>
              <w:t xml:space="preserve"> график</w:t>
            </w:r>
          </w:p>
        </w:tc>
        <w:tc>
          <w:tcPr>
            <w:tcW w:w="4452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Графическое выражение зависимости аналитического сигнала от концентрации (или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количества) вредного вещества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 </w:t>
            </w:r>
            <w:proofErr w:type="spellStart"/>
            <w:r>
              <w:rPr>
                <w:rFonts w:ascii="Times New Roman" w:hAnsi="Times New Roman"/>
              </w:rPr>
              <w:t>Градуировочные</w:t>
            </w:r>
            <w:proofErr w:type="spellEnd"/>
            <w:r>
              <w:rPr>
                <w:rFonts w:ascii="Times New Roman" w:hAnsi="Times New Roman"/>
              </w:rPr>
              <w:t xml:space="preserve"> растворы</w:t>
            </w:r>
          </w:p>
        </w:tc>
        <w:tc>
          <w:tcPr>
            <w:tcW w:w="4452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Растворы, приготовленные из стандартных и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вспомогательных растворов, предназначенные д</w:t>
            </w:r>
            <w:r>
              <w:rPr>
                <w:rFonts w:ascii="Times New Roman" w:hAnsi="Times New Roman"/>
              </w:rPr>
              <w:t xml:space="preserve">ля построения </w:t>
            </w:r>
            <w:proofErr w:type="spellStart"/>
            <w:r>
              <w:rPr>
                <w:rFonts w:ascii="Times New Roman" w:hAnsi="Times New Roman"/>
              </w:rPr>
              <w:t>градуировочного</w:t>
            </w:r>
            <w:proofErr w:type="spellEnd"/>
            <w:r>
              <w:rPr>
                <w:rFonts w:ascii="Times New Roman" w:hAnsi="Times New Roman"/>
              </w:rPr>
              <w:t xml:space="preserve"> графика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</w:t>
            </w:r>
            <w:proofErr w:type="spellStart"/>
            <w:r>
              <w:rPr>
                <w:rFonts w:ascii="Times New Roman" w:hAnsi="Times New Roman"/>
              </w:rPr>
              <w:t>Градуировочная</w:t>
            </w:r>
            <w:proofErr w:type="spellEnd"/>
            <w:r>
              <w:rPr>
                <w:rFonts w:ascii="Times New Roman" w:hAnsi="Times New Roman"/>
              </w:rPr>
              <w:t xml:space="preserve"> смесь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вредных веществ с воздухом</w:t>
            </w:r>
          </w:p>
        </w:tc>
        <w:tc>
          <w:tcPr>
            <w:tcW w:w="4452" w:type="dxa"/>
            <w:tcBorders>
              <w:top w:val="nil"/>
              <w:bottom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Смесь, содержащая определенные концентрации газов, паров или аэрозолей в воздухе,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полученная при помощи дозирующего устройства или динамической установки и предназначенная для построения </w:t>
            </w:r>
            <w:proofErr w:type="spellStart"/>
            <w:r>
              <w:rPr>
                <w:rFonts w:ascii="Times New Roman" w:hAnsi="Times New Roman"/>
              </w:rPr>
              <w:t>градуировочного</w:t>
            </w:r>
            <w:proofErr w:type="spellEnd"/>
            <w:r>
              <w:rPr>
                <w:rFonts w:ascii="Times New Roman" w:hAnsi="Times New Roman"/>
              </w:rPr>
              <w:t xml:space="preserve"> графика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tcBorders>
              <w:top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Аспирационное устройство</w:t>
            </w:r>
          </w:p>
        </w:tc>
        <w:tc>
          <w:tcPr>
            <w:tcW w:w="4452" w:type="dxa"/>
            <w:tcBorders>
              <w:top w:val="nil"/>
            </w:tcBorders>
          </w:tcPr>
          <w:p w:rsidR="00000000" w:rsidRDefault="004A5EA4">
            <w:pPr>
              <w:pStyle w:val="Preformat"/>
              <w:ind w:firstLine="28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Устройство для принудительного протягивания воздуха через поглотительные растворы, сорбенты, фильтры, пипетки</w:t>
            </w:r>
          </w:p>
        </w:tc>
      </w:tr>
    </w:tbl>
    <w:p w:rsidR="00000000" w:rsidRDefault="004A5EA4">
      <w:pPr>
        <w:pStyle w:val="Preformat"/>
        <w:ind w:firstLine="284"/>
        <w:rPr>
          <w:rFonts w:ascii="Times New Roman" w:hAnsi="Times New Roman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2</w:t>
      </w:r>
    </w:p>
    <w:p w:rsidR="00000000" w:rsidRDefault="004A5EA4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(справочное)</w:t>
      </w:r>
    </w:p>
    <w:p w:rsidR="00000000" w:rsidRDefault="004A5EA4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4A5EA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Примеры </w:t>
      </w:r>
      <w:r>
        <w:rPr>
          <w:rFonts w:ascii="Times New Roman" w:hAnsi="Times New Roman"/>
          <w:sz w:val="20"/>
        </w:rPr>
        <w:t>расчета концентраций вредных веществ в воздухе</w:t>
      </w:r>
    </w:p>
    <w:p w:rsidR="00000000" w:rsidRDefault="004A5EA4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1. Измерение концентраций вредных веществ, отобранных из воздуха с </w:t>
      </w:r>
      <w:proofErr w:type="spellStart"/>
      <w:r>
        <w:rPr>
          <w:rFonts w:ascii="Times New Roman" w:hAnsi="Times New Roman"/>
          <w:sz w:val="20"/>
        </w:rPr>
        <w:t>концентрированием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Концентрацию вредных веществ (</w:t>
      </w:r>
      <w:r>
        <w:rPr>
          <w:rFonts w:ascii="Times New Roman" w:hAnsi="Times New Roman"/>
          <w:sz w:val="20"/>
          <w:lang w:val="en-US"/>
        </w:rPr>
        <w:t>C)</w:t>
      </w:r>
      <w:r>
        <w:rPr>
          <w:rFonts w:ascii="Times New Roman" w:hAnsi="Times New Roman"/>
          <w:sz w:val="20"/>
        </w:rPr>
        <w:t xml:space="preserve">, отобранных из воздуха с </w:t>
      </w:r>
      <w:proofErr w:type="spellStart"/>
      <w:r>
        <w:rPr>
          <w:rFonts w:ascii="Times New Roman" w:hAnsi="Times New Roman"/>
          <w:sz w:val="20"/>
        </w:rPr>
        <w:t>концентрированием</w:t>
      </w:r>
      <w:proofErr w:type="spellEnd"/>
      <w:r>
        <w:rPr>
          <w:rFonts w:ascii="Times New Roman" w:hAnsi="Times New Roman"/>
          <w:sz w:val="20"/>
        </w:rPr>
        <w:t xml:space="preserve"> и переведенных в раствор, вычисляют по формуле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4A5EA4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position w:val="-24"/>
          <w:sz w:val="20"/>
          <w:lang w:val="en-US"/>
        </w:rPr>
        <w:object w:dxaOrig="1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0.75pt" o:ole="">
            <v:imagedata r:id="rId4" o:title=""/>
          </v:shape>
          <o:OLEObject Type="Embed" ProgID="Equation.3" ShapeID="_x0000_i1025" DrawAspect="Content" ObjectID="_1427204704" r:id="rId5"/>
        </w:objec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i/>
          <w:sz w:val="20"/>
          <w:lang w:val="en-US"/>
        </w:rPr>
        <w:t>a</w:t>
      </w:r>
      <w:r>
        <w:rPr>
          <w:rFonts w:ascii="Times New Roman" w:hAnsi="Times New Roman"/>
          <w:sz w:val="20"/>
        </w:rPr>
        <w:t xml:space="preserve"> - количество вещества,  найденное в анализируемом объеме раствора, </w:t>
      </w:r>
      <w:proofErr w:type="spellStart"/>
      <w:r>
        <w:rPr>
          <w:rFonts w:ascii="Times New Roman" w:hAnsi="Times New Roman"/>
          <w:sz w:val="20"/>
        </w:rPr>
        <w:t>мкс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б</w:t>
      </w:r>
      <w:r>
        <w:rPr>
          <w:rFonts w:ascii="Times New Roman" w:hAnsi="Times New Roman"/>
          <w:sz w:val="20"/>
        </w:rPr>
        <w:t xml:space="preserve"> - объем раствора, взятого для анализа, мл;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в</w:t>
      </w:r>
      <w:r>
        <w:rPr>
          <w:rFonts w:ascii="Times New Roman" w:hAnsi="Times New Roman"/>
          <w:sz w:val="20"/>
        </w:rPr>
        <w:t xml:space="preserve"> - общий объем раствора, мл;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i/>
          <w:sz w:val="20"/>
          <w:lang w:val="en-US"/>
        </w:rPr>
        <w:t>V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объем воздуха, отобранный для анализа, приведенный к условиям в соот</w:t>
      </w:r>
      <w:r>
        <w:rPr>
          <w:rFonts w:ascii="Times New Roman" w:hAnsi="Times New Roman"/>
          <w:sz w:val="20"/>
        </w:rPr>
        <w:t xml:space="preserve">ветствии с ГОСТ 8.395-80 при температуре 293 К (20°С) и атмосферном давлении 101,3 кПа (760 мм </w:t>
      </w:r>
      <w:proofErr w:type="spellStart"/>
      <w:r>
        <w:rPr>
          <w:rFonts w:ascii="Times New Roman" w:hAnsi="Times New Roman"/>
          <w:sz w:val="20"/>
        </w:rPr>
        <w:t>рт.ст</w:t>
      </w:r>
      <w:proofErr w:type="spellEnd"/>
      <w:r>
        <w:rPr>
          <w:rFonts w:ascii="Times New Roman" w:hAnsi="Times New Roman"/>
          <w:sz w:val="20"/>
        </w:rPr>
        <w:t>.), л.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аспирационном способе отбора проб </w:t>
      </w:r>
      <w:r>
        <w:rPr>
          <w:rFonts w:ascii="Times New Roman" w:hAnsi="Times New Roman"/>
          <w:i/>
          <w:sz w:val="20"/>
          <w:lang w:val="en-US"/>
        </w:rPr>
        <w:t>V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вычисляют по формуле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8"/>
          <w:sz w:val="20"/>
        </w:rPr>
        <w:object w:dxaOrig="1920" w:dyaOrig="660">
          <v:shape id="_x0000_i1026" type="#_x0000_t75" style="width:96pt;height:33pt" o:ole="">
            <v:imagedata r:id="rId6" o:title=""/>
          </v:shape>
          <o:OLEObject Type="Embed" ProgID="Equation.3" ShapeID="_x0000_i1026" DrawAspect="Content" ObjectID="_1427204705" r:id="rId7"/>
        </w:objec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вакуумном способе отбора проб </w:t>
      </w:r>
      <w:r>
        <w:rPr>
          <w:rFonts w:ascii="Times New Roman" w:hAnsi="Times New Roman"/>
          <w:i/>
          <w:sz w:val="20"/>
          <w:lang w:val="en-US"/>
        </w:rPr>
        <w:t>V</w:t>
      </w:r>
      <w:r>
        <w:rPr>
          <w:rFonts w:ascii="Times New Roman" w:hAnsi="Times New Roman"/>
          <w:sz w:val="20"/>
        </w:rPr>
        <w:t xml:space="preserve"> вычисляют по формуле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position w:val="-28"/>
        </w:rPr>
        <w:object w:dxaOrig="2160" w:dyaOrig="680">
          <v:shape id="_x0000_i1027" type="#_x0000_t75" style="width:108pt;height:33.75pt" o:ole="">
            <v:imagedata r:id="rId8" o:title=""/>
          </v:shape>
          <o:OLEObject Type="Embed" ProgID="Equation.3" ShapeID="_x0000_i1027" DrawAspect="Content" ObjectID="_1427204706" r:id="rId9"/>
        </w:object>
      </w:r>
    </w:p>
    <w:p w:rsidR="00000000" w:rsidRDefault="004A5EA4">
      <w:pPr>
        <w:pStyle w:val="Preformat"/>
        <w:ind w:firstLine="284"/>
        <w:rPr>
          <w:rFonts w:ascii="Times New Roman" w:hAnsi="Times New Roman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где </w:t>
      </w:r>
      <w:proofErr w:type="spellStart"/>
      <w:r>
        <w:rPr>
          <w:rFonts w:ascii="Times New Roman" w:hAnsi="Times New Roman"/>
          <w:i/>
          <w:sz w:val="20"/>
          <w:lang w:val="en-US"/>
        </w:rPr>
        <w:t>V</w:t>
      </w:r>
      <w:r>
        <w:rPr>
          <w:rFonts w:ascii="Times New Roman" w:hAnsi="Times New Roman"/>
          <w:i/>
          <w:sz w:val="20"/>
          <w:vertAlign w:val="subscript"/>
          <w:lang w:val="en-US"/>
        </w:rPr>
        <w:t>t</w:t>
      </w:r>
      <w:proofErr w:type="spellEnd"/>
      <w:r>
        <w:rPr>
          <w:rFonts w:ascii="Times New Roman" w:hAnsi="Times New Roman"/>
          <w:sz w:val="20"/>
        </w:rPr>
        <w:t xml:space="preserve"> - объем воздуха при температуре </w:t>
      </w:r>
      <w:proofErr w:type="spellStart"/>
      <w:r>
        <w:rPr>
          <w:rFonts w:ascii="Times New Roman" w:hAnsi="Times New Roman"/>
          <w:i/>
          <w:sz w:val="20"/>
        </w:rPr>
        <w:t>t</w:t>
      </w:r>
      <w:proofErr w:type="spellEnd"/>
      <w:r>
        <w:rPr>
          <w:rFonts w:ascii="Times New Roman" w:hAnsi="Times New Roman"/>
          <w:sz w:val="20"/>
        </w:rPr>
        <w:t xml:space="preserve"> в месте отбора пробы, л;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i/>
          <w:sz w:val="20"/>
          <w:lang w:val="en-US"/>
        </w:rPr>
        <w:t>P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атмосферное давление, кПа;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  <w:lang w:val="en-US"/>
        </w:rPr>
      </w:pPr>
      <w:proofErr w:type="spellStart"/>
      <w:r>
        <w:rPr>
          <w:rFonts w:ascii="Times New Roman" w:hAnsi="Times New Roman"/>
          <w:i/>
          <w:sz w:val="20"/>
          <w:lang w:val="en-US"/>
        </w:rPr>
        <w:t>V</w:t>
      </w:r>
      <w:r>
        <w:rPr>
          <w:rFonts w:ascii="Times New Roman" w:hAnsi="Times New Roman"/>
          <w:i/>
          <w:sz w:val="20"/>
          <w:vertAlign w:val="subscript"/>
          <w:lang w:val="en-US"/>
        </w:rPr>
        <w:t>c</w:t>
      </w:r>
      <w:proofErr w:type="spellEnd"/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объем сосуда, л;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i/>
          <w:sz w:val="20"/>
          <w:lang w:val="en-US"/>
        </w:rPr>
        <w:t>t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температура воздуха в месте отбора пробы, °С;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i/>
          <w:sz w:val="20"/>
          <w:lang w:val="en-US"/>
        </w:rPr>
        <w:t>p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остаточное давление в сосуде, измеренное вакуумметром, кПа.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2</w:t>
      </w:r>
      <w:r>
        <w:rPr>
          <w:rFonts w:ascii="Times New Roman" w:hAnsi="Times New Roman"/>
          <w:sz w:val="20"/>
        </w:rPr>
        <w:t xml:space="preserve">. Измерение концентраций вредных веществ в воздухе без </w:t>
      </w:r>
      <w:proofErr w:type="spellStart"/>
      <w:r>
        <w:rPr>
          <w:rFonts w:ascii="Times New Roman" w:hAnsi="Times New Roman"/>
          <w:sz w:val="20"/>
        </w:rPr>
        <w:t>концентрирования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Концентрацию вредных веществ (</w:t>
      </w:r>
      <w:r>
        <w:rPr>
          <w:rFonts w:ascii="Times New Roman" w:hAnsi="Times New Roman"/>
          <w:sz w:val="20"/>
          <w:lang w:val="en-US"/>
        </w:rPr>
        <w:t>C</w:t>
      </w:r>
      <w:r>
        <w:rPr>
          <w:rFonts w:ascii="Times New Roman" w:hAnsi="Times New Roman"/>
          <w:sz w:val="20"/>
        </w:rPr>
        <w:t xml:space="preserve">) в воздухе без </w:t>
      </w:r>
      <w:proofErr w:type="spellStart"/>
      <w:r>
        <w:rPr>
          <w:rFonts w:ascii="Times New Roman" w:hAnsi="Times New Roman"/>
          <w:sz w:val="20"/>
        </w:rPr>
        <w:t>концентрирования</w:t>
      </w:r>
      <w:proofErr w:type="spellEnd"/>
      <w:r>
        <w:rPr>
          <w:rFonts w:ascii="Times New Roman" w:hAnsi="Times New Roman"/>
          <w:sz w:val="20"/>
        </w:rPr>
        <w:t xml:space="preserve"> вычисляют по формуле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position w:val="-24"/>
          <w:sz w:val="20"/>
          <w:lang w:val="en-US"/>
        </w:rPr>
        <w:object w:dxaOrig="780" w:dyaOrig="620">
          <v:shape id="_x0000_i1028" type="#_x0000_t75" style="width:39pt;height:30.75pt" o:ole="">
            <v:imagedata r:id="rId10" o:title=""/>
          </v:shape>
          <o:OLEObject Type="Embed" ProgID="Equation.3" ShapeID="_x0000_i1028" DrawAspect="Content" ObjectID="_1427204707" r:id="rId11"/>
        </w:objec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i/>
          <w:sz w:val="20"/>
          <w:lang w:val="en-US"/>
        </w:rPr>
        <w:t>a</w:t>
      </w:r>
      <w:r>
        <w:rPr>
          <w:rFonts w:ascii="Times New Roman" w:hAnsi="Times New Roman"/>
          <w:sz w:val="20"/>
        </w:rPr>
        <w:t xml:space="preserve"> - количество вещества, найденное в анализируемой пробе воздуха, </w:t>
      </w:r>
      <w:proofErr w:type="spellStart"/>
      <w:r>
        <w:rPr>
          <w:rFonts w:ascii="Times New Roman" w:hAnsi="Times New Roman"/>
          <w:sz w:val="20"/>
        </w:rPr>
        <w:t>мкг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  <w:lang w:val="en-US"/>
        </w:rPr>
        <w:t>V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- рассчитывают по формуле, принятой для измерения концентраций вредных веществ, отобранных из воздуха с </w:t>
      </w:r>
      <w:proofErr w:type="spellStart"/>
      <w:r>
        <w:rPr>
          <w:rFonts w:ascii="Times New Roman" w:hAnsi="Times New Roman"/>
          <w:sz w:val="20"/>
        </w:rPr>
        <w:t>концентрированием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:rsidR="00000000" w:rsidRDefault="004A5EA4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(рекомендуемое)</w:t>
      </w:r>
    </w:p>
    <w:p w:rsidR="00000000" w:rsidRDefault="004A5EA4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4A5EA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 погрешности измерения концентраций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вредных веществ в возду</w:t>
      </w:r>
      <w:r>
        <w:rPr>
          <w:rFonts w:ascii="Times New Roman" w:hAnsi="Times New Roman"/>
          <w:sz w:val="20"/>
        </w:rPr>
        <w:t>хе рабочей зоны</w:t>
      </w:r>
    </w:p>
    <w:p w:rsidR="00000000" w:rsidRDefault="004A5EA4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Расчет погрешности измерения концентраций вредных веществ в воздухе составлен с учетом условий построения </w:t>
      </w:r>
      <w:proofErr w:type="spellStart"/>
      <w:r>
        <w:rPr>
          <w:rFonts w:ascii="Times New Roman" w:hAnsi="Times New Roman"/>
          <w:sz w:val="20"/>
        </w:rPr>
        <w:t>градуировочных</w:t>
      </w:r>
      <w:proofErr w:type="spellEnd"/>
      <w:r>
        <w:rPr>
          <w:rFonts w:ascii="Times New Roman" w:hAnsi="Times New Roman"/>
          <w:sz w:val="20"/>
        </w:rPr>
        <w:t xml:space="preserve"> графиков при применении как </w:t>
      </w:r>
      <w:proofErr w:type="spellStart"/>
      <w:r>
        <w:rPr>
          <w:rFonts w:ascii="Times New Roman" w:hAnsi="Times New Roman"/>
          <w:sz w:val="20"/>
        </w:rPr>
        <w:t>градуировочных</w:t>
      </w:r>
      <w:proofErr w:type="spellEnd"/>
      <w:r>
        <w:rPr>
          <w:rFonts w:ascii="Times New Roman" w:hAnsi="Times New Roman"/>
          <w:sz w:val="20"/>
        </w:rPr>
        <w:t xml:space="preserve"> растворов, так и </w:t>
      </w:r>
      <w:proofErr w:type="spellStart"/>
      <w:r>
        <w:rPr>
          <w:rFonts w:ascii="Times New Roman" w:hAnsi="Times New Roman"/>
          <w:sz w:val="20"/>
        </w:rPr>
        <w:t>градуировочных</w:t>
      </w:r>
      <w:proofErr w:type="spellEnd"/>
      <w:r>
        <w:rPr>
          <w:rFonts w:ascii="Times New Roman" w:hAnsi="Times New Roman"/>
          <w:sz w:val="20"/>
        </w:rPr>
        <w:t xml:space="preserve"> смесей вредных веществ с воздухом.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Погрешность измерения концентраций вредного вещества в воздухе рабочей зоны складывается из суммы </w:t>
      </w:r>
      <w:proofErr w:type="spellStart"/>
      <w:r>
        <w:rPr>
          <w:rFonts w:ascii="Times New Roman" w:hAnsi="Times New Roman"/>
          <w:sz w:val="20"/>
        </w:rPr>
        <w:t>неисключенных</w:t>
      </w:r>
      <w:proofErr w:type="spellEnd"/>
      <w:r>
        <w:rPr>
          <w:rFonts w:ascii="Times New Roman" w:hAnsi="Times New Roman"/>
          <w:sz w:val="20"/>
        </w:rPr>
        <w:t xml:space="preserve"> остатков систематической и случайной погрешностей.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Неисключенная</w:t>
      </w:r>
      <w:proofErr w:type="spellEnd"/>
      <w:r>
        <w:rPr>
          <w:rFonts w:ascii="Times New Roman" w:hAnsi="Times New Roman"/>
          <w:sz w:val="20"/>
        </w:rPr>
        <w:t xml:space="preserve"> систематическая погрешность обусловливается: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погрешностью приготовления растворов* (взя</w:t>
      </w:r>
      <w:r>
        <w:rPr>
          <w:rFonts w:ascii="Times New Roman" w:hAnsi="Times New Roman"/>
          <w:sz w:val="20"/>
        </w:rPr>
        <w:t>тие навески, ее растворение, разбавление растворов и т.п.);</w:t>
      </w:r>
    </w:p>
    <w:p w:rsidR="00000000" w:rsidRDefault="004A5EA4">
      <w:pPr>
        <w:pStyle w:val="Preforma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_________________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 Стандартных, </w:t>
      </w:r>
      <w:proofErr w:type="spellStart"/>
      <w:r>
        <w:rPr>
          <w:rFonts w:ascii="Times New Roman" w:hAnsi="Times New Roman"/>
          <w:sz w:val="20"/>
        </w:rPr>
        <w:t>градуировочных</w:t>
      </w:r>
      <w:proofErr w:type="spellEnd"/>
      <w:r>
        <w:rPr>
          <w:rFonts w:ascii="Times New Roman" w:hAnsi="Times New Roman"/>
          <w:sz w:val="20"/>
        </w:rPr>
        <w:t>, поглотительных, контрольных и вспомогательных растворов, используемых по методике.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погрешностью приготовления </w:t>
      </w:r>
      <w:proofErr w:type="spellStart"/>
      <w:r>
        <w:rPr>
          <w:rFonts w:ascii="Times New Roman" w:hAnsi="Times New Roman"/>
          <w:sz w:val="20"/>
        </w:rPr>
        <w:t>градуировочных</w:t>
      </w:r>
      <w:proofErr w:type="spellEnd"/>
      <w:r>
        <w:rPr>
          <w:rFonts w:ascii="Times New Roman" w:hAnsi="Times New Roman"/>
          <w:sz w:val="20"/>
        </w:rPr>
        <w:t xml:space="preserve"> смесей вредных веществ с воздухом;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погрешностью прибора;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погрешностью построения </w:t>
      </w:r>
      <w:proofErr w:type="spellStart"/>
      <w:r>
        <w:rPr>
          <w:rFonts w:ascii="Times New Roman" w:hAnsi="Times New Roman"/>
          <w:sz w:val="20"/>
        </w:rPr>
        <w:t>градуировочного</w:t>
      </w:r>
      <w:proofErr w:type="spellEnd"/>
      <w:r>
        <w:rPr>
          <w:rFonts w:ascii="Times New Roman" w:hAnsi="Times New Roman"/>
          <w:sz w:val="20"/>
        </w:rPr>
        <w:t xml:space="preserve"> графика;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погрешностью отбора проб воздуха;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погрешностью измерения.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Случайная погрешность обусловливается погрешностями, случайно изменяющимися при повторных измерениях одной и той </w:t>
      </w:r>
      <w:r>
        <w:rPr>
          <w:rFonts w:ascii="Times New Roman" w:hAnsi="Times New Roman"/>
          <w:sz w:val="20"/>
        </w:rPr>
        <w:t>же величины.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4A5EA4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4A5EA4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Определение </w:t>
      </w:r>
      <w:proofErr w:type="spellStart"/>
      <w:r>
        <w:rPr>
          <w:rFonts w:ascii="Times New Roman" w:hAnsi="Times New Roman"/>
        </w:rPr>
        <w:t>неисключенной</w:t>
      </w:r>
      <w:proofErr w:type="spellEnd"/>
      <w:r>
        <w:rPr>
          <w:rFonts w:ascii="Times New Roman" w:hAnsi="Times New Roman"/>
        </w:rPr>
        <w:t xml:space="preserve"> систематической погрешности измерения концентраций вредных веществ методами, использующими </w:t>
      </w:r>
      <w:proofErr w:type="spellStart"/>
      <w:r>
        <w:rPr>
          <w:rFonts w:ascii="Times New Roman" w:hAnsi="Times New Roman"/>
        </w:rPr>
        <w:t>градуировочные</w:t>
      </w:r>
      <w:proofErr w:type="spellEnd"/>
      <w:r>
        <w:rPr>
          <w:rFonts w:ascii="Times New Roman" w:hAnsi="Times New Roman"/>
        </w:rPr>
        <w:t xml:space="preserve"> растворы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 Погрешность приготовления растворов </w:t>
      </w:r>
      <w:r>
        <w:rPr>
          <w:rFonts w:ascii="Times New Roman" w:hAnsi="Times New Roman"/>
          <w:sz w:val="20"/>
        </w:rPr>
        <w:sym w:font="Symbol" w:char="F051"/>
      </w:r>
      <w:proofErr w:type="spellStart"/>
      <w:r>
        <w:rPr>
          <w:rFonts w:ascii="Times New Roman" w:hAnsi="Times New Roman"/>
          <w:sz w:val="20"/>
          <w:vertAlign w:val="subscript"/>
        </w:rPr>
        <w:t>пр.раств</w:t>
      </w:r>
      <w:proofErr w:type="spellEnd"/>
      <w:r>
        <w:rPr>
          <w:rFonts w:ascii="Times New Roman" w:hAnsi="Times New Roman"/>
          <w:sz w:val="20"/>
        </w:rPr>
        <w:t xml:space="preserve"> обусловливают следующие погрешности: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1.1.1 Погрешность реактивов </w:t>
      </w:r>
      <w:r>
        <w:rPr>
          <w:rFonts w:ascii="Times New Roman" w:hAnsi="Times New Roman"/>
          <w:sz w:val="20"/>
        </w:rPr>
        <w:sym w:font="Symbol" w:char="F051"/>
      </w:r>
      <w:r>
        <w:rPr>
          <w:rFonts w:ascii="Times New Roman" w:hAnsi="Times New Roman"/>
          <w:sz w:val="20"/>
          <w:vertAlign w:val="subscript"/>
        </w:rPr>
        <w:t>1</w:t>
      </w:r>
      <w:r>
        <w:rPr>
          <w:rFonts w:ascii="Times New Roman" w:hAnsi="Times New Roman"/>
          <w:sz w:val="20"/>
        </w:rPr>
        <w:t>, определяемая их квалификациями и показателями качества.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1.1.2 Погрешность взвешивания навески </w:t>
      </w:r>
      <w:r>
        <w:rPr>
          <w:rFonts w:ascii="Times New Roman" w:hAnsi="Times New Roman"/>
          <w:sz w:val="20"/>
        </w:rPr>
        <w:sym w:font="Symbol" w:char="F051"/>
      </w:r>
      <w:r>
        <w:rPr>
          <w:rFonts w:ascii="Times New Roman" w:hAnsi="Times New Roman"/>
          <w:sz w:val="20"/>
          <w:vertAlign w:val="subscript"/>
        </w:rPr>
        <w:t>2</w:t>
      </w:r>
      <w:r>
        <w:rPr>
          <w:rFonts w:ascii="Times New Roman" w:hAnsi="Times New Roman"/>
          <w:sz w:val="20"/>
        </w:rPr>
        <w:t>, например, 0,050 г на весах типа ВЛА-200 с погрешностью, равной 0,0001 г (цена деления весов согласно вып</w:t>
      </w:r>
      <w:r>
        <w:rPr>
          <w:rFonts w:ascii="Times New Roman" w:hAnsi="Times New Roman"/>
          <w:sz w:val="20"/>
        </w:rPr>
        <w:t>ускному аттестату)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object w:dxaOrig="1860" w:dyaOrig="620">
          <v:shape id="_x0000_i1029" type="#_x0000_t75" style="width:93pt;height:30.75pt" o:ole="">
            <v:imagedata r:id="rId12" o:title=""/>
          </v:shape>
          <o:OLEObject Type="Embed" ProgID="Equation.3" ShapeID="_x0000_i1029" DrawAspect="Content" ObjectID="_1427204708" r:id="rId13"/>
        </w:objec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Погрешность взвешивания удваивают, если взвешивание при измерении производят дважды.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1.1.3 Погрешность измерения объема раствора в мерной колбе </w:t>
      </w:r>
      <w:r>
        <w:rPr>
          <w:rFonts w:ascii="Times New Roman" w:hAnsi="Times New Roman"/>
          <w:sz w:val="20"/>
        </w:rPr>
        <w:sym w:font="Symbol" w:char="F051"/>
      </w:r>
      <w:r>
        <w:rPr>
          <w:rFonts w:ascii="Times New Roman" w:hAnsi="Times New Roman"/>
          <w:sz w:val="20"/>
          <w:vertAlign w:val="subscript"/>
        </w:rPr>
        <w:t>3</w:t>
      </w:r>
      <w:r>
        <w:rPr>
          <w:rFonts w:ascii="Times New Roman" w:hAnsi="Times New Roman"/>
          <w:sz w:val="20"/>
        </w:rPr>
        <w:t>, например, вместимостью 25 см</w:t>
      </w: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 (2-го класса) с погрешностью, равной ±0,06 см</w:t>
      </w: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 согласно ГОСТ 1770-74.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object w:dxaOrig="1600" w:dyaOrig="620">
          <v:shape id="_x0000_i1030" type="#_x0000_t75" style="width:80.25pt;height:30.75pt" o:ole="">
            <v:imagedata r:id="rId14" o:title=""/>
          </v:shape>
          <o:OLEObject Type="Embed" ProgID="Equation.3" ShapeID="_x0000_i1030" DrawAspect="Content" ObjectID="_1427204709" r:id="rId15"/>
        </w:objec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1.1.4 Погрешность измерения объема раствора пипеткой </w:t>
      </w:r>
      <w:r>
        <w:rPr>
          <w:rFonts w:ascii="Times New Roman" w:hAnsi="Times New Roman"/>
          <w:sz w:val="20"/>
        </w:rPr>
        <w:sym w:font="Symbol" w:char="F051"/>
      </w:r>
      <w:r>
        <w:rPr>
          <w:rFonts w:ascii="Times New Roman" w:hAnsi="Times New Roman"/>
          <w:sz w:val="20"/>
          <w:vertAlign w:val="subscript"/>
        </w:rPr>
        <w:t>4</w:t>
      </w:r>
      <w:r>
        <w:rPr>
          <w:rFonts w:ascii="Times New Roman" w:hAnsi="Times New Roman"/>
          <w:sz w:val="20"/>
        </w:rPr>
        <w:t>, например, при измерении объема раствора в 1,5 см</w:t>
      </w: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 пипеткой вместимостью 2 см</w:t>
      </w: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 (2-го класса) с погрешностью, равной половине</w:t>
      </w:r>
      <w:r>
        <w:rPr>
          <w:rFonts w:ascii="Times New Roman" w:hAnsi="Times New Roman"/>
          <w:sz w:val="20"/>
        </w:rPr>
        <w:t xml:space="preserve"> цены деления ±0,010 см</w:t>
      </w: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>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8"/>
          <w:sz w:val="20"/>
        </w:rPr>
        <w:object w:dxaOrig="1719" w:dyaOrig="660">
          <v:shape id="_x0000_i1031" type="#_x0000_t75" style="width:86.25pt;height:33pt" o:ole="">
            <v:imagedata r:id="rId16" o:title=""/>
          </v:shape>
          <o:OLEObject Type="Embed" ProgID="Equation.3" ShapeID="_x0000_i1031" DrawAspect="Content" ObjectID="_1427204710" r:id="rId17"/>
        </w:objec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Погрешность приготовления растворов рассчитывают по формуле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position w:val="-14"/>
        </w:rPr>
        <w:object w:dxaOrig="3159" w:dyaOrig="460">
          <v:shape id="_x0000_i1032" type="#_x0000_t75" style="width:158.25pt;height:23.25pt" o:ole="">
            <v:imagedata r:id="rId18" o:title=""/>
          </v:shape>
          <o:OLEObject Type="Embed" ProgID="Equation.3" ShapeID="_x0000_i1032" DrawAspect="Content" ObjectID="_1427204711" r:id="rId19"/>
        </w:object>
      </w:r>
    </w:p>
    <w:p w:rsidR="00000000" w:rsidRDefault="004A5EA4">
      <w:pPr>
        <w:pStyle w:val="Preformat"/>
        <w:ind w:firstLine="284"/>
        <w:rPr>
          <w:rFonts w:ascii="Times New Roman" w:hAnsi="Times New Roman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1.1.2-1.1.4 </w:t>
      </w: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 Погрешность прибора </w:t>
      </w:r>
      <w:r>
        <w:rPr>
          <w:rFonts w:ascii="Times New Roman" w:hAnsi="Times New Roman"/>
          <w:sz w:val="20"/>
        </w:rPr>
        <w:sym w:font="Symbol" w:char="F051"/>
      </w:r>
      <w:proofErr w:type="spellStart"/>
      <w:r>
        <w:rPr>
          <w:rFonts w:ascii="Times New Roman" w:hAnsi="Times New Roman"/>
          <w:sz w:val="20"/>
          <w:vertAlign w:val="subscript"/>
        </w:rPr>
        <w:t>приб</w:t>
      </w:r>
      <w:proofErr w:type="spellEnd"/>
      <w:r>
        <w:rPr>
          <w:rFonts w:ascii="Times New Roman" w:hAnsi="Times New Roman"/>
          <w:sz w:val="20"/>
        </w:rPr>
        <w:t xml:space="preserve"> определяют его классом в соответствии с научно-технической документацией на прибор (для газового </w:t>
      </w:r>
      <w:proofErr w:type="spellStart"/>
      <w:r>
        <w:rPr>
          <w:rFonts w:ascii="Times New Roman" w:hAnsi="Times New Roman"/>
          <w:sz w:val="20"/>
        </w:rPr>
        <w:t>хроматографа</w:t>
      </w:r>
      <w:proofErr w:type="spellEnd"/>
      <w:r>
        <w:rPr>
          <w:rFonts w:ascii="Times New Roman" w:hAnsi="Times New Roman"/>
          <w:sz w:val="20"/>
        </w:rPr>
        <w:t xml:space="preserve"> погрешность определяют по экспериментальным данным с применением </w:t>
      </w:r>
      <w:proofErr w:type="spellStart"/>
      <w:r>
        <w:rPr>
          <w:rFonts w:ascii="Times New Roman" w:hAnsi="Times New Roman"/>
          <w:sz w:val="20"/>
        </w:rPr>
        <w:t>градуировочных</w:t>
      </w:r>
      <w:proofErr w:type="spellEnd"/>
      <w:r>
        <w:rPr>
          <w:rFonts w:ascii="Times New Roman" w:hAnsi="Times New Roman"/>
          <w:sz w:val="20"/>
        </w:rPr>
        <w:t xml:space="preserve"> растворов или </w:t>
      </w:r>
      <w:proofErr w:type="spellStart"/>
      <w:r>
        <w:rPr>
          <w:rFonts w:ascii="Times New Roman" w:hAnsi="Times New Roman"/>
          <w:sz w:val="20"/>
        </w:rPr>
        <w:t>градуировочных</w:t>
      </w:r>
      <w:proofErr w:type="spellEnd"/>
      <w:r>
        <w:rPr>
          <w:rFonts w:ascii="Times New Roman" w:hAnsi="Times New Roman"/>
          <w:sz w:val="20"/>
        </w:rPr>
        <w:t xml:space="preserve"> смесей вредных веществ с воздухом в соответствии с 2.5 настоящего приложения).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 По</w:t>
      </w:r>
      <w:r>
        <w:rPr>
          <w:rFonts w:ascii="Times New Roman" w:hAnsi="Times New Roman"/>
          <w:sz w:val="20"/>
        </w:rPr>
        <w:t xml:space="preserve">грешность построения </w:t>
      </w:r>
      <w:proofErr w:type="spellStart"/>
      <w:r>
        <w:rPr>
          <w:rFonts w:ascii="Times New Roman" w:hAnsi="Times New Roman"/>
          <w:sz w:val="20"/>
        </w:rPr>
        <w:t>градуировочного</w:t>
      </w:r>
      <w:proofErr w:type="spellEnd"/>
      <w:r>
        <w:rPr>
          <w:rFonts w:ascii="Times New Roman" w:hAnsi="Times New Roman"/>
          <w:sz w:val="20"/>
        </w:rPr>
        <w:t xml:space="preserve"> графика </w:t>
      </w:r>
      <w:r>
        <w:rPr>
          <w:rFonts w:ascii="Times New Roman" w:hAnsi="Times New Roman"/>
          <w:sz w:val="20"/>
        </w:rPr>
        <w:sym w:font="Symbol" w:char="F051"/>
      </w:r>
      <w:r>
        <w:rPr>
          <w:rFonts w:ascii="Times New Roman" w:hAnsi="Times New Roman"/>
          <w:sz w:val="20"/>
          <w:vertAlign w:val="subscript"/>
        </w:rPr>
        <w:t>град</w:t>
      </w:r>
      <w:r>
        <w:rPr>
          <w:rFonts w:ascii="Times New Roman" w:hAnsi="Times New Roman"/>
          <w:sz w:val="20"/>
        </w:rPr>
        <w:t xml:space="preserve"> рассчитывают по экспериментальным данным по всему интервалу концентраций, для чего проводят 6 серий измерений по 5-10 концентрациям вредного вещества в каждой серии.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Данные заносят в таблицу по форме табл.1.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4A5EA4">
      <w:pPr>
        <w:pStyle w:val="Preformat"/>
        <w:ind w:firstLine="284"/>
        <w:jc w:val="right"/>
        <w:rPr>
          <w:rFonts w:ascii="Times New Roman" w:hAnsi="Times New Roman"/>
        </w:rPr>
      </w:pPr>
    </w:p>
    <w:tbl>
      <w:tblPr>
        <w:tblW w:w="0" w:type="auto"/>
        <w:tblInd w:w="10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5"/>
        <w:gridCol w:w="951"/>
        <w:gridCol w:w="993"/>
        <w:gridCol w:w="811"/>
        <w:gridCol w:w="1315"/>
        <w:gridCol w:w="632"/>
        <w:gridCol w:w="1636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измерений в серии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Концентрация вредного вещества в одном из </w:t>
            </w:r>
            <w:proofErr w:type="spellStart"/>
            <w:r>
              <w:rPr>
                <w:rFonts w:ascii="Times New Roman" w:hAnsi="Times New Roman"/>
                <w:sz w:val="20"/>
              </w:rPr>
              <w:t>градуировочных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растворов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C</w:t>
            </w:r>
            <w:r>
              <w:rPr>
                <w:rFonts w:ascii="Times New Roman" w:hAnsi="Times New Roman"/>
                <w:i/>
                <w:sz w:val="20"/>
                <w:vertAlign w:val="subscript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мкг</w:t>
            </w:r>
            <w:proofErr w:type="spellEnd"/>
            <w:r>
              <w:rPr>
                <w:rFonts w:ascii="Times New Roman" w:hAnsi="Times New Roman"/>
                <w:sz w:val="20"/>
              </w:rPr>
              <w:t>/мл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Величина аналитического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сигнала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lang w:val="en-US"/>
              </w:rPr>
              <w:t>y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Среднее арифметическое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position w:val="-10"/>
                <w:sz w:val="20"/>
                <w:lang w:val="en-US"/>
              </w:rPr>
              <w:object w:dxaOrig="220" w:dyaOrig="300">
                <v:shape id="_x0000_i1033" type="#_x0000_t75" style="width:11.25pt;height:15pt" o:ole="">
                  <v:imagedata r:id="rId20" o:title=""/>
                </v:shape>
                <o:OLEObject Type="Embed" ProgID="Equation.3" ShapeID="_x0000_i1033" DrawAspect="Content" ObjectID="_1427204712" r:id="rId21"/>
              </w:objec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object w:dxaOrig="1180" w:dyaOrig="360">
                <v:shape id="_x0000_i1034" type="#_x0000_t75" style="width:59.25pt;height:18pt" o:ole="">
                  <v:imagedata r:id="rId22" o:title=""/>
                </v:shape>
                <o:OLEObject Type="Embed" ProgID="Equation.3" ShapeID="_x0000_i1034" DrawAspect="Content" ObjectID="_1427204713" r:id="rId23"/>
              </w:objec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object w:dxaOrig="580" w:dyaOrig="360">
                <v:shape id="_x0000_i1035" type="#_x0000_t75" style="width:29.25pt;height:18pt" o:ole="">
                  <v:imagedata r:id="rId24" o:title=""/>
                </v:shape>
                <o:OLEObject Type="Embed" ProgID="Equation.3" ShapeID="_x0000_i1035" DrawAspect="Content" ObjectID="_1427204714" r:id="rId25"/>
              </w:objec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Конц</w:t>
            </w:r>
            <w:r>
              <w:rPr>
                <w:rFonts w:ascii="Times New Roman" w:hAnsi="Times New Roman"/>
                <w:sz w:val="20"/>
              </w:rPr>
              <w:t>ентрация,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найденная по графику и соответствующая,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position w:val="-12"/>
                <w:sz w:val="20"/>
              </w:rPr>
              <w:object w:dxaOrig="580" w:dyaOrig="360">
                <v:shape id="_x0000_i1036" type="#_x0000_t75" style="width:29.25pt;height:18pt" o:ole="">
                  <v:imagedata r:id="rId24" o:title=""/>
                </v:shape>
                <o:OLEObject Type="Embed" ProgID="Equation.3" ShapeID="_x0000_i1036" DrawAspect="Content" ObjectID="_1427204715" r:id="rId26"/>
              </w:objec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position w:val="-12"/>
                <w:sz w:val="20"/>
              </w:rPr>
              <w:object w:dxaOrig="639" w:dyaOrig="360">
                <v:shape id="_x0000_i1037" type="#_x0000_t75" style="width:32.25pt;height:18pt" o:ole="">
                  <v:imagedata r:id="rId27" o:title=""/>
                </v:shape>
                <o:OLEObject Type="Embed" ProgID="Equation.3" ShapeID="_x0000_i1037" DrawAspect="Content" ObjectID="_1427204716" r:id="rId28"/>
              </w:objec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6"/>
                <w:sz w:val="20"/>
              </w:rPr>
              <w:object w:dxaOrig="1280" w:dyaOrig="600">
                <v:shape id="_x0000_i1038" type="#_x0000_t75" style="width:63.75pt;height:30pt" o:ole="">
                  <v:imagedata r:id="rId29" o:title=""/>
                </v:shape>
                <o:OLEObject Type="Embed" ProgID="Equation.3" ShapeID="_x0000_i1038" DrawAspect="Content" ObjectID="_1427204717" r:id="rId30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0,242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4"/>
                <w:sz w:val="20"/>
              </w:rPr>
              <w:object w:dxaOrig="1219" w:dyaOrig="560">
                <v:shape id="_x0000_i1039" type="#_x0000_t75" style="width:60.75pt;height:27.75pt" o:ole="">
                  <v:imagedata r:id="rId31" o:title=""/>
                </v:shape>
                <o:OLEObject Type="Embed" ProgID="Equation.3" ShapeID="_x0000_i1039" DrawAspect="Content" ObjectID="_1427204718" r:id="rId32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0,244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6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0,246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</w:t>
            </w:r>
          </w:p>
        </w:tc>
        <w:tc>
          <w:tcPr>
            <w:tcW w:w="6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ind w:firstLine="3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0,247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0,003</w:t>
            </w:r>
          </w:p>
        </w:tc>
        <w:tc>
          <w:tcPr>
            <w:tcW w:w="6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ind w:firstLine="31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0,242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6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0,244</w:t>
            </w:r>
          </w:p>
        </w:tc>
        <w:tc>
          <w:tcPr>
            <w:tcW w:w="8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6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5EA4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A5EA4">
      <w:pPr>
        <w:pStyle w:val="Preformat"/>
        <w:ind w:firstLine="284"/>
        <w:rPr>
          <w:rFonts w:ascii="Times New Roman" w:hAnsi="Times New Roman"/>
        </w:rPr>
      </w:pPr>
    </w:p>
    <w:p w:rsidR="00000000" w:rsidRDefault="004A5EA4">
      <w:pPr>
        <w:pStyle w:val="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Далее из погрешности всего интервала концентраций выбирают максимальное значение погрешности, которое принимают за погрешность построения </w:t>
      </w:r>
      <w:proofErr w:type="spellStart"/>
      <w:r>
        <w:rPr>
          <w:rFonts w:ascii="Times New Roman" w:hAnsi="Times New Roman"/>
        </w:rPr>
        <w:t>градуировочного</w:t>
      </w:r>
      <w:proofErr w:type="spellEnd"/>
      <w:r>
        <w:rPr>
          <w:rFonts w:ascii="Times New Roman" w:hAnsi="Times New Roman"/>
        </w:rPr>
        <w:t xml:space="preserve"> графика. Грубые погрешности измерений исключают в соответствии с СТ СЭВ 545-77.</w:t>
      </w:r>
    </w:p>
    <w:p w:rsidR="00000000" w:rsidRDefault="004A5EA4">
      <w:pPr>
        <w:pStyle w:val="21"/>
        <w:rPr>
          <w:rFonts w:ascii="Times New Roman" w:hAnsi="Times New Roman"/>
        </w:rPr>
      </w:pPr>
    </w:p>
    <w:p w:rsidR="00000000" w:rsidRDefault="004A5EA4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(Изме</w:t>
      </w:r>
      <w:r>
        <w:rPr>
          <w:rFonts w:ascii="Times New Roman" w:hAnsi="Times New Roman"/>
        </w:rPr>
        <w:t xml:space="preserve">ненная редакция, </w:t>
      </w:r>
      <w:proofErr w:type="spellStart"/>
      <w:r>
        <w:rPr>
          <w:rFonts w:ascii="Times New Roman" w:hAnsi="Times New Roman"/>
        </w:rPr>
        <w:t>Изм</w:t>
      </w:r>
      <w:proofErr w:type="spellEnd"/>
      <w:r>
        <w:rPr>
          <w:rFonts w:ascii="Times New Roman" w:hAnsi="Times New Roman"/>
        </w:rPr>
        <w:t>. № 1).</w:t>
      </w:r>
    </w:p>
    <w:p w:rsidR="00000000" w:rsidRDefault="004A5EA4">
      <w:pPr>
        <w:pStyle w:val="20"/>
        <w:rPr>
          <w:rFonts w:ascii="Times New Roman" w:hAnsi="Times New Roman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 Погрешность отбора проб воздуха </w:t>
      </w:r>
      <w:r>
        <w:rPr>
          <w:rFonts w:ascii="Times New Roman" w:hAnsi="Times New Roman"/>
          <w:sz w:val="20"/>
        </w:rPr>
        <w:sym w:font="Symbol" w:char="F051"/>
      </w:r>
      <w:proofErr w:type="spellStart"/>
      <w:r>
        <w:rPr>
          <w:rFonts w:ascii="Times New Roman" w:hAnsi="Times New Roman"/>
          <w:sz w:val="20"/>
          <w:vertAlign w:val="subscript"/>
        </w:rPr>
        <w:t>отб</w:t>
      </w:r>
      <w:proofErr w:type="spellEnd"/>
      <w:r>
        <w:rPr>
          <w:rFonts w:ascii="Times New Roman" w:hAnsi="Times New Roman"/>
          <w:sz w:val="20"/>
        </w:rPr>
        <w:t xml:space="preserve"> обусловливают следующие погрешности.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1.4.1 Погрешность измерения объема, отобранного для анализа воздуха </w:t>
      </w:r>
      <w:r>
        <w:rPr>
          <w:rFonts w:ascii="Times New Roman" w:hAnsi="Times New Roman"/>
          <w:sz w:val="20"/>
        </w:rPr>
        <w:sym w:font="Symbol" w:char="F051"/>
      </w:r>
      <w:r>
        <w:rPr>
          <w:rFonts w:ascii="Times New Roman" w:hAnsi="Times New Roman"/>
          <w:sz w:val="20"/>
          <w:vertAlign w:val="subscript"/>
          <w:lang w:val="en-US"/>
        </w:rPr>
        <w:t>V</w:t>
      </w:r>
      <w:r>
        <w:rPr>
          <w:rFonts w:ascii="Times New Roman" w:hAnsi="Times New Roman"/>
          <w:sz w:val="20"/>
        </w:rPr>
        <w:t>, исходя из погрешности аспирационного устройства, указанной в паспорте.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случае применения аспирационного устройства, погрешность которого не известна, погрешность измерения объемного расхода определяют погрешностью средства измерения (например, счетчика газового барабанного ГСБ-400 и др.), при помощи которого проводили градуировку</w:t>
      </w:r>
      <w:r>
        <w:rPr>
          <w:rFonts w:ascii="Times New Roman" w:hAnsi="Times New Roman"/>
          <w:sz w:val="20"/>
        </w:rPr>
        <w:t xml:space="preserve"> устройства.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1.4.2 Погрешность измерения температуры </w:t>
      </w:r>
      <w:r>
        <w:rPr>
          <w:rFonts w:ascii="Times New Roman" w:hAnsi="Times New Roman"/>
          <w:sz w:val="20"/>
        </w:rPr>
        <w:sym w:font="Symbol" w:char="F051"/>
      </w:r>
      <w:r>
        <w:rPr>
          <w:rFonts w:ascii="Times New Roman" w:hAnsi="Times New Roman"/>
          <w:sz w:val="20"/>
          <w:vertAlign w:val="subscript"/>
        </w:rPr>
        <w:t>Т</w:t>
      </w:r>
      <w:r>
        <w:rPr>
          <w:rFonts w:ascii="Times New Roman" w:hAnsi="Times New Roman"/>
          <w:sz w:val="20"/>
        </w:rPr>
        <w:t xml:space="preserve"> исходя из погрешности (класса) термометра или определяемая половиной цены деления термометра.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Например, при погрешности термометра ±0,5° и температуре 20 °С.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object w:dxaOrig="2500" w:dyaOrig="620">
          <v:shape id="_x0000_i1040" type="#_x0000_t75" style="width:125.25pt;height:30.75pt" o:ole="">
            <v:imagedata r:id="rId33" o:title=""/>
          </v:shape>
          <o:OLEObject Type="Embed" ProgID="Equation.3" ShapeID="_x0000_i1040" DrawAspect="Content" ObjectID="_1427204719" r:id="rId34"/>
        </w:objec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1.4.3 Погрешность измерения атмосферного давления </w:t>
      </w:r>
      <w:r>
        <w:rPr>
          <w:rFonts w:ascii="Times New Roman" w:hAnsi="Times New Roman"/>
          <w:sz w:val="20"/>
        </w:rPr>
        <w:sym w:font="Symbol" w:char="F051"/>
      </w:r>
      <w:r>
        <w:rPr>
          <w:rFonts w:ascii="Times New Roman" w:hAnsi="Times New Roman"/>
          <w:sz w:val="20"/>
          <w:vertAlign w:val="subscript"/>
        </w:rPr>
        <w:t>Р</w:t>
      </w:r>
      <w:r>
        <w:rPr>
          <w:rFonts w:ascii="Times New Roman" w:hAnsi="Times New Roman"/>
          <w:sz w:val="20"/>
        </w:rPr>
        <w:t>, определяемая погрешностью (классом) барометра или половиной цены деления барометра.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Например, при погрешности барометра ±0,065 кПа и давлении 101,3 кПа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8"/>
          <w:sz w:val="20"/>
        </w:rPr>
        <w:object w:dxaOrig="1740" w:dyaOrig="660">
          <v:shape id="_x0000_i1041" type="#_x0000_t75" style="width:87pt;height:33pt" o:ole="">
            <v:imagedata r:id="rId35" o:title=""/>
          </v:shape>
          <o:OLEObject Type="Embed" ProgID="Equation.3" ShapeID="_x0000_i1041" DrawAspect="Content" ObjectID="_1427204720" r:id="rId36"/>
        </w:objec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1.4.4 Погрешность за счет уноса или проскока и</w:t>
      </w:r>
      <w:r>
        <w:rPr>
          <w:rFonts w:ascii="Times New Roman" w:hAnsi="Times New Roman"/>
          <w:sz w:val="20"/>
        </w:rPr>
        <w:t xml:space="preserve">змеряемого вредного вещества </w:t>
      </w:r>
      <w:r>
        <w:rPr>
          <w:rFonts w:ascii="Times New Roman" w:hAnsi="Times New Roman"/>
          <w:sz w:val="20"/>
        </w:rPr>
        <w:sym w:font="Symbol" w:char="F051"/>
      </w:r>
      <w:r>
        <w:rPr>
          <w:rFonts w:ascii="Times New Roman" w:hAnsi="Times New Roman"/>
          <w:sz w:val="20"/>
          <w:vertAlign w:val="subscript"/>
        </w:rPr>
        <w:t>УН</w:t>
      </w:r>
      <w:r>
        <w:rPr>
          <w:rFonts w:ascii="Times New Roman" w:hAnsi="Times New Roman"/>
          <w:sz w:val="20"/>
        </w:rPr>
        <w:t xml:space="preserve"> из поглотительных сосудов, с фильтров и других устройств, определяемая экспериментально при соответствующих объемных расходах путем применения дополнительных устройств.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Максимальные из найденных в дополнительных устройствах значения концентраций принимают за погрешность.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Например, при применении для отбора проб воздуха одного устройства (концентрация измеряемого вредного вещества в котором составляет С</w:t>
      </w:r>
      <w:r>
        <w:rPr>
          <w:rFonts w:ascii="Times New Roman" w:hAnsi="Times New Roman"/>
          <w:sz w:val="20"/>
          <w:vertAlign w:val="subscript"/>
        </w:rPr>
        <w:t>1</w:t>
      </w:r>
      <w:r>
        <w:rPr>
          <w:rFonts w:ascii="Times New Roman" w:hAnsi="Times New Roman"/>
          <w:sz w:val="20"/>
        </w:rPr>
        <w:t>) и двух последовательно соединенных устройств (соответственно концентрац</w:t>
      </w:r>
      <w:r>
        <w:rPr>
          <w:rFonts w:ascii="Times New Roman" w:hAnsi="Times New Roman"/>
          <w:sz w:val="20"/>
        </w:rPr>
        <w:t>ии в которых составляют С</w:t>
      </w:r>
      <w:r>
        <w:rPr>
          <w:rFonts w:ascii="Times New Roman" w:hAnsi="Times New Roman"/>
          <w:sz w:val="20"/>
          <w:vertAlign w:val="subscript"/>
        </w:rPr>
        <w:t>2</w:t>
      </w:r>
      <w:r>
        <w:rPr>
          <w:rFonts w:ascii="Times New Roman" w:hAnsi="Times New Roman"/>
          <w:sz w:val="20"/>
        </w:rPr>
        <w:t xml:space="preserve"> и С</w:t>
      </w:r>
      <w:r>
        <w:rPr>
          <w:rFonts w:ascii="Times New Roman" w:hAnsi="Times New Roman"/>
          <w:sz w:val="20"/>
          <w:vertAlign w:val="subscript"/>
        </w:rPr>
        <w:t>3</w:t>
      </w:r>
      <w:r>
        <w:rPr>
          <w:rFonts w:ascii="Times New Roman" w:hAnsi="Times New Roman"/>
          <w:sz w:val="20"/>
        </w:rPr>
        <w:t>) для определения уноса или проскока из первого устройства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object w:dxaOrig="2200" w:dyaOrig="700">
          <v:shape id="_x0000_i1042" type="#_x0000_t75" style="width:110.25pt;height:35.25pt" o:ole="">
            <v:imagedata r:id="rId37" o:title=""/>
          </v:shape>
          <o:OLEObject Type="Embed" ProgID="Equation.3" ShapeID="_x0000_i1042" DrawAspect="Content" ObjectID="_1427204721" r:id="rId38"/>
        </w:objec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1.4.5 Погрешность измерения концентраций за счет длительности хранения отобранной пробы воздуха </w:t>
      </w:r>
      <w:r>
        <w:rPr>
          <w:rFonts w:ascii="Times New Roman" w:hAnsi="Times New Roman"/>
          <w:sz w:val="20"/>
        </w:rPr>
        <w:sym w:font="Symbol" w:char="F051"/>
      </w:r>
      <w:r>
        <w:rPr>
          <w:rFonts w:ascii="Times New Roman" w:hAnsi="Times New Roman"/>
          <w:sz w:val="20"/>
          <w:vertAlign w:val="subscript"/>
        </w:rPr>
        <w:t>ХР</w:t>
      </w:r>
      <w:r>
        <w:rPr>
          <w:rFonts w:ascii="Times New Roman" w:hAnsi="Times New Roman"/>
          <w:sz w:val="20"/>
        </w:rPr>
        <w:t xml:space="preserve"> (в пределах времени, указанного в методике), определяемая как разность между концентрацией С</w:t>
      </w:r>
      <w:r>
        <w:rPr>
          <w:rFonts w:ascii="Times New Roman" w:hAnsi="Times New Roman"/>
          <w:sz w:val="20"/>
          <w:vertAlign w:val="subscript"/>
        </w:rPr>
        <w:t>0</w:t>
      </w:r>
      <w:r>
        <w:rPr>
          <w:rFonts w:ascii="Times New Roman" w:hAnsi="Times New Roman"/>
          <w:sz w:val="20"/>
        </w:rPr>
        <w:t xml:space="preserve"> при времени хранения </w:t>
      </w:r>
      <w:r>
        <w:rPr>
          <w:rFonts w:ascii="Times New Roman" w:hAnsi="Times New Roman"/>
          <w:i/>
          <w:sz w:val="20"/>
          <w:lang w:val="en-US"/>
        </w:rPr>
        <w:t>t</w:t>
      </w:r>
      <w:r>
        <w:rPr>
          <w:rFonts w:ascii="Times New Roman" w:hAnsi="Times New Roman"/>
          <w:sz w:val="20"/>
        </w:rPr>
        <w:t>=0 и концентрацией</w:t>
      </w:r>
      <w:r>
        <w:rPr>
          <w:rFonts w:ascii="Times New Roman" w:hAnsi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0"/>
          <w:lang w:val="en-US"/>
        </w:rPr>
        <w:t>C</w:t>
      </w:r>
      <w:r>
        <w:rPr>
          <w:rFonts w:ascii="Times New Roman" w:hAnsi="Times New Roman"/>
          <w:i/>
          <w:sz w:val="20"/>
          <w:vertAlign w:val="subscript"/>
          <w:lang w:val="en-US"/>
        </w:rPr>
        <w:t>t</w:t>
      </w:r>
      <w:proofErr w:type="spellEnd"/>
      <w:r>
        <w:rPr>
          <w:rFonts w:ascii="Times New Roman" w:hAnsi="Times New Roman"/>
          <w:sz w:val="20"/>
        </w:rPr>
        <w:t>, найденной при времени хранения</w:t>
      </w:r>
      <w:r>
        <w:rPr>
          <w:rFonts w:ascii="Times New Roman" w:hAnsi="Times New Roman"/>
          <w:sz w:val="20"/>
          <w:lang w:val="en-US"/>
        </w:rPr>
        <w:t xml:space="preserve"> t</w:t>
      </w:r>
      <w:r>
        <w:rPr>
          <w:rFonts w:ascii="Times New Roman" w:hAnsi="Times New Roman"/>
          <w:sz w:val="20"/>
        </w:rPr>
        <w:t>, допускаемом по методике.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object w:dxaOrig="2299" w:dyaOrig="720">
          <v:shape id="_x0000_i1043" type="#_x0000_t75" style="width:114.75pt;height:36pt" o:ole="">
            <v:imagedata r:id="rId39" o:title=""/>
          </v:shape>
          <o:OLEObject Type="Embed" ProgID="Equation.3" ShapeID="_x0000_i1043" DrawAspect="Content" ObjectID="_1427204722" r:id="rId40"/>
        </w:objec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_______________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 При </w:t>
      </w:r>
      <w:proofErr w:type="spellStart"/>
      <w:r>
        <w:rPr>
          <w:rFonts w:ascii="Times New Roman" w:hAnsi="Times New Roman"/>
          <w:sz w:val="20"/>
          <w:lang w:val="en-US"/>
        </w:rPr>
        <w:t>C</w:t>
      </w:r>
      <w:r>
        <w:rPr>
          <w:rFonts w:ascii="Times New Roman" w:hAnsi="Times New Roman"/>
          <w:sz w:val="20"/>
          <w:vertAlign w:val="subscript"/>
          <w:lang w:val="en-US"/>
        </w:rPr>
        <w:t>t</w:t>
      </w:r>
      <w:proofErr w:type="spellEnd"/>
      <w:r>
        <w:rPr>
          <w:rFonts w:ascii="Times New Roman" w:hAnsi="Times New Roman"/>
          <w:sz w:val="20"/>
          <w:lang w:val="en-US"/>
        </w:rPr>
        <w:t>&gt;C</w:t>
      </w:r>
      <w:r>
        <w:rPr>
          <w:rFonts w:ascii="Times New Roman" w:hAnsi="Times New Roman"/>
          <w:sz w:val="20"/>
          <w:vertAlign w:val="subscript"/>
          <w:lang w:val="en-US"/>
        </w:rPr>
        <w:t>0</w:t>
      </w:r>
      <w:r>
        <w:rPr>
          <w:rFonts w:ascii="Times New Roman" w:hAnsi="Times New Roman"/>
          <w:sz w:val="20"/>
        </w:rPr>
        <w:t xml:space="preserve"> для расчета берут абсолютное значение.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1.4.6 Погре</w:t>
      </w:r>
      <w:r>
        <w:rPr>
          <w:rFonts w:ascii="Times New Roman" w:hAnsi="Times New Roman"/>
          <w:sz w:val="20"/>
        </w:rPr>
        <w:t>шность измерения концентраций за счет влияния сопутствующих веществ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sym w:font="Symbol" w:char="F051"/>
      </w:r>
      <w:proofErr w:type="spellStart"/>
      <w:r>
        <w:rPr>
          <w:rFonts w:ascii="Times New Roman" w:hAnsi="Times New Roman"/>
          <w:sz w:val="20"/>
          <w:vertAlign w:val="subscript"/>
        </w:rPr>
        <w:t>изм</w:t>
      </w:r>
      <w:proofErr w:type="spellEnd"/>
      <w:r>
        <w:rPr>
          <w:rFonts w:ascii="Times New Roman" w:hAnsi="Times New Roman"/>
          <w:sz w:val="20"/>
        </w:rPr>
        <w:t>, определяемая как разность между концентрацией, найденной без сопутствующих веществ, и концентрацией в их присутствии (расчет погрешности аналогичен 1.4.5).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Погрешность отбора проб воздуха рассчитывают по формуле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6"/>
          <w:sz w:val="20"/>
        </w:rPr>
        <w:object w:dxaOrig="4239" w:dyaOrig="480">
          <v:shape id="_x0000_i1044" type="#_x0000_t75" style="width:212.25pt;height:24pt" o:ole="">
            <v:imagedata r:id="rId41" o:title=""/>
          </v:shape>
          <o:OLEObject Type="Embed" ProgID="Equation.3" ShapeID="_x0000_i1044" DrawAspect="Content" ObjectID="_1427204723" r:id="rId42"/>
        </w:objec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________________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 </w:t>
      </w:r>
      <w:r>
        <w:rPr>
          <w:rFonts w:ascii="Times New Roman" w:hAnsi="Times New Roman"/>
          <w:sz w:val="20"/>
        </w:rPr>
        <w:sym w:font="Symbol" w:char="F051"/>
      </w:r>
      <w:proofErr w:type="spellStart"/>
      <w:r>
        <w:rPr>
          <w:rFonts w:ascii="Times New Roman" w:hAnsi="Times New Roman"/>
          <w:sz w:val="20"/>
          <w:vertAlign w:val="subscript"/>
        </w:rPr>
        <w:t>сп</w:t>
      </w:r>
      <w:proofErr w:type="spellEnd"/>
      <w:r>
        <w:rPr>
          <w:rFonts w:ascii="Times New Roman" w:hAnsi="Times New Roman"/>
          <w:sz w:val="20"/>
        </w:rPr>
        <w:t xml:space="preserve"> вводят в формулу расчета </w:t>
      </w:r>
      <w:r>
        <w:rPr>
          <w:rFonts w:ascii="Times New Roman" w:hAnsi="Times New Roman"/>
          <w:sz w:val="20"/>
        </w:rPr>
        <w:sym w:font="Symbol" w:char="F051"/>
      </w:r>
      <w:proofErr w:type="spellStart"/>
      <w:r>
        <w:rPr>
          <w:rFonts w:ascii="Times New Roman" w:hAnsi="Times New Roman"/>
          <w:sz w:val="20"/>
          <w:vertAlign w:val="subscript"/>
        </w:rPr>
        <w:t>отб</w:t>
      </w:r>
      <w:proofErr w:type="spellEnd"/>
      <w:r>
        <w:rPr>
          <w:rFonts w:ascii="Times New Roman" w:hAnsi="Times New Roman"/>
          <w:sz w:val="20"/>
        </w:rPr>
        <w:t xml:space="preserve"> при условии, когда значение погрешности измерения концентраций вредного вещества с учетом </w:t>
      </w:r>
      <w:r>
        <w:rPr>
          <w:rFonts w:ascii="Times New Roman" w:hAnsi="Times New Roman"/>
          <w:sz w:val="20"/>
        </w:rPr>
        <w:sym w:font="Symbol" w:char="F051"/>
      </w:r>
      <w:proofErr w:type="spellStart"/>
      <w:r>
        <w:rPr>
          <w:rFonts w:ascii="Times New Roman" w:hAnsi="Times New Roman"/>
          <w:sz w:val="20"/>
          <w:vertAlign w:val="subscript"/>
        </w:rPr>
        <w:t>сп</w:t>
      </w:r>
      <w:proofErr w:type="spellEnd"/>
      <w:r>
        <w:rPr>
          <w:rFonts w:ascii="Times New Roman" w:hAnsi="Times New Roman"/>
          <w:sz w:val="20"/>
        </w:rPr>
        <w:t xml:space="preserve"> не превышает ±25%. В противном случае отмечают </w:t>
      </w:r>
      <w:proofErr w:type="spellStart"/>
      <w:r>
        <w:rPr>
          <w:rFonts w:ascii="Times New Roman" w:hAnsi="Times New Roman"/>
          <w:sz w:val="20"/>
        </w:rPr>
        <w:t>неизбират</w:t>
      </w:r>
      <w:r>
        <w:rPr>
          <w:rFonts w:ascii="Times New Roman" w:hAnsi="Times New Roman"/>
          <w:sz w:val="20"/>
        </w:rPr>
        <w:t>ельность</w:t>
      </w:r>
      <w:proofErr w:type="spellEnd"/>
      <w:r>
        <w:rPr>
          <w:rFonts w:ascii="Times New Roman" w:hAnsi="Times New Roman"/>
          <w:sz w:val="20"/>
        </w:rPr>
        <w:t xml:space="preserve"> методики в присутствии сопутствующих веществ.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1.4.1-1.4.6 </w:t>
      </w: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1.5 Погрешность измерения концентраций вредных веществ </w:t>
      </w:r>
      <w:r>
        <w:rPr>
          <w:rFonts w:ascii="Times New Roman" w:hAnsi="Times New Roman"/>
          <w:sz w:val="20"/>
        </w:rPr>
        <w:sym w:font="Symbol" w:char="F051"/>
      </w:r>
      <w:proofErr w:type="spellStart"/>
      <w:r>
        <w:rPr>
          <w:rFonts w:ascii="Times New Roman" w:hAnsi="Times New Roman"/>
          <w:sz w:val="20"/>
          <w:vertAlign w:val="subscript"/>
        </w:rPr>
        <w:t>изм</w:t>
      </w:r>
      <w:proofErr w:type="spellEnd"/>
      <w:r>
        <w:rPr>
          <w:rFonts w:ascii="Times New Roman" w:hAnsi="Times New Roman"/>
          <w:sz w:val="20"/>
        </w:rPr>
        <w:t xml:space="preserve"> обусловливают: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1.5.1 Погрешность измерения объема отобранной пробы, доведения до метки в мерной посуде, измерения при помощи цилиндра и т.п. </w:t>
      </w:r>
      <w:r>
        <w:rPr>
          <w:rFonts w:ascii="Times New Roman" w:hAnsi="Times New Roman"/>
          <w:sz w:val="20"/>
        </w:rPr>
        <w:sym w:font="Symbol" w:char="F051"/>
      </w:r>
      <w:r>
        <w:rPr>
          <w:rFonts w:ascii="Times New Roman" w:hAnsi="Times New Roman"/>
          <w:sz w:val="20"/>
          <w:vertAlign w:val="subscript"/>
        </w:rPr>
        <w:t>5</w:t>
      </w:r>
      <w:r>
        <w:rPr>
          <w:rFonts w:ascii="Times New Roman" w:hAnsi="Times New Roman"/>
          <w:sz w:val="20"/>
        </w:rPr>
        <w:t>, которые рассчитывают в соответствии с 1.1.3-1.1.4 настоящего приложения.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1.5.2 Погрешности проведения предварительных операций по обработке отобранной пробы (фильтрование, кипячение, сжигание и т.п.) </w:t>
      </w:r>
      <w:r>
        <w:rPr>
          <w:rFonts w:ascii="Times New Roman" w:hAnsi="Times New Roman"/>
          <w:sz w:val="20"/>
        </w:rPr>
        <w:sym w:font="Symbol" w:char="F051"/>
      </w:r>
      <w:r>
        <w:rPr>
          <w:rFonts w:ascii="Times New Roman" w:hAnsi="Times New Roman"/>
          <w:sz w:val="20"/>
          <w:vertAlign w:val="subscript"/>
        </w:rPr>
        <w:t>6</w:t>
      </w:r>
      <w:r>
        <w:rPr>
          <w:rFonts w:ascii="Times New Roman" w:hAnsi="Times New Roman"/>
          <w:sz w:val="20"/>
        </w:rPr>
        <w:t>, к</w:t>
      </w:r>
      <w:r>
        <w:rPr>
          <w:rFonts w:ascii="Times New Roman" w:hAnsi="Times New Roman"/>
          <w:sz w:val="20"/>
        </w:rPr>
        <w:t>оторые определяют как разность между известной и полученной концентрациями после проведения указанных операций.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1.5.3 Погрешность измерения величины аналитических сигналов: оптическая плотность, высота волны и т.п., </w:t>
      </w:r>
      <w:r>
        <w:rPr>
          <w:rFonts w:ascii="Times New Roman" w:hAnsi="Times New Roman"/>
          <w:sz w:val="20"/>
        </w:rPr>
        <w:sym w:font="Symbol" w:char="F051"/>
      </w:r>
      <w:proofErr w:type="spellStart"/>
      <w:r>
        <w:rPr>
          <w:rFonts w:ascii="Times New Roman" w:hAnsi="Times New Roman"/>
          <w:sz w:val="20"/>
          <w:vertAlign w:val="subscript"/>
        </w:rPr>
        <w:t>сигн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Погрешность измерения рассчитывают по формуле</w:t>
      </w:r>
    </w:p>
    <w:p w:rsidR="00000000" w:rsidRDefault="004A5EA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4"/>
          <w:sz w:val="20"/>
        </w:rPr>
        <w:object w:dxaOrig="2299" w:dyaOrig="460">
          <v:shape id="_x0000_i1045" type="#_x0000_t75" style="width:114.75pt;height:23.25pt" o:ole="">
            <v:imagedata r:id="rId43" o:title=""/>
          </v:shape>
          <o:OLEObject Type="Embed" ProgID="Equation.3" ShapeID="_x0000_i1045" DrawAspect="Content" ObjectID="_1427204724" r:id="rId44"/>
        </w:objec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Доверительные границы </w:t>
      </w:r>
      <w:proofErr w:type="spellStart"/>
      <w:r>
        <w:rPr>
          <w:rFonts w:ascii="Times New Roman" w:hAnsi="Times New Roman"/>
          <w:sz w:val="20"/>
        </w:rPr>
        <w:t>неисключенной</w:t>
      </w:r>
      <w:proofErr w:type="spellEnd"/>
      <w:r>
        <w:rPr>
          <w:rFonts w:ascii="Times New Roman" w:hAnsi="Times New Roman"/>
          <w:sz w:val="20"/>
        </w:rPr>
        <w:t xml:space="preserve"> погрешности измерений, использующих </w:t>
      </w:r>
      <w:proofErr w:type="spellStart"/>
      <w:r>
        <w:rPr>
          <w:rFonts w:ascii="Times New Roman" w:hAnsi="Times New Roman"/>
          <w:sz w:val="20"/>
        </w:rPr>
        <w:t>градуировочные</w:t>
      </w:r>
      <w:proofErr w:type="spellEnd"/>
      <w:r>
        <w:rPr>
          <w:rFonts w:ascii="Times New Roman" w:hAnsi="Times New Roman"/>
          <w:sz w:val="20"/>
        </w:rPr>
        <w:t xml:space="preserve"> растворы, следует определять по формуле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6"/>
          <w:sz w:val="20"/>
        </w:rPr>
        <w:object w:dxaOrig="4380" w:dyaOrig="480">
          <v:shape id="_x0000_i1046" type="#_x0000_t75" style="width:219pt;height:24pt" o:ole="">
            <v:imagedata r:id="rId45" o:title=""/>
          </v:shape>
          <o:OLEObject Type="Embed" ProgID="Equation.3" ShapeID="_x0000_i1046" DrawAspect="Content" ObjectID="_1427204725" r:id="rId46"/>
        </w:objec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Определение </w:t>
      </w:r>
      <w:proofErr w:type="spellStart"/>
      <w:r>
        <w:rPr>
          <w:rFonts w:ascii="Times New Roman" w:hAnsi="Times New Roman"/>
        </w:rPr>
        <w:t>неисключенной</w:t>
      </w:r>
      <w:proofErr w:type="spellEnd"/>
      <w:r>
        <w:rPr>
          <w:rFonts w:ascii="Times New Roman" w:hAnsi="Times New Roman"/>
        </w:rPr>
        <w:t xml:space="preserve"> систематической погрешности измерения концен</w:t>
      </w:r>
      <w:r>
        <w:rPr>
          <w:rFonts w:ascii="Times New Roman" w:hAnsi="Times New Roman"/>
        </w:rPr>
        <w:t xml:space="preserve">траций вредных веществ с помощью методов, использующих </w:t>
      </w:r>
      <w:proofErr w:type="spellStart"/>
      <w:r>
        <w:rPr>
          <w:rFonts w:ascii="Times New Roman" w:hAnsi="Times New Roman"/>
        </w:rPr>
        <w:t>градуировочные</w:t>
      </w:r>
      <w:proofErr w:type="spellEnd"/>
      <w:r>
        <w:rPr>
          <w:rFonts w:ascii="Times New Roman" w:hAnsi="Times New Roman"/>
        </w:rPr>
        <w:t xml:space="preserve"> смеси*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Для газохроматографических измерений концентраций вредных веществ.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 Погрешность приготовления </w:t>
      </w:r>
      <w:proofErr w:type="spellStart"/>
      <w:r>
        <w:rPr>
          <w:rFonts w:ascii="Times New Roman" w:hAnsi="Times New Roman"/>
          <w:sz w:val="20"/>
        </w:rPr>
        <w:t>градуировочных</w:t>
      </w:r>
      <w:proofErr w:type="spellEnd"/>
      <w:r>
        <w:rPr>
          <w:rFonts w:ascii="Times New Roman" w:hAnsi="Times New Roman"/>
          <w:sz w:val="20"/>
        </w:rPr>
        <w:t xml:space="preserve"> смесей вредных веществ с воздухом </w:t>
      </w:r>
      <w:r>
        <w:rPr>
          <w:rFonts w:ascii="Times New Roman" w:hAnsi="Times New Roman"/>
          <w:sz w:val="20"/>
        </w:rPr>
        <w:sym w:font="Symbol" w:char="F051"/>
      </w:r>
      <w:proofErr w:type="spellStart"/>
      <w:r>
        <w:rPr>
          <w:rFonts w:ascii="Times New Roman" w:hAnsi="Times New Roman"/>
          <w:sz w:val="20"/>
          <w:vertAlign w:val="subscript"/>
        </w:rPr>
        <w:t>пр.см</w:t>
      </w:r>
      <w:proofErr w:type="spellEnd"/>
      <w:r>
        <w:rPr>
          <w:rFonts w:ascii="Times New Roman" w:hAnsi="Times New Roman"/>
          <w:sz w:val="20"/>
        </w:rPr>
        <w:t xml:space="preserve"> обусловлена погрешностью дозирующего устройства или динамической установки, определенной расчетным путем или в сравнении с методом, погрешность которого известна. Для дальнейших расчетов следует брать максимальную погрешность приготовления смесей.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 Погрешность</w:t>
      </w:r>
      <w:r>
        <w:rPr>
          <w:rFonts w:ascii="Times New Roman" w:hAnsi="Times New Roman"/>
          <w:sz w:val="20"/>
        </w:rPr>
        <w:t xml:space="preserve"> газового </w:t>
      </w:r>
      <w:proofErr w:type="spellStart"/>
      <w:r>
        <w:rPr>
          <w:rFonts w:ascii="Times New Roman" w:hAnsi="Times New Roman"/>
          <w:sz w:val="20"/>
        </w:rPr>
        <w:t>хроматографа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sym w:font="Symbol" w:char="F051"/>
      </w:r>
      <w:proofErr w:type="spellStart"/>
      <w:r>
        <w:rPr>
          <w:rFonts w:ascii="Times New Roman" w:hAnsi="Times New Roman"/>
          <w:sz w:val="20"/>
          <w:vertAlign w:val="subscript"/>
        </w:rPr>
        <w:t>приб</w:t>
      </w:r>
      <w:proofErr w:type="spellEnd"/>
      <w:r>
        <w:rPr>
          <w:rFonts w:ascii="Times New Roman" w:hAnsi="Times New Roman"/>
          <w:sz w:val="20"/>
        </w:rPr>
        <w:t xml:space="preserve"> определяют аналогично 1.2 настоящего приложения.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 Погрешность построения </w:t>
      </w:r>
      <w:proofErr w:type="spellStart"/>
      <w:r>
        <w:rPr>
          <w:rFonts w:ascii="Times New Roman" w:hAnsi="Times New Roman"/>
          <w:sz w:val="20"/>
        </w:rPr>
        <w:t>градуировочного</w:t>
      </w:r>
      <w:proofErr w:type="spellEnd"/>
      <w:r>
        <w:rPr>
          <w:rFonts w:ascii="Times New Roman" w:hAnsi="Times New Roman"/>
          <w:sz w:val="20"/>
        </w:rPr>
        <w:t xml:space="preserve"> графика </w:t>
      </w:r>
      <w:r>
        <w:rPr>
          <w:rFonts w:ascii="Times New Roman" w:hAnsi="Times New Roman"/>
          <w:sz w:val="20"/>
        </w:rPr>
        <w:sym w:font="Symbol" w:char="F051"/>
      </w:r>
      <w:r>
        <w:rPr>
          <w:rFonts w:ascii="Times New Roman" w:hAnsi="Times New Roman"/>
          <w:sz w:val="20"/>
          <w:vertAlign w:val="subscript"/>
        </w:rPr>
        <w:t>град</w:t>
      </w:r>
      <w:r>
        <w:rPr>
          <w:rFonts w:ascii="Times New Roman" w:hAnsi="Times New Roman"/>
          <w:sz w:val="20"/>
        </w:rPr>
        <w:t xml:space="preserve"> рассчитывают аналогично 1.3 настоящего приложения.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 Погрешность отбора проб воздуха обусловливают следующие погрешности.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2.4.1 Погрешность, вызываемая сорбцией вещества стенками стеклянного шприца, пипетки или </w:t>
      </w:r>
      <w:proofErr w:type="spellStart"/>
      <w:r>
        <w:rPr>
          <w:rFonts w:ascii="Times New Roman" w:hAnsi="Times New Roman"/>
          <w:sz w:val="20"/>
        </w:rPr>
        <w:t>кран-дозатора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хроматографа</w:t>
      </w:r>
      <w:proofErr w:type="spellEnd"/>
      <w:r>
        <w:rPr>
          <w:rFonts w:ascii="Times New Roman" w:hAnsi="Times New Roman"/>
          <w:sz w:val="20"/>
        </w:rPr>
        <w:t xml:space="preserve"> и потерей вещества вследствие </w:t>
      </w:r>
      <w:proofErr w:type="spellStart"/>
      <w:r>
        <w:rPr>
          <w:rFonts w:ascii="Times New Roman" w:hAnsi="Times New Roman"/>
          <w:sz w:val="20"/>
        </w:rPr>
        <w:t>негерметичности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sym w:font="Symbol" w:char="F051"/>
      </w:r>
      <w:proofErr w:type="spellStart"/>
      <w:r>
        <w:rPr>
          <w:rFonts w:ascii="Times New Roman" w:hAnsi="Times New Roman"/>
          <w:sz w:val="20"/>
          <w:vertAlign w:val="subscript"/>
        </w:rPr>
        <w:t>хр</w:t>
      </w:r>
      <w:proofErr w:type="spellEnd"/>
      <w:r>
        <w:rPr>
          <w:rFonts w:ascii="Times New Roman" w:hAnsi="Times New Roman"/>
          <w:sz w:val="20"/>
        </w:rPr>
        <w:t>, в зависимости от концентрации вещества и времени хранения, которую определяют как разн</w:t>
      </w:r>
      <w:r>
        <w:rPr>
          <w:rFonts w:ascii="Times New Roman" w:hAnsi="Times New Roman"/>
          <w:sz w:val="20"/>
        </w:rPr>
        <w:t xml:space="preserve">ость между концентрацией при времени хранения </w:t>
      </w:r>
      <w:r>
        <w:rPr>
          <w:rFonts w:ascii="Times New Roman" w:hAnsi="Times New Roman"/>
          <w:sz w:val="20"/>
          <w:lang w:val="en-US"/>
        </w:rPr>
        <w:t>t</w:t>
      </w:r>
      <w:r>
        <w:rPr>
          <w:rFonts w:ascii="Times New Roman" w:hAnsi="Times New Roman"/>
          <w:sz w:val="20"/>
        </w:rPr>
        <w:t>=0 и концентрацией, найденной при времени хранения</w:t>
      </w:r>
      <w:r>
        <w:rPr>
          <w:rFonts w:ascii="Times New Roman" w:hAnsi="Times New Roman"/>
          <w:sz w:val="20"/>
          <w:lang w:val="en-US"/>
        </w:rPr>
        <w:t xml:space="preserve"> t</w:t>
      </w:r>
      <w:r>
        <w:rPr>
          <w:rFonts w:ascii="Times New Roman" w:hAnsi="Times New Roman"/>
          <w:sz w:val="20"/>
        </w:rPr>
        <w:t>, допускаемом по методике (рассчитывают аналогично 1.4.5).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дальнейших расчетов следует брать максимальную погрешность.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2.4.2 Погрешность измерения температуры </w:t>
      </w:r>
      <w:r>
        <w:rPr>
          <w:rFonts w:ascii="Times New Roman" w:hAnsi="Times New Roman"/>
          <w:sz w:val="20"/>
        </w:rPr>
        <w:sym w:font="Symbol" w:char="F051"/>
      </w:r>
      <w:r>
        <w:rPr>
          <w:rFonts w:ascii="Times New Roman" w:hAnsi="Times New Roman"/>
          <w:sz w:val="20"/>
          <w:vertAlign w:val="subscript"/>
          <w:lang w:val="en-US"/>
        </w:rPr>
        <w:t>t</w:t>
      </w:r>
      <w:r>
        <w:rPr>
          <w:rFonts w:ascii="Times New Roman" w:hAnsi="Times New Roman"/>
          <w:sz w:val="20"/>
        </w:rPr>
        <w:t xml:space="preserve"> рассчитывают аналогично 1.4.2.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2.4.3 Погрешность измерения атмосферного давления </w:t>
      </w:r>
      <w:r>
        <w:rPr>
          <w:rFonts w:ascii="Times New Roman" w:hAnsi="Times New Roman"/>
          <w:sz w:val="20"/>
        </w:rPr>
        <w:sym w:font="Symbol" w:char="F051"/>
      </w:r>
      <w:r>
        <w:rPr>
          <w:rFonts w:ascii="Times New Roman" w:hAnsi="Times New Roman"/>
          <w:sz w:val="20"/>
          <w:vertAlign w:val="subscript"/>
          <w:lang w:val="en-US"/>
        </w:rPr>
        <w:t>t</w:t>
      </w:r>
      <w:r>
        <w:rPr>
          <w:rFonts w:ascii="Times New Roman" w:hAnsi="Times New Roman"/>
          <w:sz w:val="20"/>
        </w:rPr>
        <w:t xml:space="preserve"> рассчитывают аналогично 1.4.3.</w:t>
      </w:r>
    </w:p>
    <w:p w:rsidR="00000000" w:rsidRDefault="004A5EA4">
      <w:pPr>
        <w:pStyle w:val="21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Погрешность отбора проб воздуха при газохроматографическом измерении рассчитывают по формуле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position w:val="-16"/>
          <w:sz w:val="20"/>
          <w:lang w:val="en-US"/>
        </w:rPr>
        <w:object w:dxaOrig="2400" w:dyaOrig="480">
          <v:shape id="_x0000_i1047" type="#_x0000_t75" style="width:120pt;height:24pt" o:ole="">
            <v:imagedata r:id="rId47" o:title=""/>
          </v:shape>
          <o:OLEObject Type="Embed" ProgID="Equation.3" ShapeID="_x0000_i1047" DrawAspect="Content" ObjectID="_1427204726" r:id="rId48"/>
        </w:objec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2.5 Погрешность </w:t>
      </w:r>
      <w:r>
        <w:rPr>
          <w:rFonts w:ascii="Times New Roman" w:hAnsi="Times New Roman"/>
          <w:sz w:val="20"/>
        </w:rPr>
        <w:t xml:space="preserve">измерения </w:t>
      </w:r>
      <w:r>
        <w:rPr>
          <w:rFonts w:ascii="Times New Roman" w:hAnsi="Times New Roman"/>
          <w:sz w:val="20"/>
        </w:rPr>
        <w:sym w:font="Symbol" w:char="F051"/>
      </w:r>
      <w:proofErr w:type="spellStart"/>
      <w:r>
        <w:rPr>
          <w:rFonts w:ascii="Times New Roman" w:hAnsi="Times New Roman"/>
          <w:sz w:val="20"/>
          <w:vertAlign w:val="subscript"/>
        </w:rPr>
        <w:t>изм</w:t>
      </w:r>
      <w:proofErr w:type="spellEnd"/>
      <w:r>
        <w:rPr>
          <w:rFonts w:ascii="Times New Roman" w:hAnsi="Times New Roman"/>
          <w:sz w:val="20"/>
        </w:rPr>
        <w:t xml:space="preserve"> обусловливают погрешность измерения высоты или площади </w:t>
      </w:r>
      <w:proofErr w:type="spellStart"/>
      <w:r>
        <w:rPr>
          <w:rFonts w:ascii="Times New Roman" w:hAnsi="Times New Roman"/>
          <w:sz w:val="20"/>
        </w:rPr>
        <w:t>хроматографических</w:t>
      </w:r>
      <w:proofErr w:type="spellEnd"/>
      <w:r>
        <w:rPr>
          <w:rFonts w:ascii="Times New Roman" w:hAnsi="Times New Roman"/>
          <w:sz w:val="20"/>
        </w:rPr>
        <w:t xml:space="preserve"> пиков </w:t>
      </w:r>
      <w:r>
        <w:rPr>
          <w:rFonts w:ascii="Times New Roman" w:hAnsi="Times New Roman"/>
          <w:sz w:val="20"/>
        </w:rPr>
        <w:sym w:font="Symbol" w:char="F051"/>
      </w:r>
      <w:r>
        <w:rPr>
          <w:rFonts w:ascii="Times New Roman" w:hAnsi="Times New Roman"/>
          <w:sz w:val="20"/>
          <w:vertAlign w:val="subscript"/>
        </w:rPr>
        <w:t>пик</w:t>
      </w:r>
      <w:r>
        <w:rPr>
          <w:rFonts w:ascii="Times New Roman" w:hAnsi="Times New Roman"/>
          <w:sz w:val="20"/>
        </w:rPr>
        <w:t xml:space="preserve"> и погрешность измерения объема вводимой пробы воздуха за счет отклонения от номинальной вместимости стеклянного шприца или </w:t>
      </w:r>
      <w:proofErr w:type="spellStart"/>
      <w:r>
        <w:rPr>
          <w:rFonts w:ascii="Times New Roman" w:hAnsi="Times New Roman"/>
          <w:sz w:val="20"/>
        </w:rPr>
        <w:t>кран-дозатора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sym w:font="Symbol" w:char="F051"/>
      </w:r>
      <w:proofErr w:type="spellStart"/>
      <w:r>
        <w:rPr>
          <w:rFonts w:ascii="Times New Roman" w:hAnsi="Times New Roman"/>
          <w:sz w:val="20"/>
          <w:vertAlign w:val="subscript"/>
        </w:rPr>
        <w:t>шпр</w:t>
      </w:r>
      <w:proofErr w:type="spellEnd"/>
      <w:r>
        <w:rPr>
          <w:rFonts w:ascii="Times New Roman" w:hAnsi="Times New Roman"/>
          <w:sz w:val="20"/>
        </w:rPr>
        <w:t>, исходя из погрешности (класса), указанной в паспорте.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Погрешность измерения рассчитывают по формуле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6"/>
          <w:sz w:val="20"/>
        </w:rPr>
        <w:object w:dxaOrig="2140" w:dyaOrig="480">
          <v:shape id="_x0000_i1048" type="#_x0000_t75" style="width:107.25pt;height:24pt" o:ole="">
            <v:imagedata r:id="rId49" o:title=""/>
          </v:shape>
          <o:OLEObject Type="Embed" ProgID="Equation.3" ShapeID="_x0000_i1048" DrawAspect="Content" ObjectID="_1427204727" r:id="rId50"/>
        </w:objec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Доверительные границы </w:t>
      </w:r>
      <w:proofErr w:type="spellStart"/>
      <w:r>
        <w:rPr>
          <w:rFonts w:ascii="Times New Roman" w:hAnsi="Times New Roman"/>
          <w:sz w:val="20"/>
        </w:rPr>
        <w:t>неисключенной</w:t>
      </w:r>
      <w:proofErr w:type="spellEnd"/>
      <w:r>
        <w:rPr>
          <w:rFonts w:ascii="Times New Roman" w:hAnsi="Times New Roman"/>
          <w:sz w:val="20"/>
        </w:rPr>
        <w:t xml:space="preserve"> систематической погрешности газохроматографических измерений, использующих </w:t>
      </w:r>
      <w:proofErr w:type="spellStart"/>
      <w:r>
        <w:rPr>
          <w:rFonts w:ascii="Times New Roman" w:hAnsi="Times New Roman"/>
          <w:sz w:val="20"/>
        </w:rPr>
        <w:t>градуировочные</w:t>
      </w:r>
      <w:proofErr w:type="spellEnd"/>
      <w:r>
        <w:rPr>
          <w:rFonts w:ascii="Times New Roman" w:hAnsi="Times New Roman"/>
          <w:sz w:val="20"/>
        </w:rPr>
        <w:t xml:space="preserve"> смеси вредных вещест</w:t>
      </w:r>
      <w:r>
        <w:rPr>
          <w:rFonts w:ascii="Times New Roman" w:hAnsi="Times New Roman"/>
          <w:sz w:val="20"/>
        </w:rPr>
        <w:t>в с воздухом, рассчитывают по формуле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6"/>
          <w:sz w:val="20"/>
        </w:rPr>
        <w:object w:dxaOrig="4340" w:dyaOrig="480">
          <v:shape id="_x0000_i1049" type="#_x0000_t75" style="width:216.75pt;height:24pt" o:ole="">
            <v:imagedata r:id="rId51" o:title=""/>
          </v:shape>
          <o:OLEObject Type="Embed" ProgID="Equation.3" ShapeID="_x0000_i1049" DrawAspect="Content" ObjectID="_1427204728" r:id="rId52"/>
        </w:objec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2.4.2, 2.4.3, 2.5 </w:t>
      </w: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Оценка границы суммы </w:t>
      </w:r>
      <w:proofErr w:type="spellStart"/>
      <w:r>
        <w:rPr>
          <w:rFonts w:ascii="Times New Roman" w:hAnsi="Times New Roman"/>
        </w:rPr>
        <w:t>неисключенных</w:t>
      </w:r>
      <w:proofErr w:type="spellEnd"/>
      <w:r>
        <w:rPr>
          <w:rFonts w:ascii="Times New Roman" w:hAnsi="Times New Roman"/>
        </w:rPr>
        <w:t xml:space="preserve"> систематических погрешностей измерения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Границы суммы </w:t>
      </w:r>
      <w:proofErr w:type="spellStart"/>
      <w:r>
        <w:rPr>
          <w:rFonts w:ascii="Times New Roman" w:hAnsi="Times New Roman"/>
          <w:sz w:val="20"/>
        </w:rPr>
        <w:t>неисключенных</w:t>
      </w:r>
      <w:proofErr w:type="spellEnd"/>
      <w:r>
        <w:rPr>
          <w:rFonts w:ascii="Times New Roman" w:hAnsi="Times New Roman"/>
          <w:sz w:val="20"/>
        </w:rPr>
        <w:t xml:space="preserve"> систематических погрешностей измерения рассчитывают с использованием данных оценки всех ее составляющих по формуле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6"/>
          <w:sz w:val="20"/>
        </w:rPr>
        <w:object w:dxaOrig="1520" w:dyaOrig="480">
          <v:shape id="_x0000_i1050" type="#_x0000_t75" style="width:75.75pt;height:24pt" o:ole="">
            <v:imagedata r:id="rId53" o:title=""/>
          </v:shape>
          <o:OLEObject Type="Embed" ProgID="Equation.3" ShapeID="_x0000_i1050" DrawAspect="Content" ObjectID="_1427204729" r:id="rId54"/>
        </w:objec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  <w:lang w:val="en-US"/>
        </w:rPr>
        <w:t>K</w:t>
      </w:r>
      <w:r>
        <w:rPr>
          <w:rFonts w:ascii="Times New Roman" w:hAnsi="Times New Roman"/>
          <w:sz w:val="20"/>
        </w:rPr>
        <w:t xml:space="preserve"> - коэффициент, определяемый принятой доверительной вероятностью, принимаемый равным 1,1 при доверительной вероятности 0,95;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ym w:font="Symbol" w:char="F051"/>
      </w:r>
      <w:proofErr w:type="spellStart"/>
      <w:r>
        <w:rPr>
          <w:rFonts w:ascii="Times New Roman" w:hAnsi="Times New Roman"/>
          <w:sz w:val="20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- </w:t>
      </w:r>
      <w:proofErr w:type="spellStart"/>
      <w:r>
        <w:rPr>
          <w:rFonts w:ascii="Times New Roman" w:hAnsi="Times New Roman"/>
          <w:sz w:val="20"/>
        </w:rPr>
        <w:t>неисключенные</w:t>
      </w:r>
      <w:proofErr w:type="spellEnd"/>
      <w:r>
        <w:rPr>
          <w:rFonts w:ascii="Times New Roman" w:hAnsi="Times New Roman"/>
          <w:sz w:val="20"/>
        </w:rPr>
        <w:t xml:space="preserve"> остатки </w:t>
      </w:r>
      <w:r>
        <w:rPr>
          <w:rFonts w:ascii="Times New Roman" w:hAnsi="Times New Roman"/>
          <w:sz w:val="20"/>
        </w:rPr>
        <w:t xml:space="preserve">систематических погрешностей измерения, которые слагаются из суммы погрешностей: 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приготовления </w:t>
      </w:r>
      <w:proofErr w:type="spellStart"/>
      <w:r>
        <w:rPr>
          <w:rFonts w:ascii="Times New Roman" w:hAnsi="Times New Roman"/>
          <w:sz w:val="20"/>
        </w:rPr>
        <w:t>градуировочных</w:t>
      </w:r>
      <w:proofErr w:type="spellEnd"/>
      <w:r>
        <w:rPr>
          <w:rFonts w:ascii="Times New Roman" w:hAnsi="Times New Roman"/>
          <w:sz w:val="20"/>
        </w:rPr>
        <w:t xml:space="preserve"> растворов или </w:t>
      </w:r>
      <w:proofErr w:type="spellStart"/>
      <w:r>
        <w:rPr>
          <w:rFonts w:ascii="Times New Roman" w:hAnsi="Times New Roman"/>
          <w:sz w:val="20"/>
        </w:rPr>
        <w:t>градуировочных</w:t>
      </w:r>
      <w:proofErr w:type="spellEnd"/>
      <w:r>
        <w:rPr>
          <w:rFonts w:ascii="Times New Roman" w:hAnsi="Times New Roman"/>
          <w:sz w:val="20"/>
        </w:rPr>
        <w:t xml:space="preserve"> смесей вредных веществ с воздухом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sym w:font="Symbol" w:char="F051"/>
      </w:r>
      <w:proofErr w:type="spellStart"/>
      <w:r>
        <w:rPr>
          <w:rFonts w:ascii="Times New Roman" w:hAnsi="Times New Roman"/>
          <w:sz w:val="20"/>
          <w:vertAlign w:val="subscript"/>
        </w:rPr>
        <w:t>пр.раств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или </w:t>
      </w:r>
      <w:r>
        <w:rPr>
          <w:rFonts w:ascii="Times New Roman" w:hAnsi="Times New Roman"/>
          <w:sz w:val="20"/>
        </w:rPr>
        <w:sym w:font="Symbol" w:char="F051"/>
      </w:r>
      <w:proofErr w:type="spellStart"/>
      <w:r>
        <w:rPr>
          <w:rFonts w:ascii="Times New Roman" w:hAnsi="Times New Roman"/>
          <w:sz w:val="20"/>
          <w:vertAlign w:val="subscript"/>
        </w:rPr>
        <w:t>пр.см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прибора </w:t>
      </w:r>
      <w:r>
        <w:rPr>
          <w:rFonts w:ascii="Times New Roman" w:hAnsi="Times New Roman"/>
          <w:sz w:val="20"/>
        </w:rPr>
        <w:sym w:font="Symbol" w:char="F051"/>
      </w:r>
      <w:proofErr w:type="spellStart"/>
      <w:r>
        <w:rPr>
          <w:rFonts w:ascii="Times New Roman" w:hAnsi="Times New Roman"/>
          <w:sz w:val="20"/>
          <w:vertAlign w:val="subscript"/>
        </w:rPr>
        <w:t>приб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построения </w:t>
      </w:r>
      <w:proofErr w:type="spellStart"/>
      <w:r>
        <w:rPr>
          <w:rFonts w:ascii="Times New Roman" w:hAnsi="Times New Roman"/>
          <w:sz w:val="20"/>
        </w:rPr>
        <w:t>градуировочного</w:t>
      </w:r>
      <w:proofErr w:type="spellEnd"/>
      <w:r>
        <w:rPr>
          <w:rFonts w:ascii="Times New Roman" w:hAnsi="Times New Roman"/>
          <w:sz w:val="20"/>
        </w:rPr>
        <w:t xml:space="preserve"> графика </w:t>
      </w:r>
      <w:r>
        <w:rPr>
          <w:rFonts w:ascii="Times New Roman" w:hAnsi="Times New Roman"/>
          <w:sz w:val="20"/>
        </w:rPr>
        <w:sym w:font="Symbol" w:char="F051"/>
      </w:r>
      <w:r>
        <w:rPr>
          <w:rFonts w:ascii="Times New Roman" w:hAnsi="Times New Roman"/>
          <w:sz w:val="20"/>
          <w:vertAlign w:val="subscript"/>
        </w:rPr>
        <w:t>град</w:t>
      </w:r>
      <w:r>
        <w:rPr>
          <w:rFonts w:ascii="Times New Roman" w:hAnsi="Times New Roman"/>
          <w:sz w:val="20"/>
        </w:rPr>
        <w:t>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отбора проб воздуха </w:t>
      </w:r>
      <w:r>
        <w:rPr>
          <w:rFonts w:ascii="Times New Roman" w:hAnsi="Times New Roman"/>
          <w:sz w:val="20"/>
        </w:rPr>
        <w:sym w:font="Symbol" w:char="F051"/>
      </w:r>
      <w:proofErr w:type="spellStart"/>
      <w:r>
        <w:rPr>
          <w:rFonts w:ascii="Times New Roman" w:hAnsi="Times New Roman"/>
          <w:sz w:val="20"/>
          <w:vertAlign w:val="subscript"/>
        </w:rPr>
        <w:t>отб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измерения </w:t>
      </w:r>
      <w:r>
        <w:rPr>
          <w:rFonts w:ascii="Times New Roman" w:hAnsi="Times New Roman"/>
          <w:sz w:val="20"/>
        </w:rPr>
        <w:sym w:font="Symbol" w:char="F051"/>
      </w:r>
      <w:proofErr w:type="spellStart"/>
      <w:r>
        <w:rPr>
          <w:rFonts w:ascii="Times New Roman" w:hAnsi="Times New Roman"/>
          <w:sz w:val="20"/>
          <w:vertAlign w:val="subscript"/>
        </w:rPr>
        <w:t>изм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4A5EA4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4 Оценка случайной составляющей погрешности измерения концентраций вредных веществ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оценки случайной составляющей погрешности приводят 5-10 наблюдений при постоянной концентрации вредного вещества в </w:t>
      </w:r>
      <w:proofErr w:type="spellStart"/>
      <w:r>
        <w:rPr>
          <w:rFonts w:ascii="Times New Roman" w:hAnsi="Times New Roman"/>
          <w:sz w:val="20"/>
        </w:rPr>
        <w:t>градуировочном</w:t>
      </w:r>
      <w:proofErr w:type="spellEnd"/>
      <w:r>
        <w:rPr>
          <w:rFonts w:ascii="Times New Roman" w:hAnsi="Times New Roman"/>
          <w:sz w:val="20"/>
        </w:rPr>
        <w:t xml:space="preserve"> растворе или в </w:t>
      </w:r>
      <w:proofErr w:type="spellStart"/>
      <w:r>
        <w:rPr>
          <w:rFonts w:ascii="Times New Roman" w:hAnsi="Times New Roman"/>
          <w:sz w:val="20"/>
        </w:rPr>
        <w:t>градуировочной</w:t>
      </w:r>
      <w:proofErr w:type="spellEnd"/>
      <w:r>
        <w:rPr>
          <w:rFonts w:ascii="Times New Roman" w:hAnsi="Times New Roman"/>
          <w:sz w:val="20"/>
        </w:rPr>
        <w:t xml:space="preserve"> смеси с воздухом.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наблюдений заносят в таблицу по форме табл.2.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4A5EA4">
      <w:pPr>
        <w:pStyle w:val="Preformat"/>
        <w:ind w:firstLine="284"/>
        <w:jc w:val="right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1471"/>
        <w:gridCol w:w="1204"/>
        <w:gridCol w:w="2211"/>
        <w:gridCol w:w="6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5EA4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Число наблюдений </w:t>
            </w:r>
            <w:r>
              <w:rPr>
                <w:rFonts w:ascii="Times New Roman" w:hAnsi="Times New Roman"/>
                <w:i/>
                <w:lang w:val="en-US"/>
              </w:rPr>
              <w:t>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Концентрация вредного вещества, мг/см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</w:rPr>
              <w:t>, или мг/м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lang w:val="en-US"/>
              </w:rPr>
              <w:t>C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Среднее арифметическое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position w:val="-6"/>
                <w:sz w:val="20"/>
                <w:lang w:val="en-US"/>
              </w:rPr>
              <w:object w:dxaOrig="260" w:dyaOrig="320">
                <v:shape id="_x0000_i1051" type="#_x0000_t75" style="width:12.75pt;height:15.75pt" o:ole="">
                  <v:imagedata r:id="rId55" o:title=""/>
                </v:shape>
                <o:OLEObject Type="Embed" ProgID="Equation.3" ShapeID="_x0000_i1051" DrawAspect="Content" ObjectID="_1427204730" r:id="rId56"/>
              </w:objec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5EA4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0"/>
              </w:rPr>
              <w:object w:dxaOrig="1180" w:dyaOrig="340">
                <v:shape id="_x0000_i1052" type="#_x0000_t75" style="width:59.25pt;height:17.25pt" o:ole="">
                  <v:imagedata r:id="rId57" o:title=""/>
                </v:shape>
                <o:OLEObject Type="Embed" ProgID="Equation.3" ShapeID="_x0000_i1052" DrawAspect="Content" ObjectID="_1427204731" r:id="rId58"/>
              </w:objec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object w:dxaOrig="660" w:dyaOrig="360">
                <v:shape id="_x0000_i1053" type="#_x0000_t75" style="width:33pt;height:18pt" o:ole="">
                  <v:imagedata r:id="rId59" o:title=""/>
                </v:shape>
                <o:OLEObject Type="Embed" ProgID="Equation.3" ShapeID="_x0000_i1053" DrawAspect="Content" ObjectID="_1427204732" r:id="rId60"/>
              </w:objec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11,15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10,74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0,1681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10,80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0,06</w:t>
            </w:r>
          </w:p>
        </w:tc>
        <w:tc>
          <w:tcPr>
            <w:tcW w:w="2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0,0036</w:t>
            </w:r>
          </w:p>
        </w:tc>
        <w:tc>
          <w:tcPr>
            <w:tcW w:w="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10,50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0,24</w:t>
            </w:r>
          </w:p>
        </w:tc>
        <w:tc>
          <w:tcPr>
            <w:tcW w:w="2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0,0576</w:t>
            </w:r>
          </w:p>
        </w:tc>
        <w:tc>
          <w:tcPr>
            <w:tcW w:w="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10,60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0,14</w:t>
            </w:r>
          </w:p>
        </w:tc>
        <w:tc>
          <w:tcPr>
            <w:tcW w:w="2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0,0196</w:t>
            </w:r>
          </w:p>
        </w:tc>
        <w:tc>
          <w:tcPr>
            <w:tcW w:w="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10,65</w:t>
            </w:r>
          </w:p>
        </w:tc>
        <w:tc>
          <w:tcPr>
            <w:tcW w:w="14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0,09</w:t>
            </w:r>
          </w:p>
        </w:tc>
        <w:tc>
          <w:tcPr>
            <w:tcW w:w="2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0,0081</w:t>
            </w:r>
          </w:p>
        </w:tc>
        <w:tc>
          <w:tcPr>
            <w:tcW w:w="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4"/>
                <w:sz w:val="20"/>
              </w:rPr>
              <w:object w:dxaOrig="1960" w:dyaOrig="400">
                <v:shape id="_x0000_i1054" type="#_x0000_t75" style="width:98.25pt;height:20.25pt" o:ole="">
                  <v:imagedata r:id="rId61" o:title=""/>
                </v:shape>
                <o:OLEObject Type="Embed" ProgID="Equation.3" ShapeID="_x0000_i1054" DrawAspect="Content" ObjectID="_1427204733" r:id="rId62"/>
              </w:object>
            </w:r>
          </w:p>
        </w:tc>
        <w:tc>
          <w:tcPr>
            <w:tcW w:w="6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5E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i/>
          <w:sz w:val="20"/>
          <w:lang w:val="en-US"/>
        </w:rPr>
        <w:t>n</w:t>
      </w:r>
      <w:r>
        <w:rPr>
          <w:rFonts w:ascii="Times New Roman" w:hAnsi="Times New Roman"/>
          <w:sz w:val="20"/>
        </w:rPr>
        <w:t xml:space="preserve"> - число наблюдений;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i/>
          <w:sz w:val="20"/>
          <w:lang w:val="en-US"/>
        </w:rPr>
        <w:t>C</w:t>
      </w:r>
      <w:r>
        <w:rPr>
          <w:rFonts w:ascii="Times New Roman" w:hAnsi="Times New Roman"/>
          <w:i/>
          <w:sz w:val="20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числовые значения величин концентраций, найденные</w:t>
      </w:r>
      <w:r>
        <w:rPr>
          <w:rFonts w:ascii="Times New Roman" w:hAnsi="Times New Roman"/>
          <w:sz w:val="20"/>
        </w:rPr>
        <w:t xml:space="preserve"> в одних и тех же условиях;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  <w:lang w:val="en-US"/>
        </w:rPr>
        <w:object w:dxaOrig="260" w:dyaOrig="320">
          <v:shape id="_x0000_i1055" type="#_x0000_t75" style="width:12.75pt;height:15.75pt" o:ole="">
            <v:imagedata r:id="rId55" o:title=""/>
          </v:shape>
          <o:OLEObject Type="Embed" ProgID="Equation.3" ShapeID="_x0000_i1055" DrawAspect="Content" ObjectID="_1427204734" r:id="rId63"/>
        </w:objec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среднее арифметическое значение;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position w:val="-12"/>
          <w:sz w:val="20"/>
        </w:rPr>
        <w:object w:dxaOrig="1380" w:dyaOrig="380">
          <v:shape id="_x0000_i1056" type="#_x0000_t75" style="width:69pt;height:18.75pt" o:ole="">
            <v:imagedata r:id="rId64" o:title=""/>
          </v:shape>
          <o:OLEObject Type="Embed" ProgID="Equation.3" ShapeID="_x0000_i1056" DrawAspect="Content" ObjectID="_1427204735" r:id="rId65"/>
        </w:objec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- разность между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sz w:val="20"/>
        </w:rPr>
        <w:t>-результатом наблюдения (</w:t>
      </w:r>
      <w:proofErr w:type="spellStart"/>
      <w:r>
        <w:rPr>
          <w:rFonts w:ascii="Times New Roman" w:hAnsi="Times New Roman"/>
          <w:i/>
          <w:sz w:val="20"/>
          <w:lang w:val="en-US"/>
        </w:rPr>
        <w:t>C</w:t>
      </w:r>
      <w:r>
        <w:rPr>
          <w:rFonts w:ascii="Times New Roman" w:hAnsi="Times New Roman"/>
          <w:i/>
          <w:sz w:val="20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0"/>
        </w:rPr>
        <w:t>) и средним значением (</w:t>
      </w:r>
      <w:r>
        <w:rPr>
          <w:rFonts w:ascii="Times New Roman" w:hAnsi="Times New Roman"/>
          <w:position w:val="-6"/>
          <w:sz w:val="20"/>
          <w:lang w:val="en-US"/>
        </w:rPr>
        <w:object w:dxaOrig="260" w:dyaOrig="320">
          <v:shape id="_x0000_i1057" type="#_x0000_t75" style="width:12.75pt;height:15.75pt" o:ole="">
            <v:imagedata r:id="rId55" o:title=""/>
          </v:shape>
          <o:OLEObject Type="Embed" ProgID="Equation.3" ShapeID="_x0000_i1057" DrawAspect="Content" ObjectID="_1427204736" r:id="rId66"/>
        </w:object>
      </w:r>
      <w:r>
        <w:rPr>
          <w:rFonts w:ascii="Times New Roman" w:hAnsi="Times New Roman"/>
          <w:sz w:val="20"/>
        </w:rPr>
        <w:t>);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  <w:lang w:val="en-US"/>
        </w:rPr>
        <w:t>s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- среднее </w:t>
      </w:r>
      <w:proofErr w:type="spellStart"/>
      <w:r>
        <w:rPr>
          <w:rFonts w:ascii="Times New Roman" w:hAnsi="Times New Roman"/>
          <w:sz w:val="20"/>
        </w:rPr>
        <w:t>квадратическое</w:t>
      </w:r>
      <w:proofErr w:type="spellEnd"/>
      <w:r>
        <w:rPr>
          <w:rFonts w:ascii="Times New Roman" w:hAnsi="Times New Roman"/>
          <w:sz w:val="20"/>
        </w:rPr>
        <w:t xml:space="preserve"> отклонение группы результатов наблюдений.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position w:val="-26"/>
          <w:sz w:val="20"/>
          <w:lang w:val="en-US"/>
        </w:rPr>
        <w:object w:dxaOrig="4940" w:dyaOrig="760">
          <v:shape id="_x0000_i1058" type="#_x0000_t75" style="width:246.75pt;height:38.25pt" o:ole="">
            <v:imagedata r:id="rId67" o:title=""/>
          </v:shape>
          <o:OLEObject Type="Embed" ProgID="Equation.3" ShapeID="_x0000_i1058" DrawAspect="Content" ObjectID="_1427204737" r:id="rId68"/>
        </w:objec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Находят относительное среднее </w:t>
      </w:r>
      <w:proofErr w:type="spellStart"/>
      <w:r>
        <w:rPr>
          <w:rFonts w:ascii="Times New Roman" w:hAnsi="Times New Roman"/>
          <w:sz w:val="20"/>
        </w:rPr>
        <w:t>квадратическое</w:t>
      </w:r>
      <w:proofErr w:type="spellEnd"/>
      <w:r>
        <w:rPr>
          <w:rFonts w:ascii="Times New Roman" w:hAnsi="Times New Roman"/>
          <w:sz w:val="20"/>
        </w:rPr>
        <w:t xml:space="preserve"> отклонение результата измерения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position w:val="-30"/>
          <w:sz w:val="20"/>
          <w:lang w:val="en-US"/>
        </w:rPr>
        <w:object w:dxaOrig="4180" w:dyaOrig="680">
          <v:shape id="_x0000_i1059" type="#_x0000_t75" style="width:209.25pt;height:33.75pt" o:ole="">
            <v:imagedata r:id="rId69" o:title=""/>
          </v:shape>
          <o:OLEObject Type="Embed" ProgID="Equation.3" ShapeID="_x0000_i1059" DrawAspect="Content" ObjectID="_1427204738" r:id="rId70"/>
        </w:objec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i/>
          <w:sz w:val="20"/>
          <w:lang w:val="en-US"/>
        </w:rPr>
        <w:t>n</w:t>
      </w:r>
      <w:r>
        <w:rPr>
          <w:rFonts w:ascii="Times New Roman" w:hAnsi="Times New Roman"/>
          <w:sz w:val="20"/>
        </w:rPr>
        <w:t xml:space="preserve"> - число измерений, указанное в методике (не менее 5), которое определяют исходя из погрешности результата измерения.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</w:t>
      </w:r>
      <w:r>
        <w:rPr>
          <w:rFonts w:ascii="Times New Roman" w:hAnsi="Times New Roman"/>
          <w:sz w:val="20"/>
        </w:rPr>
        <w:t xml:space="preserve">начения </w:t>
      </w:r>
      <w:r>
        <w:rPr>
          <w:rFonts w:ascii="Times New Roman" w:hAnsi="Times New Roman"/>
          <w:i/>
          <w:sz w:val="20"/>
          <w:lang w:val="en-US"/>
        </w:rPr>
        <w:t>S</w: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14"/>
          <w:sz w:val="20"/>
        </w:rPr>
        <w:object w:dxaOrig="340" w:dyaOrig="380">
          <v:shape id="_x0000_i1060" type="#_x0000_t75" style="width:17.25pt;height:18.75pt" o:ole="">
            <v:imagedata r:id="rId71" o:title=""/>
          </v:shape>
          <o:OLEObject Type="Embed" ProgID="Equation.3" ShapeID="_x0000_i1060" DrawAspect="Content" ObjectID="_1427204739" r:id="rId72"/>
        </w:object>
      </w:r>
      <w:r>
        <w:rPr>
          <w:rFonts w:ascii="Times New Roman" w:hAnsi="Times New Roman"/>
          <w:sz w:val="20"/>
        </w:rPr>
        <w:t xml:space="preserve"> определяют не менее чем в 3-5 точках по всему диапазону концентраций и выбирают для расчета максимальные значения.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(Измененная редакция, </w:t>
      </w:r>
      <w:proofErr w:type="spellStart"/>
      <w:r>
        <w:rPr>
          <w:rFonts w:ascii="Times New Roman" w:hAnsi="Times New Roman"/>
        </w:rPr>
        <w:t>Изм</w:t>
      </w:r>
      <w:proofErr w:type="spellEnd"/>
      <w:r>
        <w:rPr>
          <w:rFonts w:ascii="Times New Roman" w:hAnsi="Times New Roman"/>
        </w:rPr>
        <w:t>. № 1).</w:t>
      </w:r>
    </w:p>
    <w:p w:rsidR="00000000" w:rsidRDefault="004A5EA4">
      <w:pPr>
        <w:pStyle w:val="20"/>
        <w:rPr>
          <w:rFonts w:ascii="Times New Roman" w:hAnsi="Times New Roman"/>
        </w:rPr>
      </w:pPr>
    </w:p>
    <w:p w:rsidR="00000000" w:rsidRDefault="004A5EA4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5 Доверительные границы случайной погрешности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Доверительные границы случайной погрешности результата измерения находят по формуле </w:t>
      </w:r>
      <w:r>
        <w:rPr>
          <w:rFonts w:ascii="Times New Roman" w:hAnsi="Times New Roman"/>
          <w:position w:val="-14"/>
          <w:sz w:val="20"/>
        </w:rPr>
        <w:object w:dxaOrig="700" w:dyaOrig="380">
          <v:shape id="_x0000_i1061" type="#_x0000_t75" style="width:35.25pt;height:18.75pt" o:ole="">
            <v:imagedata r:id="rId73" o:title=""/>
          </v:shape>
          <o:OLEObject Type="Embed" ProgID="Equation.3" ShapeID="_x0000_i1061" DrawAspect="Content" ObjectID="_1427204740" r:id="rId74"/>
        </w:object>
      </w:r>
      <w:r>
        <w:rPr>
          <w:rFonts w:ascii="Times New Roman" w:hAnsi="Times New Roman"/>
          <w:sz w:val="20"/>
        </w:rPr>
        <w:t xml:space="preserve">, где </w:t>
      </w:r>
      <w:r>
        <w:rPr>
          <w:rFonts w:ascii="Times New Roman" w:hAnsi="Times New Roman"/>
          <w:i/>
          <w:sz w:val="20"/>
          <w:lang w:val="en-US"/>
        </w:rPr>
        <w:t>t</w:t>
      </w:r>
      <w:r>
        <w:rPr>
          <w:rFonts w:ascii="Times New Roman" w:hAnsi="Times New Roman"/>
          <w:sz w:val="20"/>
        </w:rPr>
        <w:t xml:space="preserve"> - коэффициент </w:t>
      </w:r>
      <w:proofErr w:type="spellStart"/>
      <w:r>
        <w:rPr>
          <w:rFonts w:ascii="Times New Roman" w:hAnsi="Times New Roman"/>
          <w:sz w:val="20"/>
        </w:rPr>
        <w:t>Стъюдента</w:t>
      </w:r>
      <w:proofErr w:type="spellEnd"/>
      <w:r>
        <w:rPr>
          <w:rFonts w:ascii="Times New Roman" w:hAnsi="Times New Roman"/>
          <w:sz w:val="20"/>
        </w:rPr>
        <w:t>, который в  зависимости  от  доверительной  вероятности  и числа результатов  наблюдений  находят  по  таблице приложения ГОСТ 8.207-76.</w:t>
      </w:r>
    </w:p>
    <w:p w:rsidR="00000000" w:rsidRDefault="004A5EA4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6 Оценка с</w:t>
      </w:r>
      <w:r>
        <w:rPr>
          <w:rFonts w:ascii="Times New Roman" w:hAnsi="Times New Roman"/>
        </w:rPr>
        <w:t>уммарной погрешности результата измерений концентраций вредных веществ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расчета суммарной погрешности определяют отношение систематической </w:t>
      </w:r>
      <w:r>
        <w:rPr>
          <w:rFonts w:ascii="Times New Roman" w:hAnsi="Times New Roman"/>
          <w:sz w:val="20"/>
        </w:rPr>
        <w:sym w:font="Symbol" w:char="F051"/>
      </w:r>
      <w:r>
        <w:rPr>
          <w:rFonts w:ascii="Times New Roman" w:hAnsi="Times New Roman"/>
          <w:sz w:val="20"/>
        </w:rPr>
        <w:t xml:space="preserve"> и случайной </w:t>
      </w:r>
      <w:r>
        <w:rPr>
          <w:rFonts w:ascii="Times New Roman" w:hAnsi="Times New Roman"/>
          <w:position w:val="-14"/>
          <w:sz w:val="20"/>
        </w:rPr>
        <w:object w:dxaOrig="300" w:dyaOrig="380">
          <v:shape id="_x0000_i1062" type="#_x0000_t75" style="width:15pt;height:18.75pt" o:ole="">
            <v:imagedata r:id="rId75" o:title=""/>
          </v:shape>
          <o:OLEObject Type="Embed" ProgID="Equation.3" ShapeID="_x0000_i1062" DrawAspect="Content" ObjectID="_1427204741" r:id="rId76"/>
        </w:object>
      </w:r>
      <w:r>
        <w:rPr>
          <w:rFonts w:ascii="Times New Roman" w:hAnsi="Times New Roman"/>
          <w:sz w:val="20"/>
        </w:rPr>
        <w:t xml:space="preserve"> составляющих согласно ГОСТ 8.207-76.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</w:t>
      </w:r>
      <w:r>
        <w:rPr>
          <w:rFonts w:ascii="Times New Roman" w:hAnsi="Times New Roman"/>
          <w:position w:val="-32"/>
          <w:sz w:val="20"/>
        </w:rPr>
        <w:object w:dxaOrig="960" w:dyaOrig="700">
          <v:shape id="_x0000_i1063" type="#_x0000_t75" style="width:48pt;height:35.25pt" o:ole="">
            <v:imagedata r:id="rId77" o:title=""/>
          </v:shape>
          <o:OLEObject Type="Embed" ProgID="Equation.3" ShapeID="_x0000_i1063" DrawAspect="Content" ObjectID="_1427204742" r:id="rId78"/>
        </w:object>
      </w:r>
      <w:r>
        <w:rPr>
          <w:rFonts w:ascii="Times New Roman" w:hAnsi="Times New Roman"/>
          <w:sz w:val="20"/>
        </w:rPr>
        <w:t xml:space="preserve"> то </w:t>
      </w:r>
      <w:proofErr w:type="spellStart"/>
      <w:r>
        <w:rPr>
          <w:rFonts w:ascii="Times New Roman" w:hAnsi="Times New Roman"/>
          <w:sz w:val="20"/>
        </w:rPr>
        <w:t>неисключенными</w:t>
      </w:r>
      <w:proofErr w:type="spellEnd"/>
      <w:r>
        <w:rPr>
          <w:rFonts w:ascii="Times New Roman" w:hAnsi="Times New Roman"/>
          <w:sz w:val="20"/>
        </w:rPr>
        <w:t xml:space="preserve"> систематическими погрешностями пренебрегают.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</w:t>
      </w:r>
      <w:r>
        <w:rPr>
          <w:rFonts w:ascii="Times New Roman" w:hAnsi="Times New Roman"/>
          <w:position w:val="-32"/>
          <w:sz w:val="20"/>
        </w:rPr>
        <w:object w:dxaOrig="780" w:dyaOrig="700">
          <v:shape id="_x0000_i1064" type="#_x0000_t75" style="width:39pt;height:35.25pt" o:ole="">
            <v:imagedata r:id="rId79" o:title=""/>
          </v:shape>
          <o:OLEObject Type="Embed" ProgID="Equation.3" ShapeID="_x0000_i1064" DrawAspect="Content" ObjectID="_1427204743" r:id="rId80"/>
        </w:object>
      </w:r>
      <w:r>
        <w:rPr>
          <w:rFonts w:ascii="Times New Roman" w:hAnsi="Times New Roman"/>
          <w:sz w:val="20"/>
        </w:rPr>
        <w:t xml:space="preserve"> то пренебрегают случайными погрешностями.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</w:t>
      </w:r>
      <w:r>
        <w:rPr>
          <w:rFonts w:ascii="Times New Roman" w:hAnsi="Times New Roman"/>
          <w:position w:val="-32"/>
          <w:sz w:val="20"/>
        </w:rPr>
        <w:object w:dxaOrig="1320" w:dyaOrig="700">
          <v:shape id="_x0000_i1065" type="#_x0000_t75" style="width:66pt;height:35.25pt" o:ole="">
            <v:imagedata r:id="rId81" o:title=""/>
          </v:shape>
          <o:OLEObject Type="Embed" ProgID="Equation.3" ShapeID="_x0000_i1065" DrawAspect="Content" ObjectID="_1427204744" r:id="rId82"/>
        </w:object>
      </w:r>
      <w:r>
        <w:rPr>
          <w:rFonts w:ascii="Times New Roman" w:hAnsi="Times New Roman"/>
          <w:sz w:val="20"/>
        </w:rPr>
        <w:t xml:space="preserve"> то границу погрешности </w:t>
      </w:r>
      <w:proofErr w:type="spellStart"/>
      <w:r>
        <w:rPr>
          <w:rFonts w:ascii="Times New Roman" w:hAnsi="Times New Roman"/>
          <w:sz w:val="20"/>
        </w:rPr>
        <w:t>результов</w:t>
      </w:r>
      <w:proofErr w:type="spellEnd"/>
      <w:r>
        <w:rPr>
          <w:rFonts w:ascii="Times New Roman" w:hAnsi="Times New Roman"/>
          <w:sz w:val="20"/>
        </w:rPr>
        <w:t xml:space="preserve"> измерения находят путем построения композиций распределения случайных и </w:t>
      </w:r>
      <w:proofErr w:type="spellStart"/>
      <w:r>
        <w:rPr>
          <w:rFonts w:ascii="Times New Roman" w:hAnsi="Times New Roman"/>
          <w:sz w:val="20"/>
        </w:rPr>
        <w:t>неисключен</w:t>
      </w:r>
      <w:r>
        <w:rPr>
          <w:rFonts w:ascii="Times New Roman" w:hAnsi="Times New Roman"/>
          <w:sz w:val="20"/>
        </w:rPr>
        <w:t>ных</w:t>
      </w:r>
      <w:proofErr w:type="spellEnd"/>
      <w:r>
        <w:rPr>
          <w:rFonts w:ascii="Times New Roman" w:hAnsi="Times New Roman"/>
          <w:sz w:val="20"/>
        </w:rPr>
        <w:t xml:space="preserve"> систематических погрешностей, рассматриваемых как случайные величины по формуле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0"/>
          <w:sz w:val="20"/>
        </w:rPr>
        <w:object w:dxaOrig="1100" w:dyaOrig="440">
          <v:shape id="_x0000_i1066" type="#_x0000_t75" style="width:54.75pt;height:21.75pt" o:ole="">
            <v:imagedata r:id="rId83" o:title=""/>
          </v:shape>
          <o:OLEObject Type="Embed" ProgID="Equation.3" ShapeID="_x0000_i1066" DrawAspect="Content" ObjectID="_1427204745" r:id="rId84"/>
        </w:objec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i/>
          <w:sz w:val="20"/>
          <w:lang w:val="en-US"/>
        </w:rPr>
        <w:t>K</w:t>
      </w:r>
      <w:r>
        <w:rPr>
          <w:rFonts w:ascii="Times New Roman" w:hAnsi="Times New Roman"/>
          <w:sz w:val="20"/>
        </w:rPr>
        <w:t xml:space="preserve"> - коэффициент, зависящий от соотношения случайной и </w:t>
      </w:r>
      <w:proofErr w:type="spellStart"/>
      <w:r>
        <w:rPr>
          <w:rFonts w:ascii="Times New Roman" w:hAnsi="Times New Roman"/>
          <w:sz w:val="20"/>
        </w:rPr>
        <w:t>неисключенной</w:t>
      </w:r>
      <w:proofErr w:type="spellEnd"/>
      <w:r>
        <w:rPr>
          <w:rFonts w:ascii="Times New Roman" w:hAnsi="Times New Roman"/>
          <w:sz w:val="20"/>
        </w:rPr>
        <w:t xml:space="preserve"> систематической погрешности;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i/>
          <w:sz w:val="20"/>
          <w:lang w:val="en-US"/>
        </w:rPr>
        <w:t>S</w:t>
      </w:r>
      <w:r>
        <w:rPr>
          <w:rFonts w:ascii="Times New Roman" w:hAnsi="Times New Roman"/>
          <w:i/>
          <w:sz w:val="20"/>
          <w:vertAlign w:val="subscript"/>
          <w:lang w:val="en-US"/>
        </w:rPr>
        <w:sym w:font="Symbol" w:char="F053"/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- оценка суммарного среднего </w:t>
      </w:r>
      <w:proofErr w:type="spellStart"/>
      <w:r>
        <w:rPr>
          <w:rFonts w:ascii="Times New Roman" w:hAnsi="Times New Roman"/>
          <w:sz w:val="20"/>
        </w:rPr>
        <w:t>квадратического</w:t>
      </w:r>
      <w:proofErr w:type="spellEnd"/>
      <w:r>
        <w:rPr>
          <w:rFonts w:ascii="Times New Roman" w:hAnsi="Times New Roman"/>
          <w:sz w:val="20"/>
        </w:rPr>
        <w:t xml:space="preserve"> отклонения результата измерения, вычисляемая по формуле</w:t>
      </w:r>
    </w:p>
    <w:p w:rsidR="00000000" w:rsidRDefault="004A5EA4">
      <w:pPr>
        <w:ind w:firstLine="284"/>
        <w:rPr>
          <w:rFonts w:ascii="Times New Roman" w:hAnsi="Times New Roman"/>
          <w:sz w:val="20"/>
          <w:lang w:val="en-US"/>
        </w:rPr>
      </w:pPr>
    </w:p>
    <w:p w:rsidR="00000000" w:rsidRDefault="004A5EA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6"/>
          <w:sz w:val="20"/>
        </w:rPr>
        <w:object w:dxaOrig="2380" w:dyaOrig="740">
          <v:shape id="_x0000_i1067" type="#_x0000_t75" style="width:119.25pt;height:36.75pt" o:ole="">
            <v:imagedata r:id="rId85" o:title=""/>
          </v:shape>
          <o:OLEObject Type="Embed" ProgID="Equation.3" ShapeID="_x0000_i1067" DrawAspect="Content" ObjectID="_1427204746" r:id="rId86"/>
        </w:objec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где</w:t>
      </w:r>
    </w:p>
    <w:p w:rsidR="00000000" w:rsidRDefault="004A5EA4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position w:val="-24"/>
          <w:sz w:val="20"/>
          <w:lang w:val="en-US"/>
        </w:rPr>
        <w:object w:dxaOrig="4980" w:dyaOrig="700">
          <v:shape id="_x0000_i1068" type="#_x0000_t75" style="width:249pt;height:35.25pt" o:ole="">
            <v:imagedata r:id="rId87" o:title=""/>
          </v:shape>
          <o:OLEObject Type="Embed" ProgID="Equation.3" ShapeID="_x0000_i1068" DrawAspect="Content" ObjectID="_1427204747" r:id="rId88"/>
        </w:objec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Коэффициент </w:t>
      </w:r>
      <w:r>
        <w:rPr>
          <w:rFonts w:ascii="Times New Roman" w:hAnsi="Times New Roman"/>
          <w:i/>
          <w:sz w:val="20"/>
          <w:lang w:val="en-US"/>
        </w:rPr>
        <w:t>K</w:t>
      </w:r>
      <w:r>
        <w:rPr>
          <w:rFonts w:ascii="Times New Roman" w:hAnsi="Times New Roman"/>
          <w:sz w:val="20"/>
        </w:rPr>
        <w:t xml:space="preserve"> вычисляют по формуле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6"/>
          <w:sz w:val="20"/>
        </w:rPr>
        <w:object w:dxaOrig="1939" w:dyaOrig="1040">
          <v:shape id="_x0000_i1069" type="#_x0000_t75" style="width:96.75pt;height:51.75pt" o:ole="">
            <v:imagedata r:id="rId89" o:title=""/>
          </v:shape>
          <o:OLEObject Type="Embed" ProgID="Equation.3" ShapeID="_x0000_i1069" DrawAspect="Content" ObjectID="_1427204748" r:id="rId90"/>
        </w:objec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sym w:font="Symbol" w:char="F0CE"/>
      </w:r>
      <w:r>
        <w:rPr>
          <w:rFonts w:ascii="Times New Roman" w:hAnsi="Times New Roman"/>
          <w:sz w:val="20"/>
        </w:rPr>
        <w:t xml:space="preserve"> - доверительные границы случайной погрешности (п.5 настоящего приложения);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ym w:font="Symbol" w:char="F051"/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- границы </w:t>
      </w:r>
      <w:proofErr w:type="spellStart"/>
      <w:r>
        <w:rPr>
          <w:rFonts w:ascii="Times New Roman" w:hAnsi="Times New Roman"/>
          <w:sz w:val="20"/>
        </w:rPr>
        <w:t>н</w:t>
      </w:r>
      <w:r>
        <w:rPr>
          <w:rFonts w:ascii="Times New Roman" w:hAnsi="Times New Roman"/>
          <w:sz w:val="20"/>
        </w:rPr>
        <w:t>еисключенной</w:t>
      </w:r>
      <w:proofErr w:type="spellEnd"/>
      <w:r>
        <w:rPr>
          <w:rFonts w:ascii="Times New Roman" w:hAnsi="Times New Roman"/>
          <w:sz w:val="20"/>
        </w:rPr>
        <w:t xml:space="preserve"> систематической погрешности результата измерения (п.3 настоящего приложения).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A5EA4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(Измененная редакция, </w:t>
      </w:r>
      <w:proofErr w:type="spellStart"/>
      <w:r>
        <w:rPr>
          <w:rFonts w:ascii="Times New Roman" w:hAnsi="Times New Roman"/>
        </w:rPr>
        <w:t>Изм</w:t>
      </w:r>
      <w:proofErr w:type="spellEnd"/>
      <w:r>
        <w:rPr>
          <w:rFonts w:ascii="Times New Roman" w:hAnsi="Times New Roman"/>
        </w:rPr>
        <w:t>. № 1).</w:t>
      </w:r>
    </w:p>
    <w:p w:rsidR="00000000" w:rsidRDefault="004A5EA4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EA4"/>
    <w:rsid w:val="004A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ind w:firstLine="284"/>
      <w:jc w:val="right"/>
    </w:pPr>
    <w:rPr>
      <w:i/>
      <w:sz w:val="20"/>
    </w:rPr>
  </w:style>
  <w:style w:type="paragraph" w:customStyle="1" w:styleId="2">
    <w:name w:val="заголовок 2"/>
    <w:basedOn w:val="a"/>
    <w:next w:val="a"/>
    <w:pPr>
      <w:keepNext/>
      <w:ind w:firstLine="284"/>
      <w:jc w:val="both"/>
    </w:pPr>
    <w:rPr>
      <w:b/>
      <w:sz w:val="20"/>
    </w:rPr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0">
    <w:name w:val="Body Text 2"/>
    <w:basedOn w:val="a"/>
    <w:pPr>
      <w:ind w:firstLine="284"/>
      <w:jc w:val="both"/>
    </w:pPr>
    <w:rPr>
      <w:b/>
      <w:sz w:val="20"/>
    </w:rPr>
  </w:style>
  <w:style w:type="paragraph" w:styleId="21">
    <w:name w:val="Body Text Indent 2"/>
    <w:basedOn w:val="a"/>
    <w:pPr>
      <w:ind w:firstLine="284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2.wmf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oleObject" Target="embeddings/oleObject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5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40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image" Target="media/image31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4.bin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3801</Words>
  <Characters>21669</Characters>
  <Application>Microsoft Office Word</Application>
  <DocSecurity>0</DocSecurity>
  <Lines>180</Lines>
  <Paragraphs>50</Paragraphs>
  <ScaleCrop>false</ScaleCrop>
  <Company>Elcom Ltd</Company>
  <LinksUpToDate>false</LinksUpToDate>
  <CharactersWithSpaces>25420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2013-04-11T11:12:00Z</dcterms:created>
  <dcterms:modified xsi:type="dcterms:W3CDTF">2013-04-11T11:12:00Z</dcterms:modified>
</cp:coreProperties>
</file>