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185">
      <w:pPr>
        <w:jc w:val="right"/>
        <w:rPr>
          <w:rFonts w:ascii="Times New Roman" w:hAnsi="Times New Roman"/>
          <w:sz w:val="20"/>
        </w:rPr>
      </w:pPr>
      <w:bookmarkStart w:id="0" w:name="_GoBack"/>
      <w:bookmarkEnd w:id="0"/>
      <w:r>
        <w:rPr>
          <w:rFonts w:ascii="Times New Roman" w:hAnsi="Times New Roman"/>
          <w:sz w:val="20"/>
        </w:rPr>
        <w:t>ГОСТ 12.2.007.9-93</w:t>
      </w:r>
    </w:p>
    <w:p w:rsidR="00000000" w:rsidRDefault="003B0185">
      <w:pPr>
        <w:jc w:val="right"/>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МЭК</w:t>
      </w:r>
      <w:proofErr w:type="spellEnd"/>
      <w:r>
        <w:rPr>
          <w:rFonts w:ascii="Times New Roman" w:hAnsi="Times New Roman"/>
          <w:sz w:val="20"/>
        </w:rPr>
        <w:t xml:space="preserve"> 519-1-84)</w:t>
      </w:r>
    </w:p>
    <w:p w:rsidR="00000000" w:rsidRDefault="003B0185">
      <w:pPr>
        <w:jc w:val="right"/>
        <w:rPr>
          <w:rFonts w:ascii="Times New Roman" w:hAnsi="Times New Roman"/>
          <w:sz w:val="20"/>
        </w:rPr>
      </w:pPr>
    </w:p>
    <w:p w:rsidR="00000000" w:rsidRDefault="003B0185">
      <w:pPr>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УДК</w:t>
      </w:r>
      <w:proofErr w:type="spellEnd"/>
      <w:r>
        <w:rPr>
          <w:rFonts w:ascii="Times New Roman" w:hAnsi="Times New Roman"/>
          <w:sz w:val="20"/>
        </w:rPr>
        <w:t xml:space="preserve"> 621.365</w:t>
      </w:r>
      <w:r>
        <w:rPr>
          <w:rFonts w:ascii="Times New Roman" w:hAnsi="Times New Roman"/>
          <w:sz w:val="20"/>
          <w:lang w:val="en-US"/>
        </w:rPr>
        <w:t>:</w:t>
      </w:r>
      <w:r>
        <w:rPr>
          <w:rFonts w:ascii="Times New Roman" w:hAnsi="Times New Roman"/>
          <w:sz w:val="20"/>
        </w:rPr>
        <w:t>621.78</w:t>
      </w:r>
      <w:r>
        <w:rPr>
          <w:rFonts w:ascii="Times New Roman" w:hAnsi="Times New Roman"/>
          <w:sz w:val="20"/>
          <w:lang w:val="en-US"/>
        </w:rPr>
        <w:t>:</w:t>
      </w:r>
      <w:r>
        <w:rPr>
          <w:rFonts w:ascii="Times New Roman" w:hAnsi="Times New Roman"/>
          <w:sz w:val="20"/>
        </w:rPr>
        <w:t xml:space="preserve">006.354                                                                                            Группа Е75 </w:t>
      </w:r>
    </w:p>
    <w:p w:rsidR="00000000" w:rsidRDefault="003B0185">
      <w:pPr>
        <w:pStyle w:val="Preformat"/>
        <w:jc w:val="right"/>
        <w:rPr>
          <w:rFonts w:ascii="Times New Roman" w:hAnsi="Times New Roman"/>
        </w:rPr>
      </w:pPr>
    </w:p>
    <w:p w:rsidR="00000000" w:rsidRDefault="003B0185">
      <w:pPr>
        <w:pStyle w:val="Heading"/>
        <w:jc w:val="center"/>
        <w:rPr>
          <w:rFonts w:ascii="Times New Roman" w:hAnsi="Times New Roman"/>
          <w:sz w:val="20"/>
        </w:rPr>
      </w:pPr>
      <w:r>
        <w:rPr>
          <w:rFonts w:ascii="Times New Roman" w:hAnsi="Times New Roman"/>
          <w:sz w:val="20"/>
        </w:rPr>
        <w:t>МЕЖГОСУДАРСТВЕННЫЙ СТАНДАРТ</w:t>
      </w:r>
    </w:p>
    <w:p w:rsidR="00000000" w:rsidRDefault="003B0185">
      <w:pPr>
        <w:pStyle w:val="Heading"/>
        <w:jc w:val="center"/>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БЕЗОПАСНОСТЬ ЭЛЕКТРОТЕРМИЧЕСКОГО ОБОРУДОВАНИЯ</w:t>
      </w:r>
    </w:p>
    <w:p w:rsidR="00000000" w:rsidRDefault="003B0185">
      <w:pPr>
        <w:pStyle w:val="Heading"/>
        <w:jc w:val="center"/>
        <w:rPr>
          <w:rFonts w:ascii="Times New Roman" w:hAnsi="Times New Roman"/>
          <w:sz w:val="20"/>
        </w:rPr>
      </w:pPr>
      <w:r>
        <w:rPr>
          <w:rFonts w:ascii="Times New Roman" w:hAnsi="Times New Roman"/>
          <w:sz w:val="20"/>
        </w:rPr>
        <w:t xml:space="preserve"> Часть 1</w:t>
      </w:r>
    </w:p>
    <w:p w:rsidR="00000000" w:rsidRDefault="003B0185">
      <w:pPr>
        <w:pStyle w:val="Heading"/>
        <w:jc w:val="center"/>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 xml:space="preserve"> О</w:t>
      </w:r>
      <w:r>
        <w:rPr>
          <w:rFonts w:ascii="Times New Roman" w:hAnsi="Times New Roman"/>
          <w:sz w:val="20"/>
        </w:rPr>
        <w:t>бщие требования</w:t>
      </w:r>
    </w:p>
    <w:p w:rsidR="00000000" w:rsidRDefault="003B0185">
      <w:pPr>
        <w:pStyle w:val="Heading"/>
        <w:jc w:val="center"/>
        <w:rPr>
          <w:rFonts w:ascii="Times New Roman" w:hAnsi="Times New Roman"/>
          <w:sz w:val="20"/>
        </w:rPr>
      </w:pPr>
    </w:p>
    <w:p w:rsidR="00000000" w:rsidRDefault="003B0185">
      <w:pPr>
        <w:pStyle w:val="Heading"/>
        <w:jc w:val="center"/>
        <w:rPr>
          <w:rFonts w:ascii="Times New Roman" w:hAnsi="Times New Roman"/>
          <w:sz w:val="20"/>
        </w:rPr>
      </w:pPr>
      <w:proofErr w:type="spellStart"/>
      <w:r>
        <w:rPr>
          <w:rFonts w:ascii="Times New Roman" w:hAnsi="Times New Roman"/>
          <w:sz w:val="20"/>
        </w:rPr>
        <w:t>Safety</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electroheat</w:t>
      </w:r>
      <w:proofErr w:type="spellEnd"/>
      <w:r>
        <w:rPr>
          <w:rFonts w:ascii="Times New Roman" w:hAnsi="Times New Roman"/>
          <w:sz w:val="20"/>
        </w:rPr>
        <w:t xml:space="preserve"> </w:t>
      </w:r>
      <w:proofErr w:type="spellStart"/>
      <w:r>
        <w:rPr>
          <w:rFonts w:ascii="Times New Roman" w:hAnsi="Times New Roman"/>
          <w:sz w:val="20"/>
        </w:rPr>
        <w:t>installations</w:t>
      </w:r>
      <w:proofErr w:type="spellEnd"/>
      <w:r>
        <w:rPr>
          <w:rFonts w:ascii="Times New Roman" w:hAnsi="Times New Roman"/>
          <w:sz w:val="20"/>
        </w:rPr>
        <w:t>.</w:t>
      </w:r>
    </w:p>
    <w:p w:rsidR="00000000" w:rsidRDefault="003B0185">
      <w:pPr>
        <w:pStyle w:val="Heading"/>
        <w:jc w:val="center"/>
        <w:rPr>
          <w:rFonts w:ascii="Times New Roman" w:hAnsi="Times New Roman"/>
          <w:sz w:val="20"/>
        </w:rPr>
      </w:pPr>
      <w:proofErr w:type="spellStart"/>
      <w:r>
        <w:rPr>
          <w:rFonts w:ascii="Times New Roman" w:hAnsi="Times New Roman"/>
          <w:sz w:val="20"/>
        </w:rPr>
        <w:t>Part</w:t>
      </w:r>
      <w:proofErr w:type="spellEnd"/>
      <w:r>
        <w:rPr>
          <w:rFonts w:ascii="Times New Roman" w:hAnsi="Times New Roman"/>
          <w:sz w:val="20"/>
        </w:rPr>
        <w:t xml:space="preserve"> 1. </w:t>
      </w:r>
      <w:proofErr w:type="spellStart"/>
      <w:r>
        <w:rPr>
          <w:rFonts w:ascii="Times New Roman" w:hAnsi="Times New Roman"/>
          <w:sz w:val="20"/>
        </w:rPr>
        <w:t>General</w:t>
      </w:r>
      <w:proofErr w:type="spellEnd"/>
      <w:r>
        <w:rPr>
          <w:rFonts w:ascii="Times New Roman" w:hAnsi="Times New Roman"/>
          <w:sz w:val="20"/>
        </w:rPr>
        <w:t xml:space="preserve"> </w:t>
      </w:r>
      <w:proofErr w:type="spellStart"/>
      <w:r>
        <w:rPr>
          <w:rFonts w:ascii="Times New Roman" w:hAnsi="Times New Roman"/>
          <w:sz w:val="20"/>
        </w:rPr>
        <w:t>requirements</w:t>
      </w:r>
      <w:proofErr w:type="spellEnd"/>
    </w:p>
    <w:p w:rsidR="00000000" w:rsidRDefault="003B0185">
      <w:pPr>
        <w:pStyle w:val="Heading"/>
        <w:jc w:val="center"/>
        <w:rPr>
          <w:rFonts w:ascii="Times New Roman" w:hAnsi="Times New Roman"/>
          <w:sz w:val="20"/>
        </w:rPr>
      </w:pPr>
    </w:p>
    <w:p w:rsidR="00000000" w:rsidRDefault="003B0185">
      <w:pPr>
        <w:jc w:val="both"/>
        <w:rPr>
          <w:rFonts w:ascii="Times New Roman" w:hAnsi="Times New Roman"/>
          <w:sz w:val="20"/>
        </w:rPr>
      </w:pPr>
      <w:proofErr w:type="spellStart"/>
      <w:r>
        <w:rPr>
          <w:rFonts w:ascii="Times New Roman" w:hAnsi="Times New Roman"/>
          <w:sz w:val="20"/>
        </w:rPr>
        <w:t>ОКП</w:t>
      </w:r>
      <w:proofErr w:type="spellEnd"/>
      <w:r>
        <w:rPr>
          <w:rFonts w:ascii="Times New Roman" w:hAnsi="Times New Roman"/>
          <w:sz w:val="20"/>
        </w:rPr>
        <w:t xml:space="preserve"> 34 4200  </w:t>
      </w:r>
    </w:p>
    <w:p w:rsidR="00000000" w:rsidRDefault="003B0185">
      <w:pPr>
        <w:jc w:val="right"/>
        <w:rPr>
          <w:rFonts w:ascii="Times New Roman" w:hAnsi="Times New Roman"/>
          <w:sz w:val="20"/>
        </w:rPr>
      </w:pPr>
      <w:r>
        <w:rPr>
          <w:rFonts w:ascii="Times New Roman" w:hAnsi="Times New Roman"/>
          <w:sz w:val="20"/>
        </w:rPr>
        <w:t xml:space="preserve">Дата введения 1995-01-01 </w:t>
      </w:r>
    </w:p>
    <w:p w:rsidR="00000000" w:rsidRDefault="003B0185">
      <w:pPr>
        <w:pStyle w:val="Heading"/>
        <w:jc w:val="center"/>
        <w:rPr>
          <w:rFonts w:ascii="Times New Roman" w:hAnsi="Times New Roman"/>
          <w:sz w:val="20"/>
          <w:lang w:val="en-US"/>
        </w:rPr>
      </w:pPr>
    </w:p>
    <w:p w:rsidR="00000000" w:rsidRDefault="003B0185">
      <w:pPr>
        <w:pStyle w:val="Heading"/>
        <w:jc w:val="center"/>
        <w:rPr>
          <w:rFonts w:ascii="Times New Roman" w:hAnsi="Times New Roman"/>
          <w:sz w:val="20"/>
        </w:rPr>
      </w:pPr>
      <w:r>
        <w:rPr>
          <w:rFonts w:ascii="Times New Roman" w:hAnsi="Times New Roman"/>
          <w:sz w:val="20"/>
        </w:rPr>
        <w:t>Предисловие</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1 РАЗРАБОТАН Госстандартом России</w:t>
      </w:r>
    </w:p>
    <w:p w:rsidR="00000000" w:rsidRDefault="003B0185">
      <w:pPr>
        <w:ind w:firstLine="225"/>
        <w:jc w:val="both"/>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 xml:space="preserve">ВНЕСЕН Техническим секретариатом Межгосударственного Совета        по стандартизации, метрологии и сертификации </w:t>
      </w:r>
    </w:p>
    <w:p w:rsidR="00000000" w:rsidRDefault="003B0185">
      <w:pPr>
        <w:ind w:firstLine="225"/>
        <w:jc w:val="both"/>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 xml:space="preserve">2 ПРИНЯТ Межгосударственным Советом по стандартизации,  метрологии и сертификации 21 октября 1993 г. </w:t>
      </w:r>
    </w:p>
    <w:p w:rsidR="00000000" w:rsidRDefault="003B0185">
      <w:pPr>
        <w:ind w:firstLine="225"/>
        <w:jc w:val="both"/>
        <w:rPr>
          <w:rFonts w:ascii="Times New Roman" w:hAnsi="Times New Roman"/>
          <w:sz w:val="20"/>
        </w:rPr>
      </w:pPr>
    </w:p>
    <w:p w:rsidR="00000000" w:rsidRDefault="003B0185">
      <w:pPr>
        <w:ind w:firstLine="270"/>
        <w:jc w:val="both"/>
        <w:rPr>
          <w:rFonts w:ascii="Times New Roman" w:hAnsi="Times New Roman"/>
          <w:sz w:val="20"/>
        </w:rPr>
      </w:pPr>
      <w:r>
        <w:rPr>
          <w:rFonts w:ascii="Times New Roman" w:hAnsi="Times New Roman"/>
          <w:sz w:val="20"/>
        </w:rPr>
        <w:t>За принятие проголосовали:</w:t>
      </w:r>
    </w:p>
    <w:p w:rsidR="00000000" w:rsidRDefault="003B0185">
      <w:pPr>
        <w:ind w:firstLine="225"/>
        <w:jc w:val="both"/>
        <w:rPr>
          <w:rFonts w:ascii="Times New Roman" w:hAnsi="Times New Roman"/>
          <w:sz w:val="20"/>
        </w:rPr>
      </w:pP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40"/>
        <w:gridCol w:w="3339"/>
      </w:tblGrid>
      <w:tr w:rsidR="00000000">
        <w:tblPrEx>
          <w:tblCellMar>
            <w:top w:w="0" w:type="dxa"/>
            <w:bottom w:w="0" w:type="dxa"/>
          </w:tblCellMar>
        </w:tblPrEx>
        <w:tc>
          <w:tcPr>
            <w:tcW w:w="3040" w:type="dxa"/>
            <w:tcBorders>
              <w:top w:val="single" w:sz="6" w:space="0" w:color="auto"/>
              <w:bottom w:val="single" w:sz="6" w:space="0" w:color="auto"/>
              <w:right w:val="single" w:sz="6" w:space="0" w:color="auto"/>
            </w:tcBorders>
          </w:tcPr>
          <w:p w:rsidR="00000000" w:rsidRDefault="003B0185">
            <w:pPr>
              <w:pStyle w:val="Preformat"/>
              <w:jc w:val="center"/>
              <w:rPr>
                <w:rFonts w:ascii="Times New Roman" w:hAnsi="Times New Roman"/>
                <w:vanish/>
              </w:rPr>
            </w:pPr>
            <w:r>
              <w:rPr>
                <w:rFonts w:ascii="Times New Roman" w:hAnsi="Times New Roman"/>
              </w:rPr>
              <w:t>Наименование государства</w:t>
            </w:r>
          </w:p>
        </w:tc>
        <w:tc>
          <w:tcPr>
            <w:tcW w:w="3339" w:type="dxa"/>
            <w:tcBorders>
              <w:top w:val="single" w:sz="6" w:space="0" w:color="auto"/>
              <w:left w:val="nil"/>
              <w:bottom w:val="single" w:sz="6" w:space="0" w:color="auto"/>
            </w:tcBorders>
          </w:tcPr>
          <w:p w:rsidR="00000000" w:rsidRDefault="003B0185">
            <w:pPr>
              <w:pStyle w:val="Preformat"/>
              <w:jc w:val="center"/>
              <w:rPr>
                <w:rFonts w:ascii="Times New Roman" w:hAnsi="Times New Roman"/>
                <w:vanish/>
              </w:rPr>
            </w:pPr>
            <w:r>
              <w:rPr>
                <w:rFonts w:ascii="Times New Roman" w:hAnsi="Times New Roman"/>
              </w:rPr>
              <w:t>Наименование национального органа стандартизации</w:t>
            </w:r>
          </w:p>
        </w:tc>
      </w:tr>
      <w:tr w:rsidR="00000000">
        <w:tblPrEx>
          <w:tblCellMar>
            <w:top w:w="0" w:type="dxa"/>
            <w:bottom w:w="0" w:type="dxa"/>
          </w:tblCellMar>
        </w:tblPrEx>
        <w:tc>
          <w:tcPr>
            <w:tcW w:w="3040" w:type="dxa"/>
            <w:tcBorders>
              <w:top w:val="nil"/>
              <w:right w:val="single" w:sz="6" w:space="0" w:color="auto"/>
            </w:tcBorders>
          </w:tcPr>
          <w:p w:rsidR="00000000" w:rsidRDefault="003B0185">
            <w:pPr>
              <w:pStyle w:val="Preformat"/>
              <w:rPr>
                <w:rFonts w:ascii="Times New Roman" w:hAnsi="Times New Roman"/>
                <w:vanish/>
              </w:rPr>
            </w:pPr>
            <w:r>
              <w:rPr>
                <w:rFonts w:ascii="Times New Roman" w:hAnsi="Times New Roman"/>
              </w:rPr>
              <w:t>Республика Кыргызст</w:t>
            </w:r>
            <w:r>
              <w:rPr>
                <w:rFonts w:ascii="Times New Roman" w:hAnsi="Times New Roman"/>
              </w:rPr>
              <w:t>ан</w:t>
            </w:r>
          </w:p>
        </w:tc>
        <w:tc>
          <w:tcPr>
            <w:tcW w:w="3339" w:type="dxa"/>
            <w:tcBorders>
              <w:top w:val="nil"/>
              <w:left w:val="nil"/>
            </w:tcBorders>
          </w:tcPr>
          <w:p w:rsidR="00000000" w:rsidRDefault="003B0185">
            <w:pPr>
              <w:pStyle w:val="Preformat"/>
              <w:rPr>
                <w:rFonts w:ascii="Times New Roman" w:hAnsi="Times New Roman"/>
                <w:vanish/>
              </w:rPr>
            </w:pPr>
            <w:proofErr w:type="spellStart"/>
            <w:r>
              <w:rPr>
                <w:rFonts w:ascii="Times New Roman" w:hAnsi="Times New Roman"/>
              </w:rPr>
              <w:t>Кыргызстандарт</w:t>
            </w:r>
            <w:proofErr w:type="spellEnd"/>
          </w:p>
        </w:tc>
      </w:tr>
      <w:tr w:rsidR="00000000">
        <w:tblPrEx>
          <w:tblCellMar>
            <w:top w:w="0" w:type="dxa"/>
            <w:bottom w:w="0" w:type="dxa"/>
          </w:tblCellMar>
        </w:tblPrEx>
        <w:tc>
          <w:tcPr>
            <w:tcW w:w="3040" w:type="dxa"/>
            <w:tcBorders>
              <w:right w:val="single" w:sz="6" w:space="0" w:color="auto"/>
            </w:tcBorders>
          </w:tcPr>
          <w:p w:rsidR="00000000" w:rsidRDefault="003B0185">
            <w:pPr>
              <w:pStyle w:val="Preformat"/>
              <w:rPr>
                <w:rFonts w:ascii="Times New Roman" w:hAnsi="Times New Roman"/>
              </w:rPr>
            </w:pPr>
            <w:r>
              <w:rPr>
                <w:rFonts w:ascii="Times New Roman" w:hAnsi="Times New Roman"/>
              </w:rPr>
              <w:t>Республика Молдова</w:t>
            </w:r>
          </w:p>
        </w:tc>
        <w:tc>
          <w:tcPr>
            <w:tcW w:w="3339" w:type="dxa"/>
            <w:tcBorders>
              <w:left w:val="nil"/>
            </w:tcBorders>
          </w:tcPr>
          <w:p w:rsidR="00000000" w:rsidRDefault="003B0185">
            <w:pPr>
              <w:pStyle w:val="Preformat"/>
              <w:rPr>
                <w:rFonts w:ascii="Times New Roman" w:hAnsi="Times New Roman"/>
              </w:rPr>
            </w:pPr>
            <w:r>
              <w:rPr>
                <w:rFonts w:ascii="Times New Roman" w:hAnsi="Times New Roman"/>
              </w:rPr>
              <w:t xml:space="preserve">Госдепартамент </w:t>
            </w:r>
            <w:proofErr w:type="spellStart"/>
            <w:r>
              <w:rPr>
                <w:rFonts w:ascii="Times New Roman" w:hAnsi="Times New Roman"/>
              </w:rPr>
              <w:t>Молдовастандарт</w:t>
            </w:r>
            <w:proofErr w:type="spellEnd"/>
          </w:p>
        </w:tc>
      </w:tr>
      <w:tr w:rsidR="00000000">
        <w:tblPrEx>
          <w:tblCellMar>
            <w:top w:w="0" w:type="dxa"/>
            <w:bottom w:w="0" w:type="dxa"/>
          </w:tblCellMar>
        </w:tblPrEx>
        <w:tc>
          <w:tcPr>
            <w:tcW w:w="3040" w:type="dxa"/>
            <w:tcBorders>
              <w:right w:val="single" w:sz="6" w:space="0" w:color="auto"/>
            </w:tcBorders>
          </w:tcPr>
          <w:p w:rsidR="00000000" w:rsidRDefault="003B0185">
            <w:pPr>
              <w:pStyle w:val="Preformat"/>
              <w:rPr>
                <w:rFonts w:ascii="Times New Roman" w:hAnsi="Times New Roman"/>
              </w:rPr>
            </w:pPr>
            <w:r>
              <w:rPr>
                <w:rFonts w:ascii="Times New Roman" w:hAnsi="Times New Roman"/>
              </w:rPr>
              <w:t>Российская Федерация</w:t>
            </w:r>
          </w:p>
        </w:tc>
        <w:tc>
          <w:tcPr>
            <w:tcW w:w="3339" w:type="dxa"/>
            <w:tcBorders>
              <w:left w:val="nil"/>
            </w:tcBorders>
          </w:tcPr>
          <w:p w:rsidR="00000000" w:rsidRDefault="003B0185">
            <w:pPr>
              <w:pStyle w:val="Preformat"/>
              <w:rPr>
                <w:rFonts w:ascii="Times New Roman" w:hAnsi="Times New Roman"/>
              </w:rPr>
            </w:pPr>
            <w:r>
              <w:rPr>
                <w:rFonts w:ascii="Times New Roman" w:hAnsi="Times New Roman"/>
              </w:rPr>
              <w:t>Госстандарт России</w:t>
            </w:r>
          </w:p>
        </w:tc>
      </w:tr>
      <w:tr w:rsidR="00000000">
        <w:tblPrEx>
          <w:tblCellMar>
            <w:top w:w="0" w:type="dxa"/>
            <w:bottom w:w="0" w:type="dxa"/>
          </w:tblCellMar>
        </w:tblPrEx>
        <w:tc>
          <w:tcPr>
            <w:tcW w:w="3040" w:type="dxa"/>
            <w:tcBorders>
              <w:right w:val="single" w:sz="6" w:space="0" w:color="auto"/>
            </w:tcBorders>
          </w:tcPr>
          <w:p w:rsidR="00000000" w:rsidRDefault="003B0185">
            <w:pPr>
              <w:pStyle w:val="Preformat"/>
              <w:rPr>
                <w:rFonts w:ascii="Times New Roman" w:hAnsi="Times New Roman"/>
              </w:rPr>
            </w:pPr>
            <w:r>
              <w:rPr>
                <w:rFonts w:ascii="Times New Roman" w:hAnsi="Times New Roman"/>
              </w:rPr>
              <w:t>Республика Таджикистан</w:t>
            </w:r>
          </w:p>
        </w:tc>
        <w:tc>
          <w:tcPr>
            <w:tcW w:w="3339" w:type="dxa"/>
            <w:tcBorders>
              <w:left w:val="nil"/>
            </w:tcBorders>
          </w:tcPr>
          <w:p w:rsidR="00000000" w:rsidRDefault="003B0185">
            <w:pPr>
              <w:pStyle w:val="Preformat"/>
              <w:rPr>
                <w:rFonts w:ascii="Times New Roman" w:hAnsi="Times New Roman"/>
              </w:rPr>
            </w:pPr>
            <w:proofErr w:type="spellStart"/>
            <w:r>
              <w:rPr>
                <w:rFonts w:ascii="Times New Roman" w:hAnsi="Times New Roman"/>
              </w:rPr>
              <w:t>Таджикгосстандарт</w:t>
            </w:r>
            <w:proofErr w:type="spellEnd"/>
          </w:p>
        </w:tc>
      </w:tr>
      <w:tr w:rsidR="00000000">
        <w:tblPrEx>
          <w:tblCellMar>
            <w:top w:w="0" w:type="dxa"/>
            <w:bottom w:w="0" w:type="dxa"/>
          </w:tblCellMar>
        </w:tblPrEx>
        <w:tc>
          <w:tcPr>
            <w:tcW w:w="3040" w:type="dxa"/>
            <w:tcBorders>
              <w:bottom w:val="single" w:sz="6" w:space="0" w:color="auto"/>
              <w:right w:val="single" w:sz="6" w:space="0" w:color="auto"/>
            </w:tcBorders>
          </w:tcPr>
          <w:p w:rsidR="00000000" w:rsidRDefault="003B0185">
            <w:pPr>
              <w:pStyle w:val="Preformat"/>
              <w:rPr>
                <w:rFonts w:ascii="Times New Roman" w:hAnsi="Times New Roman"/>
              </w:rPr>
            </w:pPr>
            <w:r>
              <w:rPr>
                <w:rFonts w:ascii="Times New Roman" w:hAnsi="Times New Roman"/>
              </w:rPr>
              <w:t>Туркменистан</w:t>
            </w:r>
          </w:p>
        </w:tc>
        <w:tc>
          <w:tcPr>
            <w:tcW w:w="3339" w:type="dxa"/>
            <w:tcBorders>
              <w:left w:val="nil"/>
            </w:tcBorders>
          </w:tcPr>
          <w:p w:rsidR="00000000" w:rsidRDefault="003B0185">
            <w:pPr>
              <w:pStyle w:val="Preformat"/>
              <w:rPr>
                <w:rFonts w:ascii="Times New Roman" w:hAnsi="Times New Roman"/>
              </w:rPr>
            </w:pPr>
            <w:proofErr w:type="spellStart"/>
            <w:r>
              <w:rPr>
                <w:rFonts w:ascii="Times New Roman" w:hAnsi="Times New Roman"/>
              </w:rPr>
              <w:t>Туркменглавгосинспекция</w:t>
            </w:r>
            <w:proofErr w:type="spellEnd"/>
          </w:p>
        </w:tc>
      </w:tr>
    </w:tbl>
    <w:p w:rsidR="00000000" w:rsidRDefault="003B0185">
      <w:pPr>
        <w:pStyle w:val="Preformat"/>
        <w:rPr>
          <w:rFonts w:ascii="Times New Roman" w:hAnsi="Times New Roman"/>
        </w:rPr>
      </w:pPr>
    </w:p>
    <w:p w:rsidR="00000000" w:rsidRDefault="003B0185">
      <w:pPr>
        <w:ind w:firstLine="270"/>
        <w:jc w:val="both"/>
        <w:rPr>
          <w:rFonts w:ascii="Times New Roman" w:hAnsi="Times New Roman"/>
          <w:sz w:val="20"/>
        </w:rPr>
      </w:pPr>
      <w:r>
        <w:rPr>
          <w:rFonts w:ascii="Times New Roman" w:hAnsi="Times New Roman"/>
          <w:sz w:val="20"/>
        </w:rPr>
        <w:t xml:space="preserve">3 Постановлением Комитета Российской Федерации по стандартизации, метрологии и сертификации от 02.06.94 </w:t>
      </w:r>
      <w:proofErr w:type="spellStart"/>
      <w:r>
        <w:rPr>
          <w:rFonts w:ascii="Times New Roman" w:hAnsi="Times New Roman"/>
          <w:sz w:val="20"/>
        </w:rPr>
        <w:t>N</w:t>
      </w:r>
      <w:proofErr w:type="spellEnd"/>
      <w:r>
        <w:rPr>
          <w:rFonts w:ascii="Times New Roman" w:hAnsi="Times New Roman"/>
          <w:sz w:val="20"/>
        </w:rPr>
        <w:t xml:space="preserve"> 160 межгосударственный стандарт ГОСТ 12.2.007.9-93 введен в</w:t>
      </w:r>
      <w:r>
        <w:rPr>
          <w:rFonts w:ascii="Times New Roman" w:hAnsi="Times New Roman"/>
          <w:sz w:val="20"/>
          <w:lang w:val="en-US"/>
        </w:rPr>
        <w:t xml:space="preserve"> </w:t>
      </w:r>
      <w:r>
        <w:rPr>
          <w:rFonts w:ascii="Times New Roman" w:hAnsi="Times New Roman"/>
          <w:sz w:val="20"/>
        </w:rPr>
        <w:t xml:space="preserve">действие непосредственно в качестве государственного стандарта Российской Федерации с 01.01.95 </w:t>
      </w:r>
    </w:p>
    <w:p w:rsidR="00000000" w:rsidRDefault="003B0185">
      <w:pPr>
        <w:ind w:firstLine="270"/>
        <w:jc w:val="both"/>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 xml:space="preserve">4 ВЗАМЕН ГОСТ 12.2.007.9-88 </w:t>
      </w:r>
    </w:p>
    <w:p w:rsidR="00000000" w:rsidRDefault="003B0185">
      <w:pPr>
        <w:ind w:firstLine="225"/>
        <w:jc w:val="both"/>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3B0185">
      <w:pPr>
        <w:pStyle w:val="Heading"/>
        <w:jc w:val="center"/>
        <w:rPr>
          <w:rFonts w:ascii="Times New Roman" w:hAnsi="Times New Roman"/>
          <w:sz w:val="20"/>
        </w:rPr>
      </w:pPr>
      <w:r>
        <w:rPr>
          <w:rFonts w:ascii="Times New Roman" w:hAnsi="Times New Roman"/>
          <w:sz w:val="20"/>
        </w:rPr>
        <w:t>Ссыло</w:t>
      </w:r>
      <w:r>
        <w:rPr>
          <w:rFonts w:ascii="Times New Roman" w:hAnsi="Times New Roman"/>
          <w:sz w:val="20"/>
        </w:rPr>
        <w:t>чные нормативно-технические документы</w:t>
      </w:r>
    </w:p>
    <w:p w:rsidR="00000000" w:rsidRDefault="003B0185">
      <w:pPr>
        <w:pStyle w:val="Heading"/>
        <w:jc w:val="center"/>
        <w:rPr>
          <w:rFonts w:ascii="Times New Roman" w:hAnsi="Times New Roman"/>
          <w:sz w:val="20"/>
        </w:rPr>
      </w:pP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6"/>
        <w:gridCol w:w="2410"/>
      </w:tblGrid>
      <w:tr w:rsidR="00000000">
        <w:tblPrEx>
          <w:tblCellMar>
            <w:top w:w="0" w:type="dxa"/>
            <w:bottom w:w="0" w:type="dxa"/>
          </w:tblCellMar>
        </w:tblPrEx>
        <w:tc>
          <w:tcPr>
            <w:tcW w:w="4536" w:type="dxa"/>
            <w:tcBorders>
              <w:top w:val="single" w:sz="6" w:space="0" w:color="auto"/>
              <w:bottom w:val="single" w:sz="6" w:space="0" w:color="auto"/>
              <w:right w:val="single" w:sz="6" w:space="0" w:color="auto"/>
            </w:tcBorders>
          </w:tcPr>
          <w:p w:rsidR="00000000" w:rsidRDefault="003B0185">
            <w:pPr>
              <w:pStyle w:val="Preformat"/>
              <w:jc w:val="center"/>
              <w:rPr>
                <w:rFonts w:ascii="Times New Roman" w:hAnsi="Times New Roman"/>
                <w:vanish/>
              </w:rPr>
            </w:pPr>
            <w:r>
              <w:rPr>
                <w:rFonts w:ascii="Times New Roman" w:hAnsi="Times New Roman"/>
              </w:rPr>
              <w:t xml:space="preserve">Обозначение </w:t>
            </w:r>
            <w:proofErr w:type="spellStart"/>
            <w:r>
              <w:rPr>
                <w:rFonts w:ascii="Times New Roman" w:hAnsi="Times New Roman"/>
              </w:rPr>
              <w:t>НТД</w:t>
            </w:r>
            <w:proofErr w:type="spellEnd"/>
            <w:r>
              <w:rPr>
                <w:rFonts w:ascii="Times New Roman" w:hAnsi="Times New Roman"/>
              </w:rPr>
              <w:t>, на который дана ссылка</w:t>
            </w:r>
          </w:p>
        </w:tc>
        <w:tc>
          <w:tcPr>
            <w:tcW w:w="2410" w:type="dxa"/>
            <w:tcBorders>
              <w:top w:val="single" w:sz="6" w:space="0" w:color="auto"/>
              <w:left w:val="nil"/>
              <w:bottom w:val="single" w:sz="6" w:space="0" w:color="auto"/>
            </w:tcBorders>
          </w:tcPr>
          <w:p w:rsidR="00000000" w:rsidRDefault="003B0185">
            <w:pPr>
              <w:pStyle w:val="Preformat"/>
              <w:jc w:val="center"/>
              <w:rPr>
                <w:rFonts w:ascii="Times New Roman" w:hAnsi="Times New Roman"/>
                <w:vanish/>
              </w:rPr>
            </w:pPr>
            <w:r>
              <w:rPr>
                <w:rFonts w:ascii="Times New Roman" w:hAnsi="Times New Roman"/>
              </w:rPr>
              <w:t>Номер пункта</w:t>
            </w:r>
          </w:p>
        </w:tc>
      </w:tr>
      <w:tr w:rsidR="00000000">
        <w:tblPrEx>
          <w:tblCellMar>
            <w:top w:w="0" w:type="dxa"/>
            <w:bottom w:w="0" w:type="dxa"/>
          </w:tblCellMar>
        </w:tblPrEx>
        <w:tc>
          <w:tcPr>
            <w:tcW w:w="4536" w:type="dxa"/>
            <w:tcBorders>
              <w:top w:val="nil"/>
              <w:right w:val="single" w:sz="6" w:space="0" w:color="auto"/>
            </w:tcBorders>
          </w:tcPr>
          <w:p w:rsidR="00000000" w:rsidRDefault="003B0185">
            <w:pPr>
              <w:pStyle w:val="Preformat"/>
              <w:jc w:val="center"/>
              <w:rPr>
                <w:rFonts w:ascii="Times New Roman" w:hAnsi="Times New Roman"/>
                <w:vanish/>
              </w:rPr>
            </w:pPr>
            <w:r>
              <w:rPr>
                <w:rFonts w:ascii="Times New Roman" w:hAnsi="Times New Roman"/>
              </w:rPr>
              <w:t>ГОСТ 12.1.002-84</w:t>
            </w:r>
          </w:p>
        </w:tc>
        <w:tc>
          <w:tcPr>
            <w:tcW w:w="2410" w:type="dxa"/>
            <w:tcBorders>
              <w:top w:val="nil"/>
              <w:left w:val="nil"/>
            </w:tcBorders>
          </w:tcPr>
          <w:p w:rsidR="00000000" w:rsidRDefault="003B0185">
            <w:pPr>
              <w:pStyle w:val="Preformat"/>
              <w:jc w:val="center"/>
              <w:rPr>
                <w:rFonts w:ascii="Times New Roman" w:hAnsi="Times New Roman"/>
                <w:vanish/>
              </w:rPr>
            </w:pPr>
            <w:r>
              <w:rPr>
                <w:rFonts w:ascii="Times New Roman" w:hAnsi="Times New Roman"/>
              </w:rPr>
              <w:t>3.4.3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12.1.003-83</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8.2</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12.1.004-91</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7.5</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12.1.006-84</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3.4.3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12.1.018-93</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3.3.3, 7.3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12.1.044-89</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7.5</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12.1.045-84</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3.4.3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12.2.003-91</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1.1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12.2.007.0-75</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1.1, 3.7.2, 3.7.6, 7.3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12.4.040-78</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3.7.2, 3.7.6</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lastRenderedPageBreak/>
              <w:t>ГОСТ 16382-87</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2.1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18311-80</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2.2.1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18620-86</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3.7.1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21130-75</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5.4.3, 5.4.6</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27209.0-89</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3.12.1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ГОСТ 27487-87</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3.10.1</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 xml:space="preserve">ГОСТ </w:t>
            </w:r>
            <w:proofErr w:type="spellStart"/>
            <w:r>
              <w:rPr>
                <w:rFonts w:ascii="Times New Roman" w:hAnsi="Times New Roman"/>
              </w:rPr>
              <w:t>Р</w:t>
            </w:r>
            <w:proofErr w:type="spellEnd"/>
            <w:r>
              <w:rPr>
                <w:rFonts w:ascii="Times New Roman" w:hAnsi="Times New Roman"/>
              </w:rPr>
              <w:t xml:space="preserve"> 50014.3-92</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3.2</w:t>
            </w:r>
            <w:r>
              <w:rPr>
                <w:rFonts w:ascii="Times New Roman" w:hAnsi="Times New Roman"/>
              </w:rPr>
              <w:t>.3</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proofErr w:type="spellStart"/>
            <w:r>
              <w:rPr>
                <w:rFonts w:ascii="Times New Roman" w:hAnsi="Times New Roman"/>
              </w:rPr>
              <w:t>СН</w:t>
            </w:r>
            <w:proofErr w:type="spellEnd"/>
            <w:r>
              <w:rPr>
                <w:rFonts w:ascii="Times New Roman" w:hAnsi="Times New Roman"/>
              </w:rPr>
              <w:t xml:space="preserve"> 245-71</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6.8</w:t>
            </w:r>
          </w:p>
        </w:tc>
      </w:tr>
      <w:tr w:rsidR="00000000">
        <w:tblPrEx>
          <w:tblCellMar>
            <w:top w:w="0" w:type="dxa"/>
            <w:bottom w:w="0" w:type="dxa"/>
          </w:tblCellMar>
        </w:tblPrEx>
        <w:tc>
          <w:tcPr>
            <w:tcW w:w="4536" w:type="dxa"/>
            <w:tcBorders>
              <w:right w:val="single" w:sz="6" w:space="0" w:color="auto"/>
            </w:tcBorders>
          </w:tcPr>
          <w:p w:rsidR="00000000" w:rsidRDefault="003B0185">
            <w:pPr>
              <w:pStyle w:val="Preformat"/>
              <w:jc w:val="center"/>
              <w:rPr>
                <w:rFonts w:ascii="Times New Roman" w:hAnsi="Times New Roman"/>
              </w:rPr>
            </w:pPr>
            <w:r>
              <w:rPr>
                <w:rFonts w:ascii="Times New Roman" w:hAnsi="Times New Roman"/>
              </w:rPr>
              <w:t>СНиП 3.05.06-85</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7.3</w:t>
            </w:r>
          </w:p>
        </w:tc>
      </w:tr>
      <w:tr w:rsidR="00000000">
        <w:tblPrEx>
          <w:tblCellMar>
            <w:top w:w="0" w:type="dxa"/>
            <w:bottom w:w="0" w:type="dxa"/>
          </w:tblCellMar>
        </w:tblPrEx>
        <w:tc>
          <w:tcPr>
            <w:tcW w:w="4536" w:type="dxa"/>
            <w:tcBorders>
              <w:bottom w:val="single" w:sz="6" w:space="0" w:color="auto"/>
              <w:right w:val="single" w:sz="6" w:space="0" w:color="auto"/>
            </w:tcBorders>
          </w:tcPr>
          <w:p w:rsidR="00000000" w:rsidRDefault="003B0185">
            <w:pPr>
              <w:pStyle w:val="Preformat"/>
              <w:jc w:val="center"/>
              <w:rPr>
                <w:rFonts w:ascii="Times New Roman" w:hAnsi="Times New Roman"/>
              </w:rPr>
            </w:pPr>
            <w:r>
              <w:rPr>
                <w:rFonts w:ascii="Times New Roman" w:hAnsi="Times New Roman"/>
              </w:rPr>
              <w:t>СНиП 3.05.07-85</w:t>
            </w:r>
          </w:p>
        </w:tc>
        <w:tc>
          <w:tcPr>
            <w:tcW w:w="2410" w:type="dxa"/>
            <w:tcBorders>
              <w:left w:val="nil"/>
            </w:tcBorders>
          </w:tcPr>
          <w:p w:rsidR="00000000" w:rsidRDefault="003B0185">
            <w:pPr>
              <w:pStyle w:val="Preformat"/>
              <w:jc w:val="center"/>
              <w:rPr>
                <w:rFonts w:ascii="Times New Roman" w:hAnsi="Times New Roman"/>
              </w:rPr>
            </w:pPr>
            <w:r>
              <w:rPr>
                <w:rFonts w:ascii="Times New Roman" w:hAnsi="Times New Roman"/>
              </w:rPr>
              <w:t>7.3</w:t>
            </w:r>
          </w:p>
        </w:tc>
      </w:tr>
    </w:tbl>
    <w:p w:rsidR="00000000" w:rsidRDefault="003B0185">
      <w:pPr>
        <w:pStyle w:val="Preformat"/>
        <w:rPr>
          <w:rFonts w:ascii="Times New Roman" w:hAnsi="Times New Roman"/>
        </w:rPr>
      </w:pPr>
    </w:p>
    <w:p w:rsidR="00000000" w:rsidRDefault="003B0185">
      <w:pPr>
        <w:ind w:firstLine="225"/>
        <w:jc w:val="both"/>
        <w:rPr>
          <w:rFonts w:ascii="Times New Roman" w:hAnsi="Times New Roman"/>
          <w:sz w:val="20"/>
        </w:rPr>
      </w:pPr>
      <w:r>
        <w:rPr>
          <w:rFonts w:ascii="Times New Roman" w:hAnsi="Times New Roman"/>
          <w:sz w:val="20"/>
        </w:rPr>
        <w:t>Настоящий стандарт распространяется на промышленное электротермическое оборудование (далее - оборудование) и устанавливает общие требования по его безопасности. Стандарт следует рассматривать совместно со стандартами, устанавливающими частные требования безопасности к отдельным видам электротермического оборудования.</w:t>
      </w:r>
    </w:p>
    <w:p w:rsidR="00000000" w:rsidRDefault="003B0185">
      <w:pPr>
        <w:ind w:firstLine="225"/>
        <w:jc w:val="both"/>
        <w:rPr>
          <w:rFonts w:ascii="Times New Roman" w:hAnsi="Times New Roman"/>
          <w:sz w:val="20"/>
        </w:rPr>
      </w:pPr>
      <w:r>
        <w:rPr>
          <w:rFonts w:ascii="Times New Roman" w:hAnsi="Times New Roman"/>
          <w:sz w:val="20"/>
        </w:rPr>
        <w:t>Настоящие требования распространяются на следующие виды оборудования:</w:t>
      </w:r>
    </w:p>
    <w:p w:rsidR="00000000" w:rsidRDefault="003B0185">
      <w:pPr>
        <w:ind w:firstLine="225"/>
        <w:jc w:val="both"/>
        <w:rPr>
          <w:rFonts w:ascii="Times New Roman" w:hAnsi="Times New Roman"/>
          <w:sz w:val="20"/>
        </w:rPr>
      </w:pPr>
      <w:r>
        <w:rPr>
          <w:rFonts w:ascii="Times New Roman" w:hAnsi="Times New Roman"/>
          <w:sz w:val="20"/>
        </w:rPr>
        <w:t xml:space="preserve">- дуговые электропечи прямого и косвенного </w:t>
      </w:r>
      <w:proofErr w:type="spellStart"/>
      <w:r>
        <w:rPr>
          <w:rFonts w:ascii="Times New Roman" w:hAnsi="Times New Roman"/>
          <w:sz w:val="20"/>
        </w:rPr>
        <w:t>электронагрева</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xml:space="preserve">- </w:t>
      </w:r>
      <w:r>
        <w:rPr>
          <w:rFonts w:ascii="Times New Roman" w:hAnsi="Times New Roman"/>
          <w:sz w:val="20"/>
        </w:rPr>
        <w:t>устройства электродугового нагрева (отличные от дуговых электропечей);</w:t>
      </w:r>
    </w:p>
    <w:p w:rsidR="00000000" w:rsidRDefault="003B0185">
      <w:pPr>
        <w:ind w:firstLine="225"/>
        <w:jc w:val="both"/>
        <w:rPr>
          <w:rFonts w:ascii="Times New Roman" w:hAnsi="Times New Roman"/>
          <w:sz w:val="20"/>
        </w:rPr>
      </w:pPr>
      <w:r>
        <w:rPr>
          <w:rFonts w:ascii="Times New Roman" w:hAnsi="Times New Roman"/>
          <w:sz w:val="20"/>
        </w:rPr>
        <w:t>- печи электрошлакового переплава;</w:t>
      </w:r>
    </w:p>
    <w:p w:rsidR="00000000" w:rsidRDefault="003B0185">
      <w:pPr>
        <w:ind w:firstLine="225"/>
        <w:jc w:val="both"/>
        <w:rPr>
          <w:rFonts w:ascii="Times New Roman" w:hAnsi="Times New Roman"/>
          <w:sz w:val="20"/>
        </w:rPr>
      </w:pPr>
      <w:r>
        <w:rPr>
          <w:rFonts w:ascii="Times New Roman" w:hAnsi="Times New Roman"/>
          <w:sz w:val="20"/>
        </w:rPr>
        <w:t>- плазменные электропечи (установки);</w:t>
      </w:r>
    </w:p>
    <w:p w:rsidR="00000000" w:rsidRDefault="003B0185">
      <w:pPr>
        <w:ind w:firstLine="225"/>
        <w:jc w:val="both"/>
        <w:rPr>
          <w:rFonts w:ascii="Times New Roman" w:hAnsi="Times New Roman"/>
          <w:sz w:val="20"/>
        </w:rPr>
      </w:pPr>
      <w:r>
        <w:rPr>
          <w:rFonts w:ascii="Times New Roman" w:hAnsi="Times New Roman"/>
          <w:sz w:val="20"/>
        </w:rPr>
        <w:t>- индукционные плавильные электропечи;</w:t>
      </w:r>
    </w:p>
    <w:p w:rsidR="00000000" w:rsidRDefault="003B0185">
      <w:pPr>
        <w:ind w:firstLine="225"/>
        <w:jc w:val="both"/>
        <w:rPr>
          <w:rFonts w:ascii="Times New Roman" w:hAnsi="Times New Roman"/>
          <w:sz w:val="20"/>
        </w:rPr>
      </w:pPr>
      <w:r>
        <w:rPr>
          <w:rFonts w:ascii="Times New Roman" w:hAnsi="Times New Roman"/>
          <w:sz w:val="20"/>
        </w:rPr>
        <w:t xml:space="preserve">- устройства индукционного </w:t>
      </w:r>
      <w:proofErr w:type="spellStart"/>
      <w:r>
        <w:rPr>
          <w:rFonts w:ascii="Times New Roman" w:hAnsi="Times New Roman"/>
          <w:sz w:val="20"/>
        </w:rPr>
        <w:t>электронагрева</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установки (устройства) прямого и косвенного нагрева сопротивлением;</w:t>
      </w:r>
    </w:p>
    <w:p w:rsidR="00000000" w:rsidRDefault="003B0185">
      <w:pPr>
        <w:ind w:firstLine="225"/>
        <w:jc w:val="both"/>
        <w:rPr>
          <w:rFonts w:ascii="Times New Roman" w:hAnsi="Times New Roman"/>
          <w:sz w:val="20"/>
        </w:rPr>
      </w:pPr>
      <w:r>
        <w:rPr>
          <w:rFonts w:ascii="Times New Roman" w:hAnsi="Times New Roman"/>
          <w:sz w:val="20"/>
        </w:rPr>
        <w:t>- установки (устройства) инфракрасного нагрева;</w:t>
      </w:r>
    </w:p>
    <w:p w:rsidR="00000000" w:rsidRDefault="003B0185">
      <w:pPr>
        <w:ind w:firstLine="225"/>
        <w:jc w:val="both"/>
        <w:rPr>
          <w:rFonts w:ascii="Times New Roman" w:hAnsi="Times New Roman"/>
          <w:sz w:val="20"/>
        </w:rPr>
      </w:pPr>
      <w:r>
        <w:rPr>
          <w:rFonts w:ascii="Times New Roman" w:hAnsi="Times New Roman"/>
          <w:sz w:val="20"/>
        </w:rPr>
        <w:t>- электронно-лучевые электропечи;</w:t>
      </w:r>
    </w:p>
    <w:p w:rsidR="00000000" w:rsidRDefault="003B0185">
      <w:pPr>
        <w:ind w:firstLine="225"/>
        <w:jc w:val="both"/>
        <w:rPr>
          <w:rFonts w:ascii="Times New Roman" w:hAnsi="Times New Roman"/>
          <w:sz w:val="20"/>
        </w:rPr>
      </w:pPr>
      <w:r>
        <w:rPr>
          <w:rFonts w:ascii="Times New Roman" w:hAnsi="Times New Roman"/>
          <w:sz w:val="20"/>
        </w:rPr>
        <w:t xml:space="preserve">- установки (устройства) диэлектрического </w:t>
      </w:r>
      <w:proofErr w:type="spellStart"/>
      <w:r>
        <w:rPr>
          <w:rFonts w:ascii="Times New Roman" w:hAnsi="Times New Roman"/>
          <w:sz w:val="20"/>
        </w:rPr>
        <w:t>электронагрева</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лазерные электропечи (устройства);</w:t>
      </w:r>
    </w:p>
    <w:p w:rsidR="00000000" w:rsidRDefault="003B0185">
      <w:pPr>
        <w:ind w:firstLine="225"/>
        <w:jc w:val="both"/>
        <w:rPr>
          <w:rFonts w:ascii="Times New Roman" w:hAnsi="Times New Roman"/>
          <w:sz w:val="20"/>
        </w:rPr>
      </w:pPr>
      <w:r>
        <w:rPr>
          <w:rFonts w:ascii="Times New Roman" w:hAnsi="Times New Roman"/>
          <w:sz w:val="20"/>
        </w:rPr>
        <w:t>- электротермические установки (устройс</w:t>
      </w:r>
      <w:r>
        <w:rPr>
          <w:rFonts w:ascii="Times New Roman" w:hAnsi="Times New Roman"/>
          <w:sz w:val="20"/>
        </w:rPr>
        <w:t xml:space="preserve">тва) сверхвысоких частот; </w:t>
      </w:r>
    </w:p>
    <w:p w:rsidR="00000000" w:rsidRDefault="003B0185">
      <w:pPr>
        <w:ind w:firstLine="225"/>
        <w:jc w:val="both"/>
        <w:rPr>
          <w:rFonts w:ascii="Times New Roman" w:hAnsi="Times New Roman"/>
          <w:i/>
          <w:sz w:val="20"/>
        </w:rPr>
      </w:pPr>
      <w:r>
        <w:rPr>
          <w:rFonts w:ascii="Times New Roman" w:hAnsi="Times New Roman"/>
          <w:i/>
          <w:sz w:val="20"/>
        </w:rPr>
        <w:t>- электропечи сопротивления;</w:t>
      </w:r>
    </w:p>
    <w:p w:rsidR="00000000" w:rsidRDefault="003B0185">
      <w:pPr>
        <w:ind w:firstLine="225"/>
        <w:jc w:val="both"/>
        <w:rPr>
          <w:rFonts w:ascii="Times New Roman" w:hAnsi="Times New Roman"/>
          <w:i/>
          <w:sz w:val="20"/>
        </w:rPr>
      </w:pPr>
      <w:r>
        <w:rPr>
          <w:rFonts w:ascii="Times New Roman" w:hAnsi="Times New Roman"/>
          <w:i/>
          <w:sz w:val="20"/>
        </w:rPr>
        <w:t xml:space="preserve">- электропечи сопротивления вакуумные. </w:t>
      </w:r>
    </w:p>
    <w:p w:rsidR="00000000" w:rsidRDefault="003B0185">
      <w:pPr>
        <w:ind w:firstLine="225"/>
        <w:jc w:val="both"/>
        <w:rPr>
          <w:rFonts w:ascii="Times New Roman" w:hAnsi="Times New Roman"/>
          <w:sz w:val="20"/>
        </w:rPr>
      </w:pPr>
      <w:r>
        <w:rPr>
          <w:rFonts w:ascii="Times New Roman" w:hAnsi="Times New Roman"/>
          <w:sz w:val="20"/>
        </w:rPr>
        <w:t>Настоящий стандарт не распространяется на бытовое оборудование, оборудование для пайки, а также на оборудование, используемое для обогрева помещений любых типов.</w:t>
      </w:r>
    </w:p>
    <w:p w:rsidR="00000000" w:rsidRDefault="003B0185">
      <w:pPr>
        <w:ind w:firstLine="225"/>
        <w:jc w:val="both"/>
        <w:rPr>
          <w:rFonts w:ascii="Times New Roman" w:hAnsi="Times New Roman"/>
          <w:sz w:val="20"/>
        </w:rPr>
      </w:pPr>
      <w:r>
        <w:rPr>
          <w:rFonts w:ascii="Times New Roman" w:hAnsi="Times New Roman"/>
          <w:sz w:val="20"/>
        </w:rPr>
        <w:t>Требования настоящего стандарта рассчитаны на условия, предполагающие, что эксплуатацию и техническое обслуживание оборудования осуществляет квалифицированный персонал.</w:t>
      </w:r>
    </w:p>
    <w:p w:rsidR="00000000" w:rsidRDefault="003B0185">
      <w:pPr>
        <w:ind w:firstLine="225"/>
        <w:jc w:val="both"/>
        <w:rPr>
          <w:rFonts w:ascii="Times New Roman" w:hAnsi="Times New Roman"/>
          <w:sz w:val="20"/>
        </w:rPr>
      </w:pPr>
      <w:r>
        <w:rPr>
          <w:rFonts w:ascii="Times New Roman" w:hAnsi="Times New Roman"/>
          <w:sz w:val="20"/>
        </w:rPr>
        <w:t>Дополнительные требования, отражающие потребности народного хозяйства, выделены курси</w:t>
      </w:r>
      <w:r>
        <w:rPr>
          <w:rFonts w:ascii="Times New Roman" w:hAnsi="Times New Roman"/>
          <w:sz w:val="20"/>
        </w:rPr>
        <w:t>вом.</w:t>
      </w:r>
    </w:p>
    <w:p w:rsidR="00000000" w:rsidRDefault="003B0185">
      <w:pPr>
        <w:ind w:firstLine="225"/>
        <w:jc w:val="both"/>
        <w:rPr>
          <w:rFonts w:ascii="Times New Roman" w:hAnsi="Times New Roman"/>
          <w:sz w:val="20"/>
        </w:rPr>
      </w:pPr>
      <w:r>
        <w:rPr>
          <w:rFonts w:ascii="Times New Roman" w:hAnsi="Times New Roman"/>
          <w:sz w:val="20"/>
        </w:rPr>
        <w:t>Требования настоящего стандарта являются обязательными.</w:t>
      </w:r>
    </w:p>
    <w:p w:rsidR="00000000" w:rsidRDefault="003B0185">
      <w:pPr>
        <w:ind w:firstLine="225"/>
        <w:jc w:val="both"/>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1. Общие положения</w:t>
      </w:r>
    </w:p>
    <w:p w:rsidR="00000000" w:rsidRDefault="003B0185">
      <w:pPr>
        <w:ind w:firstLine="180"/>
        <w:jc w:val="both"/>
        <w:rPr>
          <w:rFonts w:ascii="Times New Roman" w:hAnsi="Times New Roman"/>
          <w:i/>
          <w:sz w:val="20"/>
          <w:lang w:val="en-US"/>
        </w:rPr>
      </w:pPr>
    </w:p>
    <w:p w:rsidR="00000000" w:rsidRDefault="003B0185">
      <w:pPr>
        <w:ind w:firstLine="180"/>
        <w:jc w:val="both"/>
        <w:rPr>
          <w:rFonts w:ascii="Times New Roman" w:hAnsi="Times New Roman"/>
          <w:i/>
          <w:sz w:val="20"/>
          <w:lang w:val="en-US"/>
        </w:rPr>
      </w:pPr>
      <w:r>
        <w:rPr>
          <w:rFonts w:ascii="Times New Roman" w:hAnsi="Times New Roman"/>
          <w:i/>
          <w:sz w:val="20"/>
        </w:rPr>
        <w:t>1.1. Оборудование должно соответствовать требованиям настоящего стандарта,  стандартов,  устанавливающих  частные  требования  безопасности  к отдельным  видам оборудования, а также ГОСТ 12.2.007.0, ГОСТ 12.2.003.</w:t>
      </w:r>
    </w:p>
    <w:p w:rsidR="00000000" w:rsidRDefault="003B0185">
      <w:pPr>
        <w:ind w:firstLine="225"/>
        <w:jc w:val="both"/>
        <w:rPr>
          <w:rFonts w:ascii="Times New Roman" w:hAnsi="Times New Roman"/>
          <w:sz w:val="20"/>
        </w:rPr>
      </w:pPr>
      <w:r>
        <w:rPr>
          <w:rFonts w:ascii="Times New Roman" w:hAnsi="Times New Roman"/>
          <w:sz w:val="20"/>
        </w:rPr>
        <w:t>1.2. В стандарте изложены требования безопасности и меры защиты персонала от опасных воздействий электрического характера. Кроме того, установлены требования защиты персонала от некоторых видов опасностей неэлектриче</w:t>
      </w:r>
      <w:r>
        <w:rPr>
          <w:rFonts w:ascii="Times New Roman" w:hAnsi="Times New Roman"/>
          <w:sz w:val="20"/>
        </w:rPr>
        <w:t xml:space="preserve">ского характера. </w:t>
      </w:r>
    </w:p>
    <w:p w:rsidR="00000000" w:rsidRDefault="003B0185">
      <w:pPr>
        <w:ind w:firstLine="225"/>
        <w:jc w:val="both"/>
        <w:rPr>
          <w:rFonts w:ascii="Times New Roman" w:hAnsi="Times New Roman"/>
          <w:sz w:val="20"/>
          <w:lang w:val="en-US"/>
        </w:rPr>
      </w:pPr>
      <w:r>
        <w:rPr>
          <w:rFonts w:ascii="Times New Roman" w:hAnsi="Times New Roman"/>
          <w:sz w:val="20"/>
        </w:rPr>
        <w:t>1.3. Требования безопасности, приведенные в настоящем стандарте, исходят из совместного применения общих и частных требований, касающихся промышленного применения оборудования рассматриваемых типов. В случае отсутствия частных требований следует соблюдать требования, изложенные в настоящем стандарте.</w:t>
      </w:r>
    </w:p>
    <w:p w:rsidR="00000000" w:rsidRDefault="003B0185">
      <w:pPr>
        <w:ind w:firstLine="270"/>
        <w:jc w:val="both"/>
        <w:rPr>
          <w:rFonts w:ascii="Times New Roman" w:hAnsi="Times New Roman"/>
          <w:sz w:val="20"/>
        </w:rPr>
      </w:pPr>
      <w:r>
        <w:rPr>
          <w:rFonts w:ascii="Times New Roman" w:hAnsi="Times New Roman"/>
          <w:sz w:val="20"/>
        </w:rPr>
        <w:t xml:space="preserve">1.4. </w:t>
      </w:r>
      <w:r>
        <w:rPr>
          <w:rFonts w:ascii="Times New Roman" w:hAnsi="Times New Roman"/>
          <w:i/>
          <w:sz w:val="20"/>
        </w:rPr>
        <w:t>В частных случаях, для обеспечения безопасности оборудования, мер защиты обслуживающего персонала и окружающей среды от воздействия таких факторов, как механические удары, вибрации, шумы,</w:t>
      </w:r>
      <w:r>
        <w:rPr>
          <w:rFonts w:ascii="Times New Roman" w:hAnsi="Times New Roman"/>
          <w:i/>
          <w:sz w:val="20"/>
        </w:rPr>
        <w:t xml:space="preserve"> перегревы (в т.ч. и индуктивные), давления, химические реагенты, электромагнитные поля, ионизирующие излучения и др., применяют меры безопасности, регламентируемые соответствующими нормативными документами (</w:t>
      </w:r>
      <w:proofErr w:type="spellStart"/>
      <w:r>
        <w:rPr>
          <w:rFonts w:ascii="Times New Roman" w:hAnsi="Times New Roman"/>
          <w:i/>
          <w:sz w:val="20"/>
        </w:rPr>
        <w:t>НТД</w:t>
      </w:r>
      <w:proofErr w:type="spellEnd"/>
      <w:r>
        <w:rPr>
          <w:rFonts w:ascii="Times New Roman" w:hAnsi="Times New Roman"/>
          <w:i/>
          <w:sz w:val="20"/>
        </w:rPr>
        <w:t>) или техническими условиями (ТУ) на оборудование конкретных типов, согласованными с Госкомсанэпиднадзором России.</w:t>
      </w:r>
      <w:r>
        <w:rPr>
          <w:rFonts w:ascii="Times New Roman" w:hAnsi="Times New Roman"/>
          <w:sz w:val="20"/>
        </w:rPr>
        <w:t xml:space="preserve"> </w:t>
      </w:r>
    </w:p>
    <w:p w:rsidR="00000000" w:rsidRDefault="003B0185">
      <w:pPr>
        <w:ind w:firstLine="90"/>
        <w:jc w:val="both"/>
        <w:rPr>
          <w:rFonts w:ascii="Times New Roman" w:hAnsi="Times New Roman"/>
          <w:sz w:val="20"/>
        </w:rPr>
      </w:pPr>
      <w:r>
        <w:rPr>
          <w:rFonts w:ascii="Times New Roman" w:hAnsi="Times New Roman"/>
          <w:sz w:val="20"/>
        </w:rPr>
        <w:t>1.5.</w:t>
      </w:r>
      <w:r>
        <w:rPr>
          <w:rFonts w:ascii="Times New Roman" w:hAnsi="Times New Roman"/>
          <w:i/>
          <w:sz w:val="20"/>
        </w:rPr>
        <w:t xml:space="preserve"> </w:t>
      </w:r>
      <w:proofErr w:type="spellStart"/>
      <w:r>
        <w:rPr>
          <w:rFonts w:ascii="Times New Roman" w:hAnsi="Times New Roman"/>
          <w:i/>
          <w:sz w:val="20"/>
        </w:rPr>
        <w:t>Электробезопасность</w:t>
      </w:r>
      <w:proofErr w:type="spellEnd"/>
      <w:r>
        <w:rPr>
          <w:rFonts w:ascii="Times New Roman" w:hAnsi="Times New Roman"/>
          <w:i/>
          <w:sz w:val="20"/>
        </w:rPr>
        <w:t xml:space="preserve"> конструкций оборудования -по "Правилам устройства </w:t>
      </w:r>
      <w:r>
        <w:rPr>
          <w:rFonts w:ascii="Times New Roman" w:hAnsi="Times New Roman"/>
          <w:i/>
          <w:sz w:val="20"/>
        </w:rPr>
        <w:lastRenderedPageBreak/>
        <w:t>электроустановок" (</w:t>
      </w:r>
      <w:proofErr w:type="spellStart"/>
      <w:r>
        <w:rPr>
          <w:rFonts w:ascii="Times New Roman" w:hAnsi="Times New Roman"/>
          <w:i/>
          <w:sz w:val="20"/>
        </w:rPr>
        <w:t>ПУЭ</w:t>
      </w:r>
      <w:proofErr w:type="spellEnd"/>
      <w:r>
        <w:rPr>
          <w:rFonts w:ascii="Times New Roman" w:hAnsi="Times New Roman"/>
          <w:i/>
          <w:sz w:val="20"/>
        </w:rPr>
        <w:t xml:space="preserve">), утвержденным </w:t>
      </w:r>
      <w:proofErr w:type="spellStart"/>
      <w:r>
        <w:rPr>
          <w:rFonts w:ascii="Times New Roman" w:hAnsi="Times New Roman"/>
          <w:i/>
          <w:sz w:val="20"/>
        </w:rPr>
        <w:t>Главтехуправлением</w:t>
      </w:r>
      <w:proofErr w:type="spellEnd"/>
      <w:r>
        <w:rPr>
          <w:rFonts w:ascii="Times New Roman" w:hAnsi="Times New Roman"/>
          <w:i/>
          <w:sz w:val="20"/>
        </w:rPr>
        <w:t xml:space="preserve"> и </w:t>
      </w:r>
      <w:proofErr w:type="spellStart"/>
      <w:r>
        <w:rPr>
          <w:rFonts w:ascii="Times New Roman" w:hAnsi="Times New Roman"/>
          <w:i/>
          <w:sz w:val="20"/>
        </w:rPr>
        <w:t>Госэнергонадзором</w:t>
      </w:r>
      <w:proofErr w:type="spellEnd"/>
      <w:r>
        <w:rPr>
          <w:rFonts w:ascii="Times New Roman" w:hAnsi="Times New Roman"/>
          <w:i/>
          <w:sz w:val="20"/>
        </w:rPr>
        <w:t xml:space="preserve"> Минэнерго СССР</w:t>
      </w:r>
      <w:r>
        <w:rPr>
          <w:rFonts w:ascii="Times New Roman" w:hAnsi="Times New Roman"/>
          <w:sz w:val="20"/>
        </w:rPr>
        <w:t xml:space="preserve">. </w:t>
      </w:r>
    </w:p>
    <w:p w:rsidR="00000000" w:rsidRDefault="003B0185">
      <w:pPr>
        <w:ind w:firstLine="225"/>
        <w:jc w:val="both"/>
        <w:rPr>
          <w:rFonts w:ascii="Times New Roman" w:hAnsi="Times New Roman"/>
          <w:i/>
          <w:sz w:val="20"/>
        </w:rPr>
      </w:pPr>
      <w:proofErr w:type="spellStart"/>
      <w:r>
        <w:rPr>
          <w:rFonts w:ascii="Times New Roman" w:hAnsi="Times New Roman"/>
          <w:i/>
          <w:sz w:val="20"/>
        </w:rPr>
        <w:t>Электробезопасно</w:t>
      </w:r>
      <w:r>
        <w:rPr>
          <w:rFonts w:ascii="Times New Roman" w:hAnsi="Times New Roman"/>
          <w:i/>
          <w:sz w:val="20"/>
        </w:rPr>
        <w:t>сть</w:t>
      </w:r>
      <w:proofErr w:type="spellEnd"/>
      <w:r>
        <w:rPr>
          <w:rFonts w:ascii="Times New Roman" w:hAnsi="Times New Roman"/>
          <w:i/>
          <w:sz w:val="20"/>
        </w:rPr>
        <w:t xml:space="preserve"> при обслуживании оборудования -по "Правилам технической эксплуатации электроустановок потребителей и Правилам техники безопасности при эксплуатации электроустановок потребителей" (</w:t>
      </w:r>
      <w:proofErr w:type="spellStart"/>
      <w:r>
        <w:rPr>
          <w:rFonts w:ascii="Times New Roman" w:hAnsi="Times New Roman"/>
          <w:i/>
          <w:sz w:val="20"/>
        </w:rPr>
        <w:t>ПТЭ</w:t>
      </w:r>
      <w:proofErr w:type="spellEnd"/>
      <w:r>
        <w:rPr>
          <w:rFonts w:ascii="Times New Roman" w:hAnsi="Times New Roman"/>
          <w:i/>
          <w:sz w:val="20"/>
        </w:rPr>
        <w:t xml:space="preserve"> и </w:t>
      </w:r>
      <w:proofErr w:type="spellStart"/>
      <w:r>
        <w:rPr>
          <w:rFonts w:ascii="Times New Roman" w:hAnsi="Times New Roman"/>
          <w:i/>
          <w:sz w:val="20"/>
        </w:rPr>
        <w:t>ПТБ</w:t>
      </w:r>
      <w:proofErr w:type="spellEnd"/>
      <w:r>
        <w:rPr>
          <w:rFonts w:ascii="Times New Roman" w:hAnsi="Times New Roman"/>
          <w:i/>
          <w:sz w:val="20"/>
        </w:rPr>
        <w:t xml:space="preserve">), утвержденным </w:t>
      </w:r>
      <w:proofErr w:type="spellStart"/>
      <w:r>
        <w:rPr>
          <w:rFonts w:ascii="Times New Roman" w:hAnsi="Times New Roman"/>
          <w:i/>
          <w:sz w:val="20"/>
        </w:rPr>
        <w:t>Госэнергонадзором</w:t>
      </w:r>
      <w:proofErr w:type="spellEnd"/>
      <w:r>
        <w:rPr>
          <w:rFonts w:ascii="Times New Roman" w:hAnsi="Times New Roman"/>
          <w:i/>
          <w:sz w:val="20"/>
        </w:rPr>
        <w:t xml:space="preserve"> СССР. </w:t>
      </w:r>
    </w:p>
    <w:p w:rsidR="00000000" w:rsidRDefault="003B0185">
      <w:pPr>
        <w:ind w:firstLine="135"/>
        <w:jc w:val="both"/>
        <w:rPr>
          <w:rFonts w:ascii="Times New Roman" w:hAnsi="Times New Roman"/>
          <w:sz w:val="20"/>
        </w:rPr>
      </w:pPr>
      <w:r>
        <w:rPr>
          <w:rFonts w:ascii="Times New Roman" w:hAnsi="Times New Roman"/>
          <w:sz w:val="20"/>
        </w:rPr>
        <w:t>1.6.</w:t>
      </w:r>
      <w:r>
        <w:rPr>
          <w:rFonts w:ascii="Times New Roman" w:hAnsi="Times New Roman"/>
          <w:i/>
          <w:sz w:val="20"/>
        </w:rPr>
        <w:t xml:space="preserve"> Оборудование должно быть обеспечено эксплуатационной документацией, в т.ч. по применению, обслуживанию и технике безопасности </w:t>
      </w:r>
    </w:p>
    <w:p w:rsidR="00000000" w:rsidRDefault="003B0185">
      <w:pPr>
        <w:pStyle w:val="Heading"/>
        <w:jc w:val="center"/>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2. Термины и определения</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 xml:space="preserve">2.1. Термины и определения, применяемые в области </w:t>
      </w:r>
      <w:proofErr w:type="spellStart"/>
      <w:r>
        <w:rPr>
          <w:rFonts w:ascii="Times New Roman" w:hAnsi="Times New Roman"/>
          <w:sz w:val="20"/>
        </w:rPr>
        <w:t>электронагрева</w:t>
      </w:r>
      <w:proofErr w:type="spellEnd"/>
      <w:r>
        <w:rPr>
          <w:rFonts w:ascii="Times New Roman" w:hAnsi="Times New Roman"/>
          <w:sz w:val="20"/>
        </w:rPr>
        <w:t>, - по ГОСТ 16382.</w:t>
      </w:r>
    </w:p>
    <w:p w:rsidR="00000000" w:rsidRDefault="003B0185">
      <w:pPr>
        <w:ind w:firstLine="180"/>
        <w:jc w:val="both"/>
        <w:rPr>
          <w:rFonts w:ascii="Times New Roman" w:hAnsi="Times New Roman"/>
          <w:sz w:val="20"/>
          <w:lang w:val="en-US"/>
        </w:rPr>
      </w:pPr>
      <w:r>
        <w:rPr>
          <w:rFonts w:ascii="Times New Roman" w:hAnsi="Times New Roman"/>
          <w:sz w:val="20"/>
        </w:rPr>
        <w:t>2.2. Электротехнические термины и их</w:t>
      </w:r>
      <w:r>
        <w:rPr>
          <w:rFonts w:ascii="Times New Roman" w:hAnsi="Times New Roman"/>
          <w:sz w:val="20"/>
        </w:rPr>
        <w:t xml:space="preserve"> определения</w:t>
      </w:r>
    </w:p>
    <w:p w:rsidR="00000000" w:rsidRDefault="003B0185">
      <w:pPr>
        <w:ind w:firstLine="180"/>
        <w:jc w:val="both"/>
        <w:rPr>
          <w:rFonts w:ascii="Times New Roman" w:hAnsi="Times New Roman"/>
          <w:sz w:val="20"/>
        </w:rPr>
      </w:pPr>
      <w:r>
        <w:rPr>
          <w:rFonts w:ascii="Times New Roman" w:hAnsi="Times New Roman"/>
          <w:sz w:val="20"/>
        </w:rPr>
        <w:t xml:space="preserve">2.2.1. </w:t>
      </w:r>
      <w:r>
        <w:rPr>
          <w:rFonts w:ascii="Times New Roman" w:hAnsi="Times New Roman"/>
          <w:i/>
          <w:sz w:val="20"/>
        </w:rPr>
        <w:t>Электротехнические термины и определения - в соответствии с ГОСТ 18311 и настоящим стандартом.</w:t>
      </w:r>
      <w:r>
        <w:rPr>
          <w:rFonts w:ascii="Times New Roman" w:hAnsi="Times New Roman"/>
          <w:sz w:val="20"/>
        </w:rPr>
        <w:t xml:space="preserve"> </w:t>
      </w:r>
    </w:p>
    <w:p w:rsidR="00000000" w:rsidRDefault="003B0185">
      <w:pPr>
        <w:ind w:firstLine="225"/>
        <w:jc w:val="both"/>
        <w:rPr>
          <w:rFonts w:ascii="Times New Roman" w:hAnsi="Times New Roman"/>
          <w:sz w:val="20"/>
        </w:rPr>
      </w:pPr>
      <w:r>
        <w:rPr>
          <w:rFonts w:ascii="Times New Roman" w:hAnsi="Times New Roman"/>
          <w:sz w:val="20"/>
        </w:rPr>
        <w:t>2.2.2. При отсутствии специальных указаний термины "напряжение" и "ток" применяют к действующим значениям при работе на переменном токе. Электрические величины и термины, употребляемые с определением "номинальный", относят непосредственно к электротермическому оборудованию при отсутствии других указаний. Термины "номинальное напряжение", "номинальный ток" или "номинальная мощность" относят к н</w:t>
      </w:r>
      <w:r>
        <w:rPr>
          <w:rFonts w:ascii="Times New Roman" w:hAnsi="Times New Roman"/>
          <w:sz w:val="20"/>
        </w:rPr>
        <w:t>апряжению, силе тока или мощности, предусмотренным изготовителем и промаркированным на приборе.</w:t>
      </w:r>
    </w:p>
    <w:p w:rsidR="00000000" w:rsidRDefault="003B0185">
      <w:pPr>
        <w:ind w:firstLine="225"/>
        <w:jc w:val="both"/>
        <w:rPr>
          <w:rFonts w:ascii="Times New Roman" w:hAnsi="Times New Roman"/>
          <w:sz w:val="20"/>
        </w:rPr>
      </w:pPr>
      <w:r>
        <w:rPr>
          <w:rFonts w:ascii="Times New Roman" w:hAnsi="Times New Roman"/>
          <w:sz w:val="20"/>
        </w:rPr>
        <w:t>2.2.3. Диапазон номинальных напряжений - интервал между максимальным и минимальным напряжениями, предусмотренными изготовителем и промаркированными на приборе.</w:t>
      </w:r>
    </w:p>
    <w:p w:rsidR="00000000" w:rsidRDefault="003B0185">
      <w:pPr>
        <w:ind w:firstLine="225"/>
        <w:jc w:val="both"/>
        <w:rPr>
          <w:rFonts w:ascii="Times New Roman" w:hAnsi="Times New Roman"/>
          <w:i/>
          <w:sz w:val="20"/>
        </w:rPr>
      </w:pPr>
      <w:r>
        <w:rPr>
          <w:rFonts w:ascii="Times New Roman" w:hAnsi="Times New Roman"/>
          <w:sz w:val="20"/>
        </w:rPr>
        <w:t xml:space="preserve">2.2.4. Система распределения электроэнергии - </w:t>
      </w:r>
      <w:r>
        <w:rPr>
          <w:rFonts w:ascii="Times New Roman" w:hAnsi="Times New Roman"/>
          <w:i/>
          <w:sz w:val="20"/>
        </w:rPr>
        <w:t>система, передачи и распределения электроэнергии, используемая не только для питания электротермического оборудования, а и другого вспомогательного оборудования.</w:t>
      </w:r>
    </w:p>
    <w:p w:rsidR="00000000" w:rsidRDefault="003B0185">
      <w:pPr>
        <w:ind w:firstLine="270"/>
        <w:jc w:val="both"/>
        <w:rPr>
          <w:rFonts w:ascii="Times New Roman" w:hAnsi="Times New Roman"/>
          <w:sz w:val="20"/>
        </w:rPr>
      </w:pPr>
      <w:r>
        <w:rPr>
          <w:rFonts w:ascii="Times New Roman" w:hAnsi="Times New Roman"/>
          <w:sz w:val="20"/>
        </w:rPr>
        <w:t xml:space="preserve">2.2.5. </w:t>
      </w:r>
      <w:r>
        <w:rPr>
          <w:rFonts w:ascii="Times New Roman" w:hAnsi="Times New Roman"/>
          <w:b/>
          <w:sz w:val="20"/>
        </w:rPr>
        <w:t>Части, находящиеся под напряжением</w:t>
      </w:r>
      <w:r>
        <w:rPr>
          <w:rFonts w:ascii="Times New Roman" w:hAnsi="Times New Roman"/>
          <w:sz w:val="20"/>
        </w:rPr>
        <w:t>, - люб</w:t>
      </w:r>
      <w:r>
        <w:rPr>
          <w:rFonts w:ascii="Times New Roman" w:hAnsi="Times New Roman"/>
          <w:sz w:val="20"/>
        </w:rPr>
        <w:t>ой проводник или подводящий элемент, который в нормальных условиях функционирования находится под напряжением. В их число входит и нулевой рабочий проводник (PEN-проводник сюда не относят).</w:t>
      </w:r>
    </w:p>
    <w:p w:rsidR="00000000" w:rsidRDefault="003B0185">
      <w:pPr>
        <w:ind w:firstLine="225"/>
        <w:jc w:val="both"/>
        <w:rPr>
          <w:rFonts w:ascii="Times New Roman" w:hAnsi="Times New Roman"/>
          <w:sz w:val="20"/>
        </w:rPr>
      </w:pPr>
      <w:r>
        <w:rPr>
          <w:rFonts w:ascii="Times New Roman" w:hAnsi="Times New Roman"/>
          <w:sz w:val="20"/>
        </w:rPr>
        <w:t xml:space="preserve">2.2.6. </w:t>
      </w:r>
      <w:r>
        <w:rPr>
          <w:rFonts w:ascii="Times New Roman" w:hAnsi="Times New Roman"/>
          <w:b/>
          <w:sz w:val="20"/>
        </w:rPr>
        <w:t>Изоляция</w:t>
      </w:r>
      <w:r>
        <w:rPr>
          <w:rFonts w:ascii="Times New Roman" w:hAnsi="Times New Roman"/>
          <w:sz w:val="20"/>
        </w:rPr>
        <w:t xml:space="preserve"> - совокупность изолирующих материалов, необходимых для обеспечения нормальной работы оборудования и защиты от </w:t>
      </w:r>
      <w:proofErr w:type="spellStart"/>
      <w:r>
        <w:rPr>
          <w:rFonts w:ascii="Times New Roman" w:hAnsi="Times New Roman"/>
          <w:sz w:val="20"/>
        </w:rPr>
        <w:t>электропоражений</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Термин означает также процесс нанесения изоляции.</w:t>
      </w:r>
    </w:p>
    <w:p w:rsidR="00000000" w:rsidRDefault="003B0185">
      <w:pPr>
        <w:ind w:firstLine="225"/>
        <w:jc w:val="both"/>
        <w:rPr>
          <w:rFonts w:ascii="Times New Roman" w:hAnsi="Times New Roman"/>
          <w:sz w:val="20"/>
        </w:rPr>
      </w:pPr>
      <w:r>
        <w:rPr>
          <w:rFonts w:ascii="Times New Roman" w:hAnsi="Times New Roman"/>
          <w:sz w:val="20"/>
        </w:rPr>
        <w:t>Примечание. В некоторых условиях материалы, служащие для обеспечения тепловой изоляции электротермического оборудования, могут в</w:t>
      </w:r>
      <w:r>
        <w:rPr>
          <w:rFonts w:ascii="Times New Roman" w:hAnsi="Times New Roman"/>
          <w:sz w:val="20"/>
        </w:rPr>
        <w:t xml:space="preserve"> равной мере обеспечивать его электрическую изоляцию.</w:t>
      </w:r>
    </w:p>
    <w:p w:rsidR="00000000" w:rsidRDefault="003B0185">
      <w:pPr>
        <w:ind w:firstLine="225"/>
        <w:jc w:val="both"/>
        <w:rPr>
          <w:rFonts w:ascii="Times New Roman" w:hAnsi="Times New Roman"/>
          <w:sz w:val="20"/>
        </w:rPr>
      </w:pPr>
      <w:r>
        <w:rPr>
          <w:rFonts w:ascii="Times New Roman" w:hAnsi="Times New Roman"/>
          <w:sz w:val="20"/>
        </w:rPr>
        <w:t xml:space="preserve">2.2.7. </w:t>
      </w:r>
      <w:r>
        <w:rPr>
          <w:rFonts w:ascii="Times New Roman" w:hAnsi="Times New Roman"/>
          <w:b/>
          <w:sz w:val="20"/>
        </w:rPr>
        <w:t>Электрическое соединение</w:t>
      </w:r>
      <w:r>
        <w:rPr>
          <w:rFonts w:ascii="Times New Roman" w:hAnsi="Times New Roman"/>
          <w:sz w:val="20"/>
        </w:rPr>
        <w:t xml:space="preserve"> - средство или устройство, обеспечивающее протекание электрического тока между двумя токопроводящими элементами.</w:t>
      </w:r>
    </w:p>
    <w:p w:rsidR="00000000" w:rsidRDefault="003B0185">
      <w:pPr>
        <w:ind w:firstLine="225"/>
        <w:jc w:val="both"/>
        <w:rPr>
          <w:rFonts w:ascii="Times New Roman" w:hAnsi="Times New Roman"/>
          <w:sz w:val="20"/>
        </w:rPr>
      </w:pPr>
      <w:r>
        <w:rPr>
          <w:rFonts w:ascii="Times New Roman" w:hAnsi="Times New Roman"/>
          <w:sz w:val="20"/>
        </w:rPr>
        <w:t xml:space="preserve">2.2.8. </w:t>
      </w:r>
      <w:r>
        <w:rPr>
          <w:rFonts w:ascii="Times New Roman" w:hAnsi="Times New Roman"/>
          <w:b/>
          <w:sz w:val="20"/>
        </w:rPr>
        <w:t>Выравнивание потенциалов</w:t>
      </w:r>
      <w:r>
        <w:rPr>
          <w:rFonts w:ascii="Times New Roman" w:hAnsi="Times New Roman"/>
          <w:sz w:val="20"/>
        </w:rPr>
        <w:t xml:space="preserve"> - электрическая связь, обеспечивающая одинаковый потенциал или потенциалы, близкие по значению открытым проводящим частям и сторонним проводящим частям.</w:t>
      </w:r>
    </w:p>
    <w:p w:rsidR="00000000" w:rsidRDefault="003B0185">
      <w:pPr>
        <w:ind w:firstLine="225"/>
        <w:jc w:val="both"/>
        <w:rPr>
          <w:rFonts w:ascii="Times New Roman" w:hAnsi="Times New Roman"/>
          <w:sz w:val="20"/>
        </w:rPr>
      </w:pPr>
      <w:r>
        <w:rPr>
          <w:rFonts w:ascii="Times New Roman" w:hAnsi="Times New Roman"/>
          <w:sz w:val="20"/>
        </w:rPr>
        <w:t xml:space="preserve">2.2.9. </w:t>
      </w:r>
      <w:r>
        <w:rPr>
          <w:rFonts w:ascii="Times New Roman" w:hAnsi="Times New Roman"/>
          <w:b/>
          <w:sz w:val="20"/>
        </w:rPr>
        <w:t>Открытая проводящая часть</w:t>
      </w:r>
      <w:r>
        <w:rPr>
          <w:rFonts w:ascii="Times New Roman" w:hAnsi="Times New Roman"/>
          <w:sz w:val="20"/>
        </w:rPr>
        <w:t xml:space="preserve"> - проводящая часть электрооборудования, доступная для прикосновения, которая в обычных условиях</w:t>
      </w:r>
      <w:r>
        <w:rPr>
          <w:rFonts w:ascii="Times New Roman" w:hAnsi="Times New Roman"/>
          <w:sz w:val="20"/>
        </w:rPr>
        <w:t xml:space="preserve"> не находится под напряжением, но может оказаться под напряжением в случае повреждения.</w:t>
      </w:r>
    </w:p>
    <w:p w:rsidR="00000000" w:rsidRDefault="003B0185">
      <w:pPr>
        <w:ind w:firstLine="225"/>
        <w:jc w:val="both"/>
        <w:rPr>
          <w:rFonts w:ascii="Times New Roman" w:hAnsi="Times New Roman"/>
          <w:sz w:val="20"/>
        </w:rPr>
      </w:pPr>
      <w:r>
        <w:rPr>
          <w:rFonts w:ascii="Times New Roman" w:hAnsi="Times New Roman"/>
          <w:sz w:val="20"/>
        </w:rPr>
        <w:t>Примечание. Проводящую часть оборудования, которая может оказаться под напряжением в случае повреждения лишь благодаря другой открытой проводящей части, не считают открытой проводящей частью.</w:t>
      </w:r>
    </w:p>
    <w:p w:rsidR="00000000" w:rsidRDefault="003B0185">
      <w:pPr>
        <w:ind w:firstLine="225"/>
        <w:jc w:val="both"/>
        <w:rPr>
          <w:rFonts w:ascii="Times New Roman" w:hAnsi="Times New Roman"/>
          <w:sz w:val="20"/>
        </w:rPr>
      </w:pPr>
      <w:r>
        <w:rPr>
          <w:rFonts w:ascii="Times New Roman" w:hAnsi="Times New Roman"/>
          <w:sz w:val="20"/>
        </w:rPr>
        <w:t xml:space="preserve">2.2.10. </w:t>
      </w:r>
      <w:r>
        <w:rPr>
          <w:rFonts w:ascii="Times New Roman" w:hAnsi="Times New Roman"/>
          <w:b/>
          <w:sz w:val="20"/>
        </w:rPr>
        <w:t>Защитный проводник</w:t>
      </w:r>
      <w:r>
        <w:rPr>
          <w:rFonts w:ascii="Times New Roman" w:hAnsi="Times New Roman"/>
          <w:sz w:val="20"/>
        </w:rPr>
        <w:t xml:space="preserve"> (символ РЕ) - проводник, требуемый некоторыми мерами защиты от </w:t>
      </w:r>
      <w:proofErr w:type="spellStart"/>
      <w:r>
        <w:rPr>
          <w:rFonts w:ascii="Times New Roman" w:hAnsi="Times New Roman"/>
          <w:sz w:val="20"/>
        </w:rPr>
        <w:t>электропоражений</w:t>
      </w:r>
      <w:proofErr w:type="spellEnd"/>
      <w:r>
        <w:rPr>
          <w:rFonts w:ascii="Times New Roman" w:hAnsi="Times New Roman"/>
          <w:sz w:val="20"/>
        </w:rPr>
        <w:t xml:space="preserve"> и предназначенный для электрического соединения следующих элементов:</w:t>
      </w:r>
    </w:p>
    <w:p w:rsidR="00000000" w:rsidRDefault="003B0185">
      <w:pPr>
        <w:ind w:firstLine="225"/>
        <w:jc w:val="both"/>
        <w:rPr>
          <w:rFonts w:ascii="Times New Roman" w:hAnsi="Times New Roman"/>
          <w:sz w:val="20"/>
        </w:rPr>
      </w:pPr>
      <w:r>
        <w:rPr>
          <w:rFonts w:ascii="Times New Roman" w:hAnsi="Times New Roman"/>
          <w:sz w:val="20"/>
        </w:rPr>
        <w:t>- открытых проводящих частей;</w:t>
      </w:r>
    </w:p>
    <w:p w:rsidR="00000000" w:rsidRDefault="003B0185">
      <w:pPr>
        <w:ind w:firstLine="225"/>
        <w:jc w:val="both"/>
        <w:rPr>
          <w:rFonts w:ascii="Times New Roman" w:hAnsi="Times New Roman"/>
          <w:sz w:val="20"/>
        </w:rPr>
      </w:pPr>
      <w:r>
        <w:rPr>
          <w:rFonts w:ascii="Times New Roman" w:hAnsi="Times New Roman"/>
          <w:sz w:val="20"/>
        </w:rPr>
        <w:t>- сторонних проводящих час</w:t>
      </w:r>
      <w:r>
        <w:rPr>
          <w:rFonts w:ascii="Times New Roman" w:hAnsi="Times New Roman"/>
          <w:sz w:val="20"/>
        </w:rPr>
        <w:t>тей;</w:t>
      </w:r>
    </w:p>
    <w:p w:rsidR="00000000" w:rsidRDefault="003B0185">
      <w:pPr>
        <w:ind w:firstLine="225"/>
        <w:jc w:val="both"/>
        <w:rPr>
          <w:rFonts w:ascii="Times New Roman" w:hAnsi="Times New Roman"/>
          <w:sz w:val="20"/>
        </w:rPr>
      </w:pPr>
      <w:r>
        <w:rPr>
          <w:rFonts w:ascii="Times New Roman" w:hAnsi="Times New Roman"/>
          <w:sz w:val="20"/>
        </w:rPr>
        <w:t>- главной клеммы заземления;</w:t>
      </w:r>
    </w:p>
    <w:p w:rsidR="00000000" w:rsidRDefault="003B0185">
      <w:pPr>
        <w:ind w:firstLine="225"/>
        <w:jc w:val="both"/>
        <w:rPr>
          <w:rFonts w:ascii="Times New Roman" w:hAnsi="Times New Roman"/>
          <w:sz w:val="20"/>
        </w:rPr>
      </w:pPr>
      <w:r>
        <w:rPr>
          <w:rFonts w:ascii="Times New Roman" w:hAnsi="Times New Roman"/>
          <w:sz w:val="20"/>
        </w:rPr>
        <w:t>- заземляющих устройств;</w:t>
      </w:r>
    </w:p>
    <w:p w:rsidR="00000000" w:rsidRDefault="003B0185">
      <w:pPr>
        <w:ind w:firstLine="225"/>
        <w:jc w:val="both"/>
        <w:rPr>
          <w:rFonts w:ascii="Times New Roman" w:hAnsi="Times New Roman"/>
          <w:sz w:val="20"/>
        </w:rPr>
      </w:pPr>
      <w:r>
        <w:rPr>
          <w:rFonts w:ascii="Times New Roman" w:hAnsi="Times New Roman"/>
          <w:sz w:val="20"/>
        </w:rPr>
        <w:t xml:space="preserve">- заземленной точки источника питания или искусственной </w:t>
      </w:r>
      <w:proofErr w:type="spellStart"/>
      <w:r>
        <w:rPr>
          <w:rFonts w:ascii="Times New Roman" w:hAnsi="Times New Roman"/>
          <w:sz w:val="20"/>
        </w:rPr>
        <w:t>нейтрали</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2.2.11.</w:t>
      </w:r>
      <w:r>
        <w:rPr>
          <w:rFonts w:ascii="Times New Roman" w:hAnsi="Times New Roman"/>
          <w:b/>
          <w:sz w:val="20"/>
        </w:rPr>
        <w:t xml:space="preserve"> Совмещенный нулевой рабочий и защитный проводник</w:t>
      </w:r>
      <w:r>
        <w:rPr>
          <w:rFonts w:ascii="Times New Roman" w:hAnsi="Times New Roman"/>
          <w:sz w:val="20"/>
        </w:rPr>
        <w:t xml:space="preserve"> (PEN-проводник - проводник, сочетающий функции защитного и нулевого рабочего проводников.</w:t>
      </w:r>
    </w:p>
    <w:p w:rsidR="00000000" w:rsidRDefault="003B0185">
      <w:pPr>
        <w:ind w:firstLine="225"/>
        <w:jc w:val="both"/>
        <w:rPr>
          <w:rFonts w:ascii="Times New Roman" w:hAnsi="Times New Roman"/>
          <w:sz w:val="20"/>
          <w:lang w:val="en-US"/>
        </w:rPr>
      </w:pPr>
    </w:p>
    <w:p w:rsidR="00000000" w:rsidRDefault="003B0185">
      <w:pPr>
        <w:ind w:firstLine="225"/>
        <w:jc w:val="both"/>
        <w:rPr>
          <w:rFonts w:ascii="Times New Roman" w:hAnsi="Times New Roman"/>
          <w:sz w:val="20"/>
          <w:lang w:val="en-US"/>
        </w:rPr>
      </w:pPr>
      <w:r>
        <w:rPr>
          <w:rFonts w:ascii="Times New Roman" w:hAnsi="Times New Roman"/>
          <w:sz w:val="20"/>
        </w:rPr>
        <w:t xml:space="preserve">Примечание. Сокращение </w:t>
      </w:r>
      <w:proofErr w:type="spellStart"/>
      <w:r>
        <w:rPr>
          <w:rFonts w:ascii="Times New Roman" w:hAnsi="Times New Roman"/>
          <w:sz w:val="20"/>
        </w:rPr>
        <w:t>PEN</w:t>
      </w:r>
      <w:proofErr w:type="spellEnd"/>
      <w:r>
        <w:rPr>
          <w:rFonts w:ascii="Times New Roman" w:hAnsi="Times New Roman"/>
          <w:sz w:val="20"/>
        </w:rPr>
        <w:t xml:space="preserve"> получается из сочетания символов; РЕ - защитный проводник и </w:t>
      </w:r>
      <w:proofErr w:type="spellStart"/>
      <w:r>
        <w:rPr>
          <w:rFonts w:ascii="Times New Roman" w:hAnsi="Times New Roman"/>
          <w:sz w:val="20"/>
        </w:rPr>
        <w:t>N</w:t>
      </w:r>
      <w:proofErr w:type="spellEnd"/>
      <w:r>
        <w:rPr>
          <w:rFonts w:ascii="Times New Roman" w:hAnsi="Times New Roman"/>
          <w:sz w:val="20"/>
        </w:rPr>
        <w:t xml:space="preserve"> - нулевой рабочий проводник.</w:t>
      </w:r>
    </w:p>
    <w:p w:rsidR="00000000" w:rsidRDefault="003B0185">
      <w:pPr>
        <w:ind w:firstLine="225"/>
        <w:jc w:val="both"/>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 xml:space="preserve">2.2.12. </w:t>
      </w:r>
      <w:r>
        <w:rPr>
          <w:rFonts w:ascii="Times New Roman" w:hAnsi="Times New Roman"/>
          <w:b/>
          <w:sz w:val="20"/>
        </w:rPr>
        <w:t>Заземляющий проводник</w:t>
      </w:r>
      <w:r>
        <w:rPr>
          <w:rFonts w:ascii="Times New Roman" w:hAnsi="Times New Roman"/>
          <w:sz w:val="20"/>
        </w:rPr>
        <w:t xml:space="preserve"> - защитный проводник, соединяющий заземляемые части с </w:t>
      </w:r>
      <w:proofErr w:type="spellStart"/>
      <w:r>
        <w:rPr>
          <w:rFonts w:ascii="Times New Roman" w:hAnsi="Times New Roman"/>
          <w:sz w:val="20"/>
        </w:rPr>
        <w:t>заземлителем</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xml:space="preserve">2.2.13. </w:t>
      </w:r>
      <w:r>
        <w:rPr>
          <w:rFonts w:ascii="Times New Roman" w:hAnsi="Times New Roman"/>
          <w:b/>
          <w:sz w:val="20"/>
        </w:rPr>
        <w:t>Ток утечки</w:t>
      </w:r>
      <w:r>
        <w:rPr>
          <w:rFonts w:ascii="Times New Roman" w:hAnsi="Times New Roman"/>
          <w:sz w:val="20"/>
        </w:rPr>
        <w:t xml:space="preserve"> - т</w:t>
      </w:r>
      <w:r>
        <w:rPr>
          <w:rFonts w:ascii="Times New Roman" w:hAnsi="Times New Roman"/>
          <w:sz w:val="20"/>
        </w:rPr>
        <w:t>ок, протекающий в землю или на сторонние проводящие части в электрической цепи при отсутствии повреждения.</w:t>
      </w:r>
    </w:p>
    <w:p w:rsidR="00000000" w:rsidRDefault="003B0185">
      <w:pPr>
        <w:ind w:firstLine="225"/>
        <w:jc w:val="both"/>
        <w:rPr>
          <w:rFonts w:ascii="Times New Roman" w:hAnsi="Times New Roman"/>
          <w:sz w:val="20"/>
        </w:rPr>
      </w:pPr>
      <w:r>
        <w:rPr>
          <w:rFonts w:ascii="Times New Roman" w:hAnsi="Times New Roman"/>
          <w:sz w:val="20"/>
        </w:rPr>
        <w:t xml:space="preserve">2.2.14. </w:t>
      </w:r>
      <w:r>
        <w:rPr>
          <w:rFonts w:ascii="Times New Roman" w:hAnsi="Times New Roman"/>
          <w:b/>
          <w:sz w:val="20"/>
        </w:rPr>
        <w:t>Отключение</w:t>
      </w:r>
      <w:r>
        <w:rPr>
          <w:rFonts w:ascii="Times New Roman" w:hAnsi="Times New Roman"/>
          <w:sz w:val="20"/>
        </w:rPr>
        <w:t xml:space="preserve"> - </w:t>
      </w:r>
      <w:proofErr w:type="spellStart"/>
      <w:r>
        <w:rPr>
          <w:rFonts w:ascii="Times New Roman" w:hAnsi="Times New Roman"/>
          <w:sz w:val="20"/>
        </w:rPr>
        <w:t>обесточение</w:t>
      </w:r>
      <w:proofErr w:type="spellEnd"/>
      <w:r>
        <w:rPr>
          <w:rFonts w:ascii="Times New Roman" w:hAnsi="Times New Roman"/>
          <w:sz w:val="20"/>
        </w:rPr>
        <w:t xml:space="preserve"> установки или ее части путем отсоединения от всех источников электропитания.</w:t>
      </w:r>
    </w:p>
    <w:p w:rsidR="00000000" w:rsidRDefault="003B0185">
      <w:pPr>
        <w:ind w:firstLine="225"/>
        <w:jc w:val="both"/>
        <w:rPr>
          <w:rFonts w:ascii="Times New Roman" w:hAnsi="Times New Roman"/>
          <w:sz w:val="20"/>
        </w:rPr>
      </w:pPr>
      <w:r>
        <w:rPr>
          <w:rFonts w:ascii="Times New Roman" w:hAnsi="Times New Roman"/>
          <w:sz w:val="20"/>
        </w:rPr>
        <w:t>Его осуществляют в целях гарантирования безопасности обслуживающего персонала, работающего на или в непосредственной близости от частей установки, находящихся в нормальных условиях функционирования под напряжением и доступных для прямого контакта.</w:t>
      </w:r>
    </w:p>
    <w:p w:rsidR="00000000" w:rsidRDefault="003B0185">
      <w:pPr>
        <w:ind w:firstLine="225"/>
        <w:jc w:val="both"/>
        <w:rPr>
          <w:rFonts w:ascii="Times New Roman" w:hAnsi="Times New Roman"/>
          <w:sz w:val="20"/>
        </w:rPr>
      </w:pPr>
      <w:r>
        <w:rPr>
          <w:rFonts w:ascii="Times New Roman" w:hAnsi="Times New Roman"/>
          <w:sz w:val="20"/>
        </w:rPr>
        <w:t xml:space="preserve">2.2.15. </w:t>
      </w:r>
      <w:r>
        <w:rPr>
          <w:rFonts w:ascii="Times New Roman" w:hAnsi="Times New Roman"/>
          <w:b/>
          <w:sz w:val="20"/>
        </w:rPr>
        <w:t>Отключение электропитания в целях механ</w:t>
      </w:r>
      <w:r>
        <w:rPr>
          <w:rFonts w:ascii="Times New Roman" w:hAnsi="Times New Roman"/>
          <w:b/>
          <w:sz w:val="20"/>
        </w:rPr>
        <w:t>ического обслуживания</w:t>
      </w:r>
      <w:r>
        <w:rPr>
          <w:rFonts w:ascii="Times New Roman" w:hAnsi="Times New Roman"/>
          <w:sz w:val="20"/>
        </w:rPr>
        <w:t xml:space="preserve"> - операция, предназначенная для отключения электропитания одной или нескольких частей оборудования, потребляющего электроэнергию, в целях предотвращения несчастного случая в период обслуживания оборудования, не связанного с применением электроэнергии.</w:t>
      </w:r>
    </w:p>
    <w:p w:rsidR="00000000" w:rsidRDefault="003B0185">
      <w:pPr>
        <w:ind w:firstLine="225"/>
        <w:jc w:val="both"/>
        <w:rPr>
          <w:rFonts w:ascii="Times New Roman" w:hAnsi="Times New Roman"/>
          <w:sz w:val="20"/>
        </w:rPr>
      </w:pPr>
      <w:r>
        <w:rPr>
          <w:rFonts w:ascii="Times New Roman" w:hAnsi="Times New Roman"/>
          <w:sz w:val="20"/>
        </w:rPr>
        <w:t xml:space="preserve">2.2.16. </w:t>
      </w:r>
      <w:r>
        <w:rPr>
          <w:rFonts w:ascii="Times New Roman" w:hAnsi="Times New Roman"/>
          <w:b/>
          <w:sz w:val="20"/>
        </w:rPr>
        <w:t>Экстренное отключение электропитания</w:t>
      </w:r>
      <w:r>
        <w:rPr>
          <w:rFonts w:ascii="Times New Roman" w:hAnsi="Times New Roman"/>
          <w:sz w:val="20"/>
        </w:rPr>
        <w:t xml:space="preserve"> - операция, предназначенная для максимально быстрой ликвидации внезапно возникшей опасности. В случае, когда данную меру применяют в целях остановки движения, представляющего опасность, операци</w:t>
      </w:r>
      <w:r>
        <w:rPr>
          <w:rFonts w:ascii="Times New Roman" w:hAnsi="Times New Roman"/>
          <w:sz w:val="20"/>
        </w:rPr>
        <w:t>я носит название "экстренная остановка".</w:t>
      </w:r>
    </w:p>
    <w:p w:rsidR="00000000" w:rsidRDefault="003B0185">
      <w:pPr>
        <w:ind w:firstLine="225"/>
        <w:jc w:val="both"/>
        <w:rPr>
          <w:rFonts w:ascii="Times New Roman" w:hAnsi="Times New Roman"/>
          <w:sz w:val="20"/>
        </w:rPr>
      </w:pPr>
      <w:r>
        <w:rPr>
          <w:rFonts w:ascii="Times New Roman" w:hAnsi="Times New Roman"/>
          <w:sz w:val="20"/>
        </w:rPr>
        <w:t xml:space="preserve">2.2.17. </w:t>
      </w:r>
      <w:r>
        <w:rPr>
          <w:rFonts w:ascii="Times New Roman" w:hAnsi="Times New Roman"/>
          <w:b/>
          <w:sz w:val="20"/>
        </w:rPr>
        <w:t>Управление в рабочем режиме</w:t>
      </w:r>
      <w:r>
        <w:rPr>
          <w:rFonts w:ascii="Times New Roman" w:hAnsi="Times New Roman"/>
          <w:sz w:val="20"/>
        </w:rPr>
        <w:t xml:space="preserve"> - операция, обеспечивающая включение - отключение системы электропитания одной из частей электропечи или электрооборудования, либо изменение его характеристик в целях регулирования значений для создания нормальных условий работы.</w:t>
      </w:r>
    </w:p>
    <w:p w:rsidR="00000000" w:rsidRDefault="003B0185">
      <w:pPr>
        <w:ind w:firstLine="225"/>
        <w:jc w:val="both"/>
        <w:rPr>
          <w:rFonts w:ascii="Times New Roman" w:hAnsi="Times New Roman"/>
          <w:sz w:val="20"/>
        </w:rPr>
      </w:pPr>
      <w:r>
        <w:rPr>
          <w:rFonts w:ascii="Times New Roman" w:hAnsi="Times New Roman"/>
          <w:sz w:val="20"/>
        </w:rPr>
        <w:t>2.3. Соединительные устройства</w:t>
      </w:r>
    </w:p>
    <w:p w:rsidR="00000000" w:rsidRDefault="003B0185">
      <w:pPr>
        <w:ind w:firstLine="225"/>
        <w:jc w:val="both"/>
        <w:rPr>
          <w:rFonts w:ascii="Times New Roman" w:hAnsi="Times New Roman"/>
          <w:sz w:val="20"/>
        </w:rPr>
      </w:pPr>
      <w:r>
        <w:rPr>
          <w:rFonts w:ascii="Times New Roman" w:hAnsi="Times New Roman"/>
          <w:sz w:val="20"/>
        </w:rPr>
        <w:t xml:space="preserve">2.3.1. </w:t>
      </w:r>
      <w:r>
        <w:rPr>
          <w:rFonts w:ascii="Times New Roman" w:hAnsi="Times New Roman"/>
          <w:b/>
          <w:sz w:val="20"/>
        </w:rPr>
        <w:t>Постоянное соединение</w:t>
      </w:r>
      <w:r>
        <w:rPr>
          <w:rFonts w:ascii="Times New Roman" w:hAnsi="Times New Roman"/>
          <w:sz w:val="20"/>
        </w:rPr>
        <w:t xml:space="preserve"> - соединение оборудования, когда его подключение к системе питания стационарного типа осуществляется таким образом, чтобы его монтаж и демонтаж т</w:t>
      </w:r>
      <w:r>
        <w:rPr>
          <w:rFonts w:ascii="Times New Roman" w:hAnsi="Times New Roman"/>
          <w:sz w:val="20"/>
        </w:rPr>
        <w:t>ребовал применения специального инструмента. В любом случае соединение считают съемным.</w:t>
      </w:r>
    </w:p>
    <w:p w:rsidR="00000000" w:rsidRDefault="003B0185">
      <w:pPr>
        <w:ind w:firstLine="225"/>
        <w:jc w:val="both"/>
        <w:rPr>
          <w:rFonts w:ascii="Times New Roman" w:hAnsi="Times New Roman"/>
          <w:sz w:val="20"/>
        </w:rPr>
      </w:pPr>
      <w:r>
        <w:rPr>
          <w:rFonts w:ascii="Times New Roman" w:hAnsi="Times New Roman"/>
          <w:sz w:val="20"/>
        </w:rPr>
        <w:t>2.3.2.</w:t>
      </w:r>
      <w:r>
        <w:rPr>
          <w:rFonts w:ascii="Times New Roman" w:hAnsi="Times New Roman"/>
          <w:b/>
          <w:sz w:val="20"/>
        </w:rPr>
        <w:t xml:space="preserve"> Постоянно подключенный гибкий проводник</w:t>
      </w:r>
      <w:r>
        <w:rPr>
          <w:rFonts w:ascii="Times New Roman" w:hAnsi="Times New Roman"/>
          <w:sz w:val="20"/>
        </w:rPr>
        <w:t xml:space="preserve"> - гибкий проводник, отсоединение которого возможно только при использовании специального инструмента.</w:t>
      </w:r>
    </w:p>
    <w:p w:rsidR="00000000" w:rsidRDefault="003B0185">
      <w:pPr>
        <w:ind w:firstLine="225"/>
        <w:jc w:val="both"/>
        <w:rPr>
          <w:rFonts w:ascii="Times New Roman" w:hAnsi="Times New Roman"/>
          <w:sz w:val="20"/>
        </w:rPr>
      </w:pPr>
      <w:r>
        <w:rPr>
          <w:rFonts w:ascii="Times New Roman" w:hAnsi="Times New Roman"/>
          <w:sz w:val="20"/>
        </w:rPr>
        <w:t>2.4. Требования, предъявляемые к обслуживающему персоналу</w:t>
      </w:r>
    </w:p>
    <w:p w:rsidR="00000000" w:rsidRDefault="003B0185">
      <w:pPr>
        <w:ind w:firstLine="225"/>
        <w:jc w:val="both"/>
        <w:rPr>
          <w:rFonts w:ascii="Times New Roman" w:hAnsi="Times New Roman"/>
          <w:sz w:val="20"/>
        </w:rPr>
      </w:pPr>
      <w:r>
        <w:rPr>
          <w:rFonts w:ascii="Times New Roman" w:hAnsi="Times New Roman"/>
          <w:sz w:val="20"/>
        </w:rPr>
        <w:t xml:space="preserve">2.4.1. </w:t>
      </w:r>
      <w:r>
        <w:rPr>
          <w:rFonts w:ascii="Times New Roman" w:hAnsi="Times New Roman"/>
          <w:b/>
          <w:sz w:val="20"/>
        </w:rPr>
        <w:t>Инструктированный персонал</w:t>
      </w:r>
      <w:r>
        <w:rPr>
          <w:rFonts w:ascii="Times New Roman" w:hAnsi="Times New Roman"/>
          <w:sz w:val="20"/>
        </w:rPr>
        <w:t xml:space="preserve"> - персонал, соответствующим образом проинструктированный или контролируемый квалифицированными работниками в целях избежания возможных опасностей, связанных с обслуживанием электротер</w:t>
      </w:r>
      <w:r>
        <w:rPr>
          <w:rFonts w:ascii="Times New Roman" w:hAnsi="Times New Roman"/>
          <w:sz w:val="20"/>
        </w:rPr>
        <w:t>мического оборудования.</w:t>
      </w:r>
    </w:p>
    <w:p w:rsidR="00000000" w:rsidRDefault="003B0185">
      <w:pPr>
        <w:ind w:firstLine="225"/>
        <w:jc w:val="both"/>
        <w:rPr>
          <w:rFonts w:ascii="Times New Roman" w:hAnsi="Times New Roman"/>
          <w:sz w:val="20"/>
        </w:rPr>
      </w:pPr>
      <w:r>
        <w:rPr>
          <w:rFonts w:ascii="Times New Roman" w:hAnsi="Times New Roman"/>
          <w:sz w:val="20"/>
        </w:rPr>
        <w:t xml:space="preserve">2.4.2. </w:t>
      </w:r>
      <w:r>
        <w:rPr>
          <w:rFonts w:ascii="Times New Roman" w:hAnsi="Times New Roman"/>
          <w:b/>
          <w:sz w:val="20"/>
        </w:rPr>
        <w:t>Квалифицированный персонал</w:t>
      </w:r>
      <w:r>
        <w:rPr>
          <w:rFonts w:ascii="Times New Roman" w:hAnsi="Times New Roman"/>
          <w:sz w:val="20"/>
        </w:rPr>
        <w:t xml:space="preserve"> - персонал, располагающий техническими знаниями и опытом работы, достаточными для предотвращения возможной опасности, возникающей при работе электротермического оборудования.</w:t>
      </w:r>
    </w:p>
    <w:p w:rsidR="00000000" w:rsidRDefault="003B0185">
      <w:pPr>
        <w:ind w:firstLine="225"/>
        <w:jc w:val="both"/>
        <w:rPr>
          <w:rFonts w:ascii="Times New Roman" w:hAnsi="Times New Roman"/>
          <w:sz w:val="20"/>
        </w:rPr>
      </w:pPr>
      <w:r>
        <w:rPr>
          <w:rFonts w:ascii="Times New Roman" w:hAnsi="Times New Roman"/>
          <w:sz w:val="20"/>
        </w:rPr>
        <w:t>2.5. Разделение оборудования по значению величины питающего напряжения и частоты тока.</w:t>
      </w:r>
    </w:p>
    <w:p w:rsidR="00000000" w:rsidRDefault="003B0185">
      <w:pPr>
        <w:ind w:firstLine="225"/>
        <w:jc w:val="both"/>
        <w:rPr>
          <w:rFonts w:ascii="Times New Roman" w:hAnsi="Times New Roman"/>
          <w:sz w:val="20"/>
        </w:rPr>
      </w:pPr>
      <w:r>
        <w:rPr>
          <w:rFonts w:ascii="Times New Roman" w:hAnsi="Times New Roman"/>
          <w:sz w:val="20"/>
        </w:rPr>
        <w:t xml:space="preserve">Оборудование по условиям </w:t>
      </w:r>
      <w:proofErr w:type="spellStart"/>
      <w:r>
        <w:rPr>
          <w:rFonts w:ascii="Times New Roman" w:hAnsi="Times New Roman"/>
          <w:sz w:val="20"/>
        </w:rPr>
        <w:t>электробезопасности</w:t>
      </w:r>
      <w:proofErr w:type="spellEnd"/>
      <w:r>
        <w:rPr>
          <w:rFonts w:ascii="Times New Roman" w:hAnsi="Times New Roman"/>
          <w:sz w:val="20"/>
        </w:rPr>
        <w:t xml:space="preserve"> разделяют:</w:t>
      </w:r>
    </w:p>
    <w:p w:rsidR="00000000" w:rsidRDefault="003B0185">
      <w:pPr>
        <w:ind w:firstLine="225"/>
        <w:jc w:val="both"/>
        <w:rPr>
          <w:rFonts w:ascii="Times New Roman" w:hAnsi="Times New Roman"/>
          <w:sz w:val="20"/>
        </w:rPr>
      </w:pPr>
      <w:r>
        <w:rPr>
          <w:rFonts w:ascii="Times New Roman" w:hAnsi="Times New Roman"/>
          <w:sz w:val="20"/>
        </w:rPr>
        <w:t>1) по питающему напряжению:</w:t>
      </w:r>
    </w:p>
    <w:p w:rsidR="00000000" w:rsidRDefault="003B0185">
      <w:pPr>
        <w:ind w:firstLine="225"/>
        <w:jc w:val="both"/>
        <w:rPr>
          <w:rFonts w:ascii="Times New Roman" w:hAnsi="Times New Roman"/>
          <w:sz w:val="20"/>
        </w:rPr>
      </w:pPr>
      <w:r>
        <w:rPr>
          <w:rFonts w:ascii="Times New Roman" w:hAnsi="Times New Roman"/>
          <w:sz w:val="20"/>
        </w:rPr>
        <w:t>- оборудование, номинальное напряжение которого не превышает 50 В переменного тока или 120 В постоянного ток</w:t>
      </w:r>
      <w:r>
        <w:rPr>
          <w:rFonts w:ascii="Times New Roman" w:hAnsi="Times New Roman"/>
          <w:sz w:val="20"/>
        </w:rPr>
        <w:t>а (</w:t>
      </w:r>
      <w:proofErr w:type="spellStart"/>
      <w:r>
        <w:rPr>
          <w:rFonts w:ascii="Times New Roman" w:hAnsi="Times New Roman"/>
          <w:sz w:val="20"/>
        </w:rPr>
        <w:t>I</w:t>
      </w:r>
      <w:proofErr w:type="spellEnd"/>
      <w:r>
        <w:rPr>
          <w:rFonts w:ascii="Times New Roman" w:hAnsi="Times New Roman"/>
          <w:sz w:val="20"/>
        </w:rPr>
        <w:t xml:space="preserve"> диапазон);</w:t>
      </w:r>
    </w:p>
    <w:p w:rsidR="00000000" w:rsidRDefault="003B0185">
      <w:pPr>
        <w:ind w:firstLine="225"/>
        <w:jc w:val="both"/>
        <w:rPr>
          <w:rFonts w:ascii="Times New Roman" w:hAnsi="Times New Roman"/>
          <w:sz w:val="20"/>
        </w:rPr>
      </w:pPr>
      <w:r>
        <w:rPr>
          <w:rFonts w:ascii="Times New Roman" w:hAnsi="Times New Roman"/>
          <w:sz w:val="20"/>
        </w:rPr>
        <w:t>- оборудование, номинальное напряжение которого выше 50 В, но не превышает 1000 В переменного тока или выше 120 В, но не превышает 1500 В постоянного тока (</w:t>
      </w:r>
      <w:proofErr w:type="spellStart"/>
      <w:r>
        <w:rPr>
          <w:rFonts w:ascii="Times New Roman" w:hAnsi="Times New Roman"/>
          <w:sz w:val="20"/>
        </w:rPr>
        <w:t>II</w:t>
      </w:r>
      <w:proofErr w:type="spellEnd"/>
      <w:r>
        <w:rPr>
          <w:rFonts w:ascii="Times New Roman" w:hAnsi="Times New Roman"/>
          <w:sz w:val="20"/>
        </w:rPr>
        <w:t xml:space="preserve"> диапазон);</w:t>
      </w:r>
    </w:p>
    <w:p w:rsidR="00000000" w:rsidRDefault="003B0185">
      <w:pPr>
        <w:ind w:firstLine="225"/>
        <w:jc w:val="both"/>
        <w:rPr>
          <w:rFonts w:ascii="Times New Roman" w:hAnsi="Times New Roman"/>
          <w:sz w:val="20"/>
        </w:rPr>
      </w:pPr>
      <w:r>
        <w:rPr>
          <w:rFonts w:ascii="Times New Roman" w:hAnsi="Times New Roman"/>
          <w:sz w:val="20"/>
        </w:rPr>
        <w:t>- оборудование, номинальное напряжение которого выше 1000 В переменного или 1500 В постоянного тока (</w:t>
      </w:r>
      <w:proofErr w:type="spellStart"/>
      <w:r>
        <w:rPr>
          <w:rFonts w:ascii="Times New Roman" w:hAnsi="Times New Roman"/>
          <w:sz w:val="20"/>
        </w:rPr>
        <w:t>III</w:t>
      </w:r>
      <w:proofErr w:type="spellEnd"/>
      <w:r>
        <w:rPr>
          <w:rFonts w:ascii="Times New Roman" w:hAnsi="Times New Roman"/>
          <w:sz w:val="20"/>
        </w:rPr>
        <w:t xml:space="preserve"> диапазон);</w:t>
      </w:r>
    </w:p>
    <w:p w:rsidR="00000000" w:rsidRDefault="003B0185">
      <w:pPr>
        <w:ind w:firstLine="225"/>
        <w:jc w:val="both"/>
        <w:rPr>
          <w:rFonts w:ascii="Times New Roman" w:hAnsi="Times New Roman"/>
          <w:sz w:val="20"/>
        </w:rPr>
      </w:pPr>
      <w:r>
        <w:rPr>
          <w:rFonts w:ascii="Times New Roman" w:hAnsi="Times New Roman"/>
          <w:sz w:val="20"/>
        </w:rPr>
        <w:t>2) по частоте тока:</w:t>
      </w:r>
    </w:p>
    <w:p w:rsidR="00000000" w:rsidRDefault="003B0185">
      <w:pPr>
        <w:ind w:firstLine="225"/>
        <w:jc w:val="both"/>
        <w:rPr>
          <w:rFonts w:ascii="Times New Roman" w:hAnsi="Times New Roman"/>
          <w:sz w:val="20"/>
        </w:rPr>
      </w:pPr>
      <w:r>
        <w:rPr>
          <w:rFonts w:ascii="Times New Roman" w:hAnsi="Times New Roman"/>
          <w:sz w:val="20"/>
        </w:rPr>
        <w:t>- низкочастотное оборудование, рабочая частота которого ниже или равна 60 Гц;</w:t>
      </w:r>
    </w:p>
    <w:p w:rsidR="00000000" w:rsidRDefault="003B0185">
      <w:pPr>
        <w:ind w:firstLine="225"/>
        <w:jc w:val="both"/>
        <w:rPr>
          <w:rFonts w:ascii="Times New Roman" w:hAnsi="Times New Roman"/>
          <w:sz w:val="20"/>
        </w:rPr>
      </w:pPr>
      <w:r>
        <w:rPr>
          <w:rFonts w:ascii="Times New Roman" w:hAnsi="Times New Roman"/>
          <w:sz w:val="20"/>
        </w:rPr>
        <w:t xml:space="preserve">- среднечастотное оборудование - оборудование, рабочая частота которого выше 60 Гц, но ниже или равна 10 </w:t>
      </w:r>
      <w:proofErr w:type="spellStart"/>
      <w:r>
        <w:rPr>
          <w:rFonts w:ascii="Times New Roman" w:hAnsi="Times New Roman"/>
          <w:sz w:val="20"/>
        </w:rPr>
        <w:t>кГц</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высокочастотное оборудование - оборудование, рабочая частота которого выше 10 </w:t>
      </w:r>
      <w:proofErr w:type="spellStart"/>
      <w:r>
        <w:rPr>
          <w:rFonts w:ascii="Times New Roman" w:hAnsi="Times New Roman"/>
          <w:sz w:val="20"/>
        </w:rPr>
        <w:t>кГц</w:t>
      </w:r>
      <w:proofErr w:type="spellEnd"/>
      <w:r>
        <w:rPr>
          <w:rFonts w:ascii="Times New Roman" w:hAnsi="Times New Roman"/>
          <w:sz w:val="20"/>
        </w:rPr>
        <w:t>, но ниже или равна 300 МГц;</w:t>
      </w:r>
    </w:p>
    <w:p w:rsidR="00000000" w:rsidRDefault="003B0185">
      <w:pPr>
        <w:ind w:firstLine="225"/>
        <w:jc w:val="both"/>
        <w:rPr>
          <w:rFonts w:ascii="Times New Roman" w:hAnsi="Times New Roman"/>
          <w:sz w:val="20"/>
        </w:rPr>
      </w:pPr>
      <w:r>
        <w:rPr>
          <w:rFonts w:ascii="Times New Roman" w:hAnsi="Times New Roman"/>
          <w:sz w:val="20"/>
        </w:rPr>
        <w:t>- сверхвысокочастотное оборудование - оборудование, рабочая частота которого выше 300 МГц.</w:t>
      </w:r>
    </w:p>
    <w:p w:rsidR="00000000" w:rsidRDefault="003B0185">
      <w:pPr>
        <w:ind w:firstLine="225"/>
        <w:jc w:val="both"/>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3. Общие требования</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3.1. Требования к электротермическому оборудованию</w:t>
      </w:r>
    </w:p>
    <w:p w:rsidR="00000000" w:rsidRDefault="003B0185">
      <w:pPr>
        <w:ind w:firstLine="225"/>
        <w:jc w:val="both"/>
        <w:rPr>
          <w:rFonts w:ascii="Times New Roman" w:hAnsi="Times New Roman"/>
          <w:sz w:val="20"/>
        </w:rPr>
      </w:pPr>
      <w:r>
        <w:rPr>
          <w:rFonts w:ascii="Times New Roman" w:hAnsi="Times New Roman"/>
          <w:sz w:val="20"/>
        </w:rPr>
        <w:t>3.1.1. Оборудование в совокупности всех своих конструктивных элементов должно быть спроектировано, сконструировано и установлено с учетом используемых напряжений и частот, исходя из условий эксплуатации и требований стандартов, относящихс</w:t>
      </w:r>
      <w:r>
        <w:rPr>
          <w:rFonts w:ascii="Times New Roman" w:hAnsi="Times New Roman"/>
          <w:sz w:val="20"/>
        </w:rPr>
        <w:t>я к данному оборудованию.</w:t>
      </w:r>
    </w:p>
    <w:p w:rsidR="00000000" w:rsidRDefault="003B0185">
      <w:pPr>
        <w:ind w:firstLine="225"/>
        <w:jc w:val="both"/>
        <w:rPr>
          <w:rFonts w:ascii="Times New Roman" w:hAnsi="Times New Roman"/>
          <w:sz w:val="20"/>
        </w:rPr>
      </w:pPr>
      <w:r>
        <w:rPr>
          <w:rFonts w:ascii="Times New Roman" w:hAnsi="Times New Roman"/>
          <w:sz w:val="20"/>
        </w:rPr>
        <w:t>Примечание. К примеру, в процессе разработки требований безопасности для оборудования, номинальная частота которого определена, но может изменяться в некотором диапазоне, следует исходить из наиболее неблагоприятного значения частоты.</w:t>
      </w:r>
    </w:p>
    <w:p w:rsidR="00000000" w:rsidRDefault="003B0185">
      <w:pPr>
        <w:ind w:firstLine="225"/>
        <w:jc w:val="both"/>
        <w:rPr>
          <w:rFonts w:ascii="Times New Roman" w:hAnsi="Times New Roman"/>
          <w:sz w:val="20"/>
        </w:rPr>
      </w:pPr>
      <w:r>
        <w:rPr>
          <w:rFonts w:ascii="Times New Roman" w:hAnsi="Times New Roman"/>
          <w:sz w:val="20"/>
        </w:rPr>
        <w:t>3.1.2. Оборудование должно быть сконструировано таким образом, чтобы при его установке и эксплуатации была обеспечена безопасность для обслуживающего персонала и окружающей среды.</w:t>
      </w:r>
    </w:p>
    <w:p w:rsidR="00000000" w:rsidRDefault="003B0185">
      <w:pPr>
        <w:ind w:firstLine="225"/>
        <w:jc w:val="both"/>
        <w:rPr>
          <w:rFonts w:ascii="Times New Roman" w:hAnsi="Times New Roman"/>
          <w:sz w:val="20"/>
        </w:rPr>
      </w:pPr>
      <w:r>
        <w:rPr>
          <w:rFonts w:ascii="Times New Roman" w:hAnsi="Times New Roman"/>
          <w:sz w:val="20"/>
        </w:rPr>
        <w:t>В частных случаях и при необходимости изготовителем и заказчиком совмес</w:t>
      </w:r>
      <w:r>
        <w:rPr>
          <w:rFonts w:ascii="Times New Roman" w:hAnsi="Times New Roman"/>
          <w:sz w:val="20"/>
        </w:rPr>
        <w:t>тно должны быть приняты меры безопасности и защиты от воздействия факторов, влияние которых может повлечь за собой возникновение опасностей такого характера, как механические удары, вибрации, перегревы, воздействие химических реагентов и т.д.</w:t>
      </w:r>
    </w:p>
    <w:p w:rsidR="00000000" w:rsidRDefault="003B0185">
      <w:pPr>
        <w:ind w:firstLine="225"/>
        <w:jc w:val="both"/>
        <w:rPr>
          <w:rFonts w:ascii="Times New Roman" w:hAnsi="Times New Roman"/>
          <w:sz w:val="20"/>
        </w:rPr>
      </w:pPr>
      <w:r>
        <w:rPr>
          <w:rFonts w:ascii="Times New Roman" w:hAnsi="Times New Roman"/>
          <w:sz w:val="20"/>
        </w:rPr>
        <w:t>3.1.3. Оборудование должно быть сконструировано и установлено таким образом, чтобы оно сохраняло устойчивость в процессе эксплуатации во всех нормальных положениях, в которых оно может использоваться.</w:t>
      </w:r>
    </w:p>
    <w:p w:rsidR="00000000" w:rsidRDefault="003B0185">
      <w:pPr>
        <w:ind w:firstLine="225"/>
        <w:jc w:val="both"/>
        <w:rPr>
          <w:rFonts w:ascii="Times New Roman" w:hAnsi="Times New Roman"/>
          <w:sz w:val="20"/>
        </w:rPr>
      </w:pPr>
      <w:r>
        <w:rPr>
          <w:rFonts w:ascii="Times New Roman" w:hAnsi="Times New Roman"/>
          <w:sz w:val="20"/>
        </w:rPr>
        <w:t>Рукоятки, рабочие рычаги и аналогичные устройства должны быть надежн</w:t>
      </w:r>
      <w:r>
        <w:rPr>
          <w:rFonts w:ascii="Times New Roman" w:hAnsi="Times New Roman"/>
          <w:sz w:val="20"/>
        </w:rPr>
        <w:t>о зафиксированы и защищены.</w:t>
      </w:r>
    </w:p>
    <w:p w:rsidR="00000000" w:rsidRDefault="003B0185">
      <w:pPr>
        <w:ind w:firstLine="225"/>
        <w:jc w:val="both"/>
        <w:rPr>
          <w:rFonts w:ascii="Times New Roman" w:hAnsi="Times New Roman"/>
          <w:sz w:val="20"/>
        </w:rPr>
      </w:pPr>
      <w:r>
        <w:rPr>
          <w:rFonts w:ascii="Times New Roman" w:hAnsi="Times New Roman"/>
          <w:sz w:val="20"/>
        </w:rPr>
        <w:t>Движения рукояток и рычагов по возможности должны соответствовать направлению механических движений, которые они сообщают.</w:t>
      </w:r>
    </w:p>
    <w:p w:rsidR="00000000" w:rsidRDefault="003B0185">
      <w:pPr>
        <w:ind w:firstLine="225"/>
        <w:jc w:val="both"/>
        <w:rPr>
          <w:rFonts w:ascii="Times New Roman" w:hAnsi="Times New Roman"/>
          <w:sz w:val="20"/>
        </w:rPr>
      </w:pPr>
      <w:r>
        <w:rPr>
          <w:rFonts w:ascii="Times New Roman" w:hAnsi="Times New Roman"/>
          <w:sz w:val="20"/>
        </w:rPr>
        <w:t>3.1.4. В целях предотвращения любого превышения давления сверх нормы должны быть приняты меры, такие как применение предохранительных клапанов или ограничителей температуры.</w:t>
      </w:r>
    </w:p>
    <w:p w:rsidR="00000000" w:rsidRDefault="003B0185">
      <w:pPr>
        <w:ind w:firstLine="225"/>
        <w:jc w:val="both"/>
        <w:rPr>
          <w:rFonts w:ascii="Times New Roman" w:hAnsi="Times New Roman"/>
          <w:sz w:val="20"/>
        </w:rPr>
      </w:pPr>
      <w:r>
        <w:rPr>
          <w:rFonts w:ascii="Times New Roman" w:hAnsi="Times New Roman"/>
          <w:sz w:val="20"/>
        </w:rPr>
        <w:t>3.1.5. Подвижное оборудование должно быть сконструировано таким образом, чтобы механические воздействия, оказываемые на другое электрооборудование или соответствующие вспомогательные част</w:t>
      </w:r>
      <w:r>
        <w:rPr>
          <w:rFonts w:ascii="Times New Roman" w:hAnsi="Times New Roman"/>
          <w:sz w:val="20"/>
        </w:rPr>
        <w:t xml:space="preserve">и в любой точке перемещения, не превышали установленных пределов.                                                                 </w:t>
      </w:r>
    </w:p>
    <w:p w:rsidR="00000000" w:rsidRDefault="003B0185">
      <w:pPr>
        <w:ind w:firstLine="225"/>
        <w:jc w:val="both"/>
        <w:rPr>
          <w:rFonts w:ascii="Times New Roman" w:hAnsi="Times New Roman"/>
          <w:i/>
          <w:sz w:val="20"/>
        </w:rPr>
      </w:pPr>
      <w:r>
        <w:rPr>
          <w:rFonts w:ascii="Times New Roman" w:hAnsi="Times New Roman"/>
          <w:sz w:val="20"/>
        </w:rPr>
        <w:t>3.1.6.</w:t>
      </w:r>
      <w:r>
        <w:rPr>
          <w:rFonts w:ascii="Times New Roman" w:hAnsi="Times New Roman"/>
          <w:i/>
          <w:sz w:val="20"/>
        </w:rPr>
        <w:t xml:space="preserve"> Крышки  электропечей, при  необходимости, должны быть оборудованы  ограждениями для безопасного передвижения по ним во время монтажа, осмотра,  ремонта и обслуживания. </w:t>
      </w:r>
    </w:p>
    <w:p w:rsidR="00000000" w:rsidRDefault="003B0185">
      <w:pPr>
        <w:ind w:firstLine="225"/>
        <w:jc w:val="both"/>
        <w:rPr>
          <w:rFonts w:ascii="Times New Roman" w:hAnsi="Times New Roman"/>
          <w:i/>
          <w:sz w:val="20"/>
        </w:rPr>
      </w:pPr>
      <w:r>
        <w:rPr>
          <w:rFonts w:ascii="Times New Roman" w:hAnsi="Times New Roman"/>
          <w:sz w:val="20"/>
        </w:rPr>
        <w:t xml:space="preserve">3.1.7. </w:t>
      </w:r>
      <w:r>
        <w:rPr>
          <w:rFonts w:ascii="Times New Roman" w:hAnsi="Times New Roman"/>
          <w:i/>
          <w:sz w:val="20"/>
        </w:rPr>
        <w:t>В электропечах  с  механизированным  подъемом и опусканием дверец  или заслонок рабочих окон или крышек должна быть предусмотрена возможность остановки их  в любом  промежуточном  положении, обеспеч</w:t>
      </w:r>
      <w:r>
        <w:rPr>
          <w:rFonts w:ascii="Times New Roman" w:hAnsi="Times New Roman"/>
          <w:i/>
          <w:sz w:val="20"/>
        </w:rPr>
        <w:t>ена автоматическая  остановка механизма подъема  и опускания в  конечных положениях, исключена возможность падения дверцы при отключении и поломке механизма.</w:t>
      </w:r>
    </w:p>
    <w:p w:rsidR="00000000" w:rsidRDefault="003B0185">
      <w:pPr>
        <w:ind w:firstLine="225"/>
        <w:jc w:val="both"/>
        <w:rPr>
          <w:rFonts w:ascii="Times New Roman" w:hAnsi="Times New Roman"/>
          <w:i/>
          <w:sz w:val="20"/>
        </w:rPr>
      </w:pPr>
      <w:r>
        <w:rPr>
          <w:rFonts w:ascii="Times New Roman" w:hAnsi="Times New Roman"/>
          <w:sz w:val="20"/>
        </w:rPr>
        <w:t xml:space="preserve">3.1.8. </w:t>
      </w:r>
      <w:r>
        <w:rPr>
          <w:rFonts w:ascii="Times New Roman" w:hAnsi="Times New Roman"/>
          <w:i/>
          <w:sz w:val="20"/>
        </w:rPr>
        <w:t xml:space="preserve">На щитах и пультах  управления  должна быть световая сигнализация,  указывающая на включенное  и/или отключенное  состояние оборудования и его  составных частей. </w:t>
      </w:r>
    </w:p>
    <w:p w:rsidR="00000000" w:rsidRDefault="003B0185">
      <w:pPr>
        <w:ind w:firstLine="225"/>
        <w:jc w:val="both"/>
        <w:rPr>
          <w:rFonts w:ascii="Times New Roman" w:hAnsi="Times New Roman"/>
          <w:i/>
          <w:sz w:val="20"/>
        </w:rPr>
      </w:pPr>
      <w:r>
        <w:rPr>
          <w:rFonts w:ascii="Times New Roman" w:hAnsi="Times New Roman"/>
          <w:sz w:val="20"/>
        </w:rPr>
        <w:t xml:space="preserve">3.1.9. </w:t>
      </w:r>
      <w:r>
        <w:rPr>
          <w:rFonts w:ascii="Times New Roman" w:hAnsi="Times New Roman"/>
          <w:i/>
          <w:sz w:val="20"/>
        </w:rPr>
        <w:t xml:space="preserve">Прокладка  проводов    к  термометрическим  приборам  и  датчикам  вакуума  должна  производиться  раздельно  от  проводов силовых контуров и  цепей управления.  </w:t>
      </w:r>
    </w:p>
    <w:p w:rsidR="00000000" w:rsidRDefault="003B0185">
      <w:pPr>
        <w:ind w:firstLine="225"/>
        <w:jc w:val="both"/>
        <w:rPr>
          <w:rFonts w:ascii="Times New Roman" w:hAnsi="Times New Roman"/>
          <w:i/>
          <w:sz w:val="20"/>
        </w:rPr>
      </w:pPr>
      <w:r>
        <w:rPr>
          <w:rFonts w:ascii="Times New Roman" w:hAnsi="Times New Roman"/>
          <w:sz w:val="20"/>
        </w:rPr>
        <w:t xml:space="preserve">3.1.10. </w:t>
      </w:r>
      <w:r>
        <w:rPr>
          <w:rFonts w:ascii="Times New Roman" w:hAnsi="Times New Roman"/>
          <w:i/>
          <w:sz w:val="20"/>
        </w:rPr>
        <w:t>На  дв</w:t>
      </w:r>
      <w:r>
        <w:rPr>
          <w:rFonts w:ascii="Times New Roman" w:hAnsi="Times New Roman"/>
          <w:i/>
          <w:sz w:val="20"/>
        </w:rPr>
        <w:t xml:space="preserve">ижущихся  элементах оборудования должны быть предусмотрены  защитные   кожухи   и   ограждения,  а  открытые  части,  находящиеся  под  напряжением, должны  иметь  ограждения,  исключающие возможность попадания  обслуживающего  персонала  под  напряжение  и  прикосновение  к движущимся  частям.  </w:t>
      </w:r>
    </w:p>
    <w:p w:rsidR="00000000" w:rsidRDefault="003B0185">
      <w:pPr>
        <w:ind w:firstLine="225"/>
        <w:jc w:val="both"/>
        <w:rPr>
          <w:rFonts w:ascii="Times New Roman" w:hAnsi="Times New Roman"/>
          <w:i/>
          <w:sz w:val="20"/>
        </w:rPr>
      </w:pPr>
      <w:r>
        <w:rPr>
          <w:rFonts w:ascii="Times New Roman" w:hAnsi="Times New Roman"/>
          <w:sz w:val="20"/>
        </w:rPr>
        <w:t>3.1.11.</w:t>
      </w:r>
      <w:r>
        <w:rPr>
          <w:rFonts w:ascii="Times New Roman" w:hAnsi="Times New Roman"/>
          <w:i/>
          <w:sz w:val="20"/>
        </w:rPr>
        <w:t xml:space="preserve"> Нормы  сопротивления  изоляции  должны  устанавливаться  в ТУ на оборудование конкретных типов.</w:t>
      </w:r>
    </w:p>
    <w:p w:rsidR="00000000" w:rsidRDefault="003B0185">
      <w:pPr>
        <w:ind w:firstLine="225"/>
        <w:jc w:val="both"/>
        <w:rPr>
          <w:rFonts w:ascii="Times New Roman" w:hAnsi="Times New Roman"/>
          <w:sz w:val="20"/>
        </w:rPr>
      </w:pPr>
      <w:r>
        <w:rPr>
          <w:rFonts w:ascii="Times New Roman" w:hAnsi="Times New Roman"/>
          <w:sz w:val="20"/>
        </w:rPr>
        <w:t xml:space="preserve">3.2. Требования к электрооборудованию </w:t>
      </w:r>
    </w:p>
    <w:p w:rsidR="00000000" w:rsidRDefault="003B0185">
      <w:pPr>
        <w:ind w:firstLine="225"/>
        <w:jc w:val="both"/>
        <w:rPr>
          <w:rFonts w:ascii="Times New Roman" w:hAnsi="Times New Roman"/>
          <w:sz w:val="20"/>
        </w:rPr>
      </w:pPr>
      <w:r>
        <w:rPr>
          <w:rFonts w:ascii="Times New Roman" w:hAnsi="Times New Roman"/>
          <w:sz w:val="20"/>
        </w:rPr>
        <w:t>3.2.1. Электрооборудование должно быть спроектировано и сконструировано</w:t>
      </w:r>
      <w:r>
        <w:rPr>
          <w:rFonts w:ascii="Times New Roman" w:hAnsi="Times New Roman"/>
          <w:sz w:val="20"/>
        </w:rPr>
        <w:t xml:space="preserve"> таким образом, чтобы в нормальных условиях работы были обеспечены безопасность обслуживающего персонала и условия, предотвращающие возможность возникновения пожара или взрыва.</w:t>
      </w:r>
    </w:p>
    <w:p w:rsidR="00000000" w:rsidRDefault="003B0185">
      <w:pPr>
        <w:ind w:firstLine="225"/>
        <w:jc w:val="both"/>
        <w:rPr>
          <w:rFonts w:ascii="Times New Roman" w:hAnsi="Times New Roman"/>
          <w:sz w:val="20"/>
        </w:rPr>
      </w:pPr>
      <w:r>
        <w:rPr>
          <w:rFonts w:ascii="Times New Roman" w:hAnsi="Times New Roman"/>
          <w:sz w:val="20"/>
        </w:rPr>
        <w:t>Кроме того, электрооборудование должно обладать достаточной механической прочностью, позволяющей избегать возможных разрушений. Оно должно быть изготовлено так, чтобы ток, протекающий в любой его точке, при нормальных условиях эксплуатации не мог вызвать опасности перегрева проводников, изолирующих материалов или частей электротермич</w:t>
      </w:r>
      <w:r>
        <w:rPr>
          <w:rFonts w:ascii="Times New Roman" w:hAnsi="Times New Roman"/>
          <w:sz w:val="20"/>
        </w:rPr>
        <w:t>еского оборудования, расположенных в непосредственной близости.</w:t>
      </w:r>
    </w:p>
    <w:p w:rsidR="00000000" w:rsidRDefault="003B0185">
      <w:pPr>
        <w:ind w:firstLine="225"/>
        <w:jc w:val="both"/>
        <w:rPr>
          <w:rFonts w:ascii="Times New Roman" w:hAnsi="Times New Roman"/>
          <w:sz w:val="20"/>
        </w:rPr>
      </w:pPr>
      <w:r>
        <w:rPr>
          <w:rFonts w:ascii="Times New Roman" w:hAnsi="Times New Roman"/>
          <w:sz w:val="20"/>
        </w:rPr>
        <w:t xml:space="preserve">3.2.2. Схемы, одновременно включающие трансформаторы, катушки индуктивности и конденсаторы, должны быть спроектированы таким образом, чтобы была устранена возможность возникновения </w:t>
      </w:r>
      <w:proofErr w:type="spellStart"/>
      <w:r>
        <w:rPr>
          <w:rFonts w:ascii="Times New Roman" w:hAnsi="Times New Roman"/>
          <w:sz w:val="20"/>
        </w:rPr>
        <w:t>сверхнапряжений</w:t>
      </w:r>
      <w:proofErr w:type="spellEnd"/>
      <w:r>
        <w:rPr>
          <w:rFonts w:ascii="Times New Roman" w:hAnsi="Times New Roman"/>
          <w:sz w:val="20"/>
        </w:rPr>
        <w:t xml:space="preserve"> и сверхтоков, которые своим воздействием могли бы повредить указанные части и выявить опасность для обслуживающего персонала.</w:t>
      </w:r>
    </w:p>
    <w:p w:rsidR="00000000" w:rsidRDefault="003B0185">
      <w:pPr>
        <w:ind w:firstLine="225"/>
        <w:jc w:val="both"/>
        <w:rPr>
          <w:rFonts w:ascii="Times New Roman" w:hAnsi="Times New Roman"/>
          <w:i/>
          <w:sz w:val="20"/>
        </w:rPr>
      </w:pPr>
      <w:r>
        <w:rPr>
          <w:rFonts w:ascii="Times New Roman" w:hAnsi="Times New Roman"/>
          <w:sz w:val="20"/>
        </w:rPr>
        <w:t xml:space="preserve">3.2.3. </w:t>
      </w:r>
      <w:r>
        <w:rPr>
          <w:rFonts w:ascii="Times New Roman" w:hAnsi="Times New Roman"/>
          <w:i/>
          <w:sz w:val="20"/>
        </w:rPr>
        <w:t xml:space="preserve">Разрядка  конденсаторов  должна  проводиться  в  соответствии   с требованиями ГОСТ </w:t>
      </w:r>
      <w:proofErr w:type="spellStart"/>
      <w:r>
        <w:rPr>
          <w:rFonts w:ascii="Times New Roman" w:hAnsi="Times New Roman"/>
          <w:i/>
          <w:sz w:val="20"/>
        </w:rPr>
        <w:t>Р</w:t>
      </w:r>
      <w:proofErr w:type="spellEnd"/>
      <w:r>
        <w:rPr>
          <w:rFonts w:ascii="Times New Roman" w:hAnsi="Times New Roman"/>
          <w:i/>
          <w:sz w:val="20"/>
        </w:rPr>
        <w:t xml:space="preserve"> 50014.3.</w:t>
      </w:r>
    </w:p>
    <w:p w:rsidR="00000000" w:rsidRDefault="003B0185">
      <w:pPr>
        <w:ind w:firstLine="225"/>
        <w:jc w:val="both"/>
        <w:rPr>
          <w:rFonts w:ascii="Times New Roman" w:hAnsi="Times New Roman"/>
          <w:sz w:val="20"/>
        </w:rPr>
      </w:pPr>
      <w:r>
        <w:rPr>
          <w:rFonts w:ascii="Times New Roman" w:hAnsi="Times New Roman"/>
          <w:sz w:val="20"/>
        </w:rPr>
        <w:t>3.2.4. Если конденсатор</w:t>
      </w:r>
      <w:r>
        <w:rPr>
          <w:rFonts w:ascii="Times New Roman" w:hAnsi="Times New Roman"/>
          <w:sz w:val="20"/>
        </w:rPr>
        <w:t>ы соединены в батарею, то при их установке необходимо следовать требованиям инструкций изготовителя.</w:t>
      </w:r>
    </w:p>
    <w:p w:rsidR="00000000" w:rsidRDefault="003B0185">
      <w:pPr>
        <w:ind w:firstLine="225"/>
        <w:jc w:val="both"/>
        <w:rPr>
          <w:rFonts w:ascii="Times New Roman" w:hAnsi="Times New Roman"/>
          <w:sz w:val="20"/>
        </w:rPr>
      </w:pPr>
      <w:r>
        <w:rPr>
          <w:rFonts w:ascii="Times New Roman" w:hAnsi="Times New Roman"/>
          <w:sz w:val="20"/>
        </w:rPr>
        <w:t>3.2.5. Электрооборудование должно быть размещено так, чтобы при нормальных условиях оно не могло быть подвержено разрушению вследствие химических и физических воздействий таких факторов, как тепло окружающей среды, распыление расплавленных материалов и солей, сырость, жидкая смазка, удары или трения. В случае необходимости должны быть приняты соответствующие меры, учитывающие конкретные особенности электрооб</w:t>
      </w:r>
      <w:r>
        <w:rPr>
          <w:rFonts w:ascii="Times New Roman" w:hAnsi="Times New Roman"/>
          <w:sz w:val="20"/>
        </w:rPr>
        <w:t>орудования, например, установка сточных труб, защитных проводов или других аналогичных устройств.</w:t>
      </w:r>
    </w:p>
    <w:p w:rsidR="00000000" w:rsidRDefault="003B0185">
      <w:pPr>
        <w:ind w:firstLine="225"/>
        <w:jc w:val="both"/>
        <w:rPr>
          <w:rFonts w:ascii="Times New Roman" w:hAnsi="Times New Roman"/>
          <w:sz w:val="20"/>
        </w:rPr>
      </w:pPr>
      <w:r>
        <w:rPr>
          <w:rFonts w:ascii="Times New Roman" w:hAnsi="Times New Roman"/>
          <w:sz w:val="20"/>
        </w:rPr>
        <w:t>3.2.6. Для облегчения контроля и обслуживания частей электрооборудования, особенно подверженных износу, они должны, по возможности, размещаться в зоне свободного доступа.</w:t>
      </w:r>
    </w:p>
    <w:p w:rsidR="00000000" w:rsidRDefault="003B0185">
      <w:pPr>
        <w:ind w:firstLine="225"/>
        <w:jc w:val="both"/>
        <w:rPr>
          <w:rFonts w:ascii="Times New Roman" w:hAnsi="Times New Roman"/>
          <w:sz w:val="20"/>
        </w:rPr>
      </w:pPr>
      <w:r>
        <w:rPr>
          <w:rFonts w:ascii="Times New Roman" w:hAnsi="Times New Roman"/>
          <w:sz w:val="20"/>
        </w:rPr>
        <w:t>3.2.7. При использовании принудительного охлаждения элементов электрооборудования необходимо предусмотреть соответствующие меры контроля режима охлаждения. При нарушении режима охлаждения должен срабатывать сигнал оповещения и, в случае необхо</w:t>
      </w:r>
      <w:r>
        <w:rPr>
          <w:rFonts w:ascii="Times New Roman" w:hAnsi="Times New Roman"/>
          <w:sz w:val="20"/>
        </w:rPr>
        <w:t>димости, это электрооборудование должно быть отключено автоматически от сети электропитания.</w:t>
      </w:r>
    </w:p>
    <w:p w:rsidR="00000000" w:rsidRDefault="003B0185">
      <w:pPr>
        <w:ind w:firstLine="225"/>
        <w:jc w:val="both"/>
        <w:rPr>
          <w:rFonts w:ascii="Times New Roman" w:hAnsi="Times New Roman"/>
          <w:sz w:val="20"/>
        </w:rPr>
      </w:pPr>
      <w:r>
        <w:rPr>
          <w:rFonts w:ascii="Times New Roman" w:hAnsi="Times New Roman"/>
          <w:sz w:val="20"/>
        </w:rPr>
        <w:t>3.3. Электростатические заряды и поля рассеяния</w:t>
      </w:r>
    </w:p>
    <w:p w:rsidR="00000000" w:rsidRDefault="003B0185">
      <w:pPr>
        <w:ind w:firstLine="225"/>
        <w:jc w:val="both"/>
        <w:rPr>
          <w:rFonts w:ascii="Times New Roman" w:hAnsi="Times New Roman"/>
          <w:sz w:val="20"/>
        </w:rPr>
      </w:pPr>
      <w:r>
        <w:rPr>
          <w:rFonts w:ascii="Times New Roman" w:hAnsi="Times New Roman"/>
          <w:sz w:val="20"/>
        </w:rPr>
        <w:t>3.3.1. Электростатические заряды, которые могут оказать отрицательное воздействие на функционирование оборудования и представлять опасность для обслуживающего персонала, должны подавляться или нейтрализоваться при помощи заземляющих устройств, экранов или посредством соблюдения безопасных расстояний.</w:t>
      </w:r>
    </w:p>
    <w:p w:rsidR="00000000" w:rsidRDefault="003B0185">
      <w:pPr>
        <w:ind w:firstLine="225"/>
        <w:jc w:val="both"/>
        <w:rPr>
          <w:rFonts w:ascii="Times New Roman" w:hAnsi="Times New Roman"/>
          <w:sz w:val="20"/>
        </w:rPr>
      </w:pPr>
      <w:r>
        <w:rPr>
          <w:rFonts w:ascii="Times New Roman" w:hAnsi="Times New Roman"/>
          <w:sz w:val="20"/>
        </w:rPr>
        <w:t>3.3.2. Аналогичные меры предосторожности должны быть приняты против в</w:t>
      </w:r>
      <w:r>
        <w:rPr>
          <w:rFonts w:ascii="Times New Roman" w:hAnsi="Times New Roman"/>
          <w:sz w:val="20"/>
        </w:rPr>
        <w:t>оздействия эффектов электромагнитных утечек (поля рассеяния), например, тока Фуко или индуктированного напряжения.</w:t>
      </w:r>
    </w:p>
    <w:p w:rsidR="00000000" w:rsidRDefault="003B0185">
      <w:pPr>
        <w:ind w:firstLine="225"/>
        <w:jc w:val="both"/>
        <w:rPr>
          <w:rFonts w:ascii="Times New Roman" w:hAnsi="Times New Roman"/>
          <w:sz w:val="20"/>
          <w:lang w:val="en-US"/>
        </w:rPr>
      </w:pPr>
      <w:r>
        <w:rPr>
          <w:rFonts w:ascii="Times New Roman" w:hAnsi="Times New Roman"/>
          <w:sz w:val="20"/>
        </w:rPr>
        <w:t>3.3.3.</w:t>
      </w:r>
      <w:r>
        <w:rPr>
          <w:rFonts w:ascii="Times New Roman" w:hAnsi="Times New Roman"/>
          <w:i/>
          <w:sz w:val="20"/>
        </w:rPr>
        <w:t xml:space="preserve"> Соответствие оборудования требованиям электростатической </w:t>
      </w:r>
      <w:proofErr w:type="spellStart"/>
      <w:r>
        <w:rPr>
          <w:rFonts w:ascii="Times New Roman" w:hAnsi="Times New Roman"/>
          <w:i/>
          <w:sz w:val="20"/>
        </w:rPr>
        <w:t>искробезопасности</w:t>
      </w:r>
      <w:proofErr w:type="spellEnd"/>
      <w:r>
        <w:rPr>
          <w:rFonts w:ascii="Times New Roman" w:hAnsi="Times New Roman"/>
          <w:i/>
          <w:sz w:val="20"/>
        </w:rPr>
        <w:t xml:space="preserve"> должно обеспечиваться соблюдением требований ГОСТ 12.1.018 и применением средств  защиты по действующей нормативно-технической  документации</w:t>
      </w:r>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 xml:space="preserve">3.4. Электромагнитные поля и ионизирующие излучения  </w:t>
      </w:r>
    </w:p>
    <w:p w:rsidR="00000000" w:rsidRDefault="003B0185">
      <w:pPr>
        <w:ind w:firstLine="225"/>
        <w:jc w:val="both"/>
        <w:rPr>
          <w:rFonts w:ascii="Times New Roman" w:hAnsi="Times New Roman"/>
          <w:sz w:val="20"/>
        </w:rPr>
      </w:pPr>
      <w:r>
        <w:rPr>
          <w:rFonts w:ascii="Times New Roman" w:hAnsi="Times New Roman"/>
          <w:sz w:val="20"/>
        </w:rPr>
        <w:t xml:space="preserve">3.4.1. </w:t>
      </w:r>
      <w:r>
        <w:rPr>
          <w:rFonts w:ascii="Times New Roman" w:hAnsi="Times New Roman"/>
          <w:i/>
          <w:sz w:val="20"/>
        </w:rPr>
        <w:t>Оборудование, создающее электромагнитные поля выше допустимых норм, должно  проектироваться  с учетом  защиты оп</w:t>
      </w:r>
      <w:r>
        <w:rPr>
          <w:rFonts w:ascii="Times New Roman" w:hAnsi="Times New Roman"/>
          <w:i/>
          <w:sz w:val="20"/>
        </w:rPr>
        <w:t>ераторов от вредного воздействия  электромагнитных полей.</w:t>
      </w:r>
      <w:r>
        <w:rPr>
          <w:rFonts w:ascii="Times New Roman" w:hAnsi="Times New Roman"/>
          <w:sz w:val="20"/>
        </w:rPr>
        <w:t xml:space="preserve"> </w:t>
      </w:r>
    </w:p>
    <w:p w:rsidR="00000000" w:rsidRDefault="003B0185">
      <w:pPr>
        <w:ind w:firstLine="225"/>
        <w:jc w:val="both"/>
        <w:rPr>
          <w:rFonts w:ascii="Times New Roman" w:hAnsi="Times New Roman"/>
          <w:sz w:val="20"/>
        </w:rPr>
      </w:pPr>
      <w:r>
        <w:rPr>
          <w:rFonts w:ascii="Times New Roman" w:hAnsi="Times New Roman"/>
          <w:sz w:val="20"/>
        </w:rPr>
        <w:t xml:space="preserve">3.4.2. Оборудование, образующее  ионизирующее  излучение,  должно отвечать действующим требованиям по его защите. </w:t>
      </w:r>
    </w:p>
    <w:p w:rsidR="00000000" w:rsidRDefault="003B0185">
      <w:pPr>
        <w:ind w:firstLine="225"/>
        <w:jc w:val="both"/>
        <w:rPr>
          <w:rFonts w:ascii="Times New Roman" w:hAnsi="Times New Roman"/>
          <w:i/>
          <w:sz w:val="20"/>
        </w:rPr>
      </w:pPr>
      <w:r>
        <w:rPr>
          <w:rFonts w:ascii="Times New Roman" w:hAnsi="Times New Roman"/>
          <w:sz w:val="20"/>
        </w:rPr>
        <w:t xml:space="preserve">3.4.3. </w:t>
      </w:r>
      <w:r>
        <w:rPr>
          <w:rFonts w:ascii="Times New Roman" w:hAnsi="Times New Roman"/>
          <w:i/>
          <w:sz w:val="20"/>
        </w:rPr>
        <w:t>Соответствие оборудования  требованиям, регламентирующим допустимые  уровни  вредного воздействия на  обслуживающий персонал электростатических и  электромагнитных  полей,  должно   обеспечиваться   соблюдением   требований ГОСТ 12.1.002, ГОСТ 12.1.006, ГОСТ 12.1.045.</w:t>
      </w:r>
    </w:p>
    <w:p w:rsidR="00000000" w:rsidRDefault="003B0185">
      <w:pPr>
        <w:ind w:firstLine="225"/>
        <w:jc w:val="both"/>
        <w:rPr>
          <w:rFonts w:ascii="Times New Roman" w:hAnsi="Times New Roman"/>
          <w:sz w:val="20"/>
        </w:rPr>
      </w:pPr>
      <w:r>
        <w:rPr>
          <w:rFonts w:ascii="Times New Roman" w:hAnsi="Times New Roman"/>
          <w:sz w:val="20"/>
        </w:rPr>
        <w:t xml:space="preserve">3.5. Жидкостное охлаждение </w:t>
      </w:r>
    </w:p>
    <w:p w:rsidR="00000000" w:rsidRDefault="003B0185">
      <w:pPr>
        <w:ind w:firstLine="225"/>
        <w:jc w:val="both"/>
        <w:rPr>
          <w:rFonts w:ascii="Times New Roman" w:hAnsi="Times New Roman"/>
          <w:sz w:val="20"/>
        </w:rPr>
      </w:pPr>
      <w:r>
        <w:rPr>
          <w:rFonts w:ascii="Times New Roman" w:hAnsi="Times New Roman"/>
          <w:sz w:val="20"/>
        </w:rPr>
        <w:t>3.5.1. Если части, находящиеся под</w:t>
      </w:r>
      <w:r>
        <w:rPr>
          <w:rFonts w:ascii="Times New Roman" w:hAnsi="Times New Roman"/>
          <w:sz w:val="20"/>
        </w:rPr>
        <w:t xml:space="preserve"> напряжением, такие как индукционные катушки, трансформаторы, конденсаторы системы сборных шин, кабели, а также части емкостей или машин, охлаждаются посредством жидкости, то качество охлаждающей жидкости, длина проводящих каналов контура охлаждения, материалы, из которых изготовлены каналы контура жидкостного охлаждения, должны быть спроектированы так, чтобы ток утечки не превышал установленных пределов безопасности.</w:t>
      </w:r>
    </w:p>
    <w:p w:rsidR="00000000" w:rsidRDefault="003B0185">
      <w:pPr>
        <w:ind w:firstLine="225"/>
        <w:jc w:val="both"/>
        <w:rPr>
          <w:rFonts w:ascii="Times New Roman" w:hAnsi="Times New Roman"/>
          <w:sz w:val="20"/>
        </w:rPr>
      </w:pPr>
      <w:r>
        <w:rPr>
          <w:rFonts w:ascii="Times New Roman" w:hAnsi="Times New Roman"/>
          <w:sz w:val="20"/>
        </w:rPr>
        <w:t>3.5.2. Должны быть приняты меры, позволяющие избежать образования пузырьков воздуха в конт</w:t>
      </w:r>
      <w:r>
        <w:rPr>
          <w:rFonts w:ascii="Times New Roman" w:hAnsi="Times New Roman"/>
          <w:sz w:val="20"/>
        </w:rPr>
        <w:t>уре охлаждения.</w:t>
      </w:r>
    </w:p>
    <w:p w:rsidR="00000000" w:rsidRDefault="003B0185">
      <w:pPr>
        <w:ind w:firstLine="225"/>
        <w:jc w:val="both"/>
        <w:rPr>
          <w:rFonts w:ascii="Times New Roman" w:hAnsi="Times New Roman"/>
          <w:sz w:val="20"/>
        </w:rPr>
      </w:pPr>
      <w:r>
        <w:rPr>
          <w:rFonts w:ascii="Times New Roman" w:hAnsi="Times New Roman"/>
          <w:sz w:val="20"/>
        </w:rPr>
        <w:t>Примечание. Следует обратить особое внимание на проектирование соединительных муфт трубопроводов.</w:t>
      </w:r>
    </w:p>
    <w:p w:rsidR="00000000" w:rsidRDefault="003B0185">
      <w:pPr>
        <w:ind w:firstLine="225"/>
        <w:jc w:val="both"/>
        <w:rPr>
          <w:rFonts w:ascii="Times New Roman" w:hAnsi="Times New Roman"/>
          <w:sz w:val="20"/>
          <w:lang w:val="en-US"/>
        </w:rPr>
      </w:pPr>
      <w:r>
        <w:rPr>
          <w:rFonts w:ascii="Times New Roman" w:hAnsi="Times New Roman"/>
          <w:sz w:val="20"/>
        </w:rPr>
        <w:t>3.5.3. Чтобы сократить степень загрязнения охлаждающей жидкости и ее потерь, рекомендуется использовать замкнутые контуры охлаждения.</w:t>
      </w:r>
    </w:p>
    <w:p w:rsidR="00000000" w:rsidRDefault="003B0185">
      <w:pPr>
        <w:ind w:firstLine="225"/>
        <w:jc w:val="both"/>
        <w:rPr>
          <w:rFonts w:ascii="Times New Roman" w:hAnsi="Times New Roman"/>
          <w:i/>
          <w:sz w:val="20"/>
        </w:rPr>
      </w:pPr>
      <w:r>
        <w:rPr>
          <w:rFonts w:ascii="Times New Roman" w:hAnsi="Times New Roman"/>
          <w:sz w:val="20"/>
        </w:rPr>
        <w:t xml:space="preserve">3.5.4. </w:t>
      </w:r>
      <w:proofErr w:type="spellStart"/>
      <w:r>
        <w:rPr>
          <w:rFonts w:ascii="Times New Roman" w:hAnsi="Times New Roman"/>
          <w:i/>
          <w:sz w:val="20"/>
        </w:rPr>
        <w:t>Водоохлаждаемые</w:t>
      </w:r>
      <w:proofErr w:type="spellEnd"/>
      <w:r>
        <w:rPr>
          <w:rFonts w:ascii="Times New Roman" w:hAnsi="Times New Roman"/>
          <w:i/>
          <w:sz w:val="20"/>
        </w:rPr>
        <w:t xml:space="preserve">  элементы  оборудования должны быть герметичными и  выдерживать  испытания  пробным  давлением, превышающим рабочее в 1,5 раза.  Допускается  устанавливать  в  ТУ  на  отдельные  виды оборудования большее  превышение пробного давления.</w:t>
      </w:r>
    </w:p>
    <w:p w:rsidR="00000000" w:rsidRDefault="003B0185">
      <w:pPr>
        <w:ind w:firstLine="225"/>
        <w:jc w:val="both"/>
        <w:rPr>
          <w:rFonts w:ascii="Times New Roman" w:hAnsi="Times New Roman"/>
          <w:sz w:val="20"/>
        </w:rPr>
      </w:pPr>
      <w:r>
        <w:rPr>
          <w:rFonts w:ascii="Times New Roman" w:hAnsi="Times New Roman"/>
          <w:sz w:val="20"/>
        </w:rPr>
        <w:t>3.5.5</w:t>
      </w:r>
      <w:r>
        <w:rPr>
          <w:rFonts w:ascii="Times New Roman" w:hAnsi="Times New Roman"/>
          <w:sz w:val="20"/>
        </w:rPr>
        <w:t>. В целях ограничения коррозии и предотвращения накопления осадков и газов должны быть приняты соответствующие меры предосторожности.</w:t>
      </w:r>
    </w:p>
    <w:p w:rsidR="00000000" w:rsidRDefault="003B0185">
      <w:pPr>
        <w:ind w:firstLine="225"/>
        <w:jc w:val="both"/>
        <w:rPr>
          <w:rFonts w:ascii="Times New Roman" w:hAnsi="Times New Roman"/>
          <w:sz w:val="20"/>
          <w:lang w:val="en-US"/>
        </w:rPr>
      </w:pPr>
      <w:r>
        <w:rPr>
          <w:rFonts w:ascii="Times New Roman" w:hAnsi="Times New Roman"/>
          <w:sz w:val="20"/>
        </w:rPr>
        <w:t>Возможность образования конденсации должна быть сведена к минимуму.</w:t>
      </w:r>
    </w:p>
    <w:p w:rsidR="00000000" w:rsidRDefault="003B0185">
      <w:pPr>
        <w:ind w:firstLine="225"/>
        <w:jc w:val="both"/>
        <w:rPr>
          <w:rFonts w:ascii="Times New Roman" w:hAnsi="Times New Roman"/>
          <w:sz w:val="20"/>
        </w:rPr>
      </w:pPr>
      <w:r>
        <w:rPr>
          <w:rFonts w:ascii="Times New Roman" w:hAnsi="Times New Roman"/>
          <w:sz w:val="20"/>
        </w:rPr>
        <w:t xml:space="preserve">3.5.6. </w:t>
      </w:r>
      <w:r>
        <w:rPr>
          <w:rFonts w:ascii="Times New Roman" w:hAnsi="Times New Roman"/>
          <w:i/>
          <w:sz w:val="20"/>
        </w:rPr>
        <w:t xml:space="preserve">После проведения испытаний в соответствии с п.3.5.4 </w:t>
      </w:r>
      <w:proofErr w:type="spellStart"/>
      <w:r>
        <w:rPr>
          <w:rFonts w:ascii="Times New Roman" w:hAnsi="Times New Roman"/>
          <w:i/>
          <w:sz w:val="20"/>
        </w:rPr>
        <w:t>водоохлаждаемые</w:t>
      </w:r>
      <w:proofErr w:type="spellEnd"/>
      <w:r>
        <w:rPr>
          <w:rFonts w:ascii="Times New Roman" w:hAnsi="Times New Roman"/>
          <w:i/>
          <w:sz w:val="20"/>
        </w:rPr>
        <w:t xml:space="preserve"> элементы должны продуваться воздухом для удаления из них остатков воды</w:t>
      </w:r>
      <w:r>
        <w:rPr>
          <w:rFonts w:ascii="Times New Roman" w:hAnsi="Times New Roman"/>
          <w:sz w:val="20"/>
        </w:rPr>
        <w:t xml:space="preserve">.  </w:t>
      </w:r>
    </w:p>
    <w:p w:rsidR="00000000" w:rsidRDefault="003B0185">
      <w:pPr>
        <w:ind w:firstLine="225"/>
        <w:jc w:val="both"/>
        <w:rPr>
          <w:rFonts w:ascii="Times New Roman" w:hAnsi="Times New Roman"/>
          <w:sz w:val="20"/>
        </w:rPr>
      </w:pPr>
      <w:r>
        <w:rPr>
          <w:rFonts w:ascii="Times New Roman" w:hAnsi="Times New Roman"/>
          <w:i/>
          <w:sz w:val="20"/>
        </w:rPr>
        <w:t xml:space="preserve">Особое внимание по удалению воды из </w:t>
      </w:r>
      <w:proofErr w:type="spellStart"/>
      <w:r>
        <w:rPr>
          <w:rFonts w:ascii="Times New Roman" w:hAnsi="Times New Roman"/>
          <w:i/>
          <w:sz w:val="20"/>
        </w:rPr>
        <w:t>водоохлаждаемых</w:t>
      </w:r>
      <w:proofErr w:type="spellEnd"/>
      <w:r>
        <w:rPr>
          <w:rFonts w:ascii="Times New Roman" w:hAnsi="Times New Roman"/>
          <w:i/>
          <w:sz w:val="20"/>
        </w:rPr>
        <w:t xml:space="preserve"> элементов должно быть  уделено   перед  транспортировкой  оборудования  в  условиях холода с целью  предотвра</w:t>
      </w:r>
      <w:r>
        <w:rPr>
          <w:rFonts w:ascii="Times New Roman" w:hAnsi="Times New Roman"/>
          <w:i/>
          <w:sz w:val="20"/>
        </w:rPr>
        <w:t>щения разрушения конструкций в результате замерзания остатков воды.</w:t>
      </w:r>
      <w:r>
        <w:rPr>
          <w:rFonts w:ascii="Times New Roman" w:hAnsi="Times New Roman"/>
          <w:sz w:val="20"/>
        </w:rPr>
        <w:t xml:space="preserve">  </w:t>
      </w:r>
    </w:p>
    <w:p w:rsidR="00000000" w:rsidRDefault="003B0185">
      <w:pPr>
        <w:ind w:firstLine="225"/>
        <w:jc w:val="both"/>
        <w:rPr>
          <w:rFonts w:ascii="Times New Roman" w:hAnsi="Times New Roman"/>
          <w:i/>
          <w:sz w:val="20"/>
        </w:rPr>
      </w:pPr>
      <w:r>
        <w:rPr>
          <w:rFonts w:ascii="Times New Roman" w:hAnsi="Times New Roman"/>
          <w:sz w:val="20"/>
        </w:rPr>
        <w:t xml:space="preserve">3.5.7. </w:t>
      </w:r>
      <w:r>
        <w:rPr>
          <w:rFonts w:ascii="Times New Roman" w:hAnsi="Times New Roman"/>
          <w:i/>
          <w:sz w:val="20"/>
        </w:rPr>
        <w:t xml:space="preserve">Для   вакуумных,   индукционных  и  др.  электропечей,  на  случай  прекращения подачи  воды  из  основной  системы </w:t>
      </w:r>
      <w:proofErr w:type="spellStart"/>
      <w:r>
        <w:rPr>
          <w:rFonts w:ascii="Times New Roman" w:hAnsi="Times New Roman"/>
          <w:i/>
          <w:sz w:val="20"/>
        </w:rPr>
        <w:t>водоохлаждения</w:t>
      </w:r>
      <w:proofErr w:type="spellEnd"/>
      <w:r>
        <w:rPr>
          <w:rFonts w:ascii="Times New Roman" w:hAnsi="Times New Roman"/>
          <w:i/>
          <w:sz w:val="20"/>
        </w:rPr>
        <w:t xml:space="preserve">, должны быть предусмотрены  запасные  системы  </w:t>
      </w:r>
      <w:proofErr w:type="spellStart"/>
      <w:r>
        <w:rPr>
          <w:rFonts w:ascii="Times New Roman" w:hAnsi="Times New Roman"/>
          <w:i/>
          <w:sz w:val="20"/>
        </w:rPr>
        <w:t>водоохлаждения</w:t>
      </w:r>
      <w:proofErr w:type="spellEnd"/>
      <w:r>
        <w:rPr>
          <w:rFonts w:ascii="Times New Roman" w:hAnsi="Times New Roman"/>
          <w:i/>
          <w:sz w:val="20"/>
        </w:rPr>
        <w:t xml:space="preserve">  или запасные резервуары с  водой для охлаждения наиболее важных частей.</w:t>
      </w:r>
    </w:p>
    <w:p w:rsidR="00000000" w:rsidRDefault="003B0185">
      <w:pPr>
        <w:ind w:firstLine="225"/>
        <w:jc w:val="both"/>
        <w:rPr>
          <w:rFonts w:ascii="Times New Roman" w:hAnsi="Times New Roman"/>
          <w:sz w:val="20"/>
        </w:rPr>
      </w:pPr>
      <w:r>
        <w:rPr>
          <w:rFonts w:ascii="Times New Roman" w:hAnsi="Times New Roman"/>
          <w:sz w:val="20"/>
        </w:rPr>
        <w:t>3.5.8. В ТУ на оборудование конкретного типа должны быть указаны следующие требования к охлаждающей воде: допустимая жесткость воды, требуемый расход, минимальная и макс</w:t>
      </w:r>
      <w:r>
        <w:rPr>
          <w:rFonts w:ascii="Times New Roman" w:hAnsi="Times New Roman"/>
          <w:sz w:val="20"/>
        </w:rPr>
        <w:t>имальная температура на входе и максимальная на выходе из контура.</w:t>
      </w:r>
    </w:p>
    <w:p w:rsidR="00000000" w:rsidRDefault="003B0185">
      <w:pPr>
        <w:ind w:firstLine="225"/>
        <w:jc w:val="both"/>
        <w:rPr>
          <w:rFonts w:ascii="Times New Roman" w:hAnsi="Times New Roman"/>
          <w:i/>
          <w:sz w:val="20"/>
        </w:rPr>
      </w:pPr>
      <w:r>
        <w:rPr>
          <w:rFonts w:ascii="Times New Roman" w:hAnsi="Times New Roman"/>
          <w:i/>
          <w:sz w:val="20"/>
        </w:rPr>
        <w:t xml:space="preserve">Требования  к  другим  жидкостям, применяемым для охлаждения, должны быть указаны в </w:t>
      </w:r>
      <w:proofErr w:type="spellStart"/>
      <w:r>
        <w:rPr>
          <w:rFonts w:ascii="Times New Roman" w:hAnsi="Times New Roman"/>
          <w:i/>
          <w:sz w:val="20"/>
        </w:rPr>
        <w:t>НТД</w:t>
      </w:r>
      <w:proofErr w:type="spellEnd"/>
      <w:r>
        <w:rPr>
          <w:rFonts w:ascii="Times New Roman" w:hAnsi="Times New Roman"/>
          <w:i/>
          <w:sz w:val="20"/>
        </w:rPr>
        <w:t xml:space="preserve"> на оборудование конкретного вида.</w:t>
      </w:r>
    </w:p>
    <w:p w:rsidR="00000000" w:rsidRDefault="003B0185">
      <w:pPr>
        <w:ind w:firstLine="225"/>
        <w:jc w:val="both"/>
        <w:rPr>
          <w:rFonts w:ascii="Times New Roman" w:hAnsi="Times New Roman"/>
          <w:sz w:val="20"/>
        </w:rPr>
      </w:pPr>
      <w:r>
        <w:rPr>
          <w:rFonts w:ascii="Times New Roman" w:hAnsi="Times New Roman"/>
          <w:sz w:val="20"/>
        </w:rPr>
        <w:t>3.6. Использование заземления, заземляющих проводников и элементов конструкций в качестве активного электрического контура</w:t>
      </w:r>
    </w:p>
    <w:p w:rsidR="00000000" w:rsidRDefault="003B0185">
      <w:pPr>
        <w:ind w:firstLine="225"/>
        <w:jc w:val="both"/>
        <w:rPr>
          <w:rFonts w:ascii="Times New Roman" w:hAnsi="Times New Roman"/>
          <w:sz w:val="20"/>
        </w:rPr>
      </w:pPr>
      <w:r>
        <w:rPr>
          <w:rFonts w:ascii="Times New Roman" w:hAnsi="Times New Roman"/>
          <w:sz w:val="20"/>
        </w:rPr>
        <w:t>3.6.1. За исключением специальных указаний, изложенных в частных требованиях, запрещается использовать в качестве активного элемента электрического контура землю, защитные проводники, оболочки, элемен</w:t>
      </w:r>
      <w:r>
        <w:rPr>
          <w:rFonts w:ascii="Times New Roman" w:hAnsi="Times New Roman"/>
          <w:sz w:val="20"/>
        </w:rPr>
        <w:t xml:space="preserve">ты конструкций. Это запрещение не относится к </w:t>
      </w:r>
      <w:proofErr w:type="spellStart"/>
      <w:r>
        <w:rPr>
          <w:rFonts w:ascii="Times New Roman" w:hAnsi="Times New Roman"/>
          <w:sz w:val="20"/>
        </w:rPr>
        <w:t>заземлениям</w:t>
      </w:r>
      <w:proofErr w:type="spellEnd"/>
      <w:r>
        <w:rPr>
          <w:rFonts w:ascii="Times New Roman" w:hAnsi="Times New Roman"/>
          <w:sz w:val="20"/>
        </w:rPr>
        <w:t xml:space="preserve"> нейтральных точек или применению защитных устройств, использующих землю в качестве возвратного контура.</w:t>
      </w:r>
    </w:p>
    <w:p w:rsidR="00000000" w:rsidRDefault="003B0185">
      <w:pPr>
        <w:ind w:firstLine="225"/>
        <w:jc w:val="both"/>
        <w:rPr>
          <w:rFonts w:ascii="Times New Roman" w:hAnsi="Times New Roman"/>
          <w:sz w:val="20"/>
        </w:rPr>
      </w:pPr>
      <w:r>
        <w:rPr>
          <w:rFonts w:ascii="Times New Roman" w:hAnsi="Times New Roman"/>
          <w:sz w:val="20"/>
        </w:rPr>
        <w:t>3.6.2. Рельсовые пути могут быть использованы в качестве возвратного контура при условии, что в случае возможного повреждения полное сопротивление этого контура будет достаточно низким, чтобы дискретное и контактное напряжения между рельсами и землей не превышали 25 В.</w:t>
      </w:r>
    </w:p>
    <w:p w:rsidR="00000000" w:rsidRDefault="003B0185">
      <w:pPr>
        <w:ind w:firstLine="225"/>
        <w:jc w:val="both"/>
        <w:rPr>
          <w:rFonts w:ascii="Times New Roman" w:hAnsi="Times New Roman"/>
          <w:sz w:val="20"/>
        </w:rPr>
      </w:pPr>
      <w:r>
        <w:rPr>
          <w:rFonts w:ascii="Times New Roman" w:hAnsi="Times New Roman"/>
          <w:sz w:val="20"/>
        </w:rPr>
        <w:t xml:space="preserve">3.7. Маркировка </w:t>
      </w:r>
    </w:p>
    <w:p w:rsidR="00000000" w:rsidRDefault="003B0185">
      <w:pPr>
        <w:ind w:firstLine="225"/>
        <w:jc w:val="both"/>
        <w:rPr>
          <w:rFonts w:ascii="Times New Roman" w:hAnsi="Times New Roman"/>
          <w:sz w:val="20"/>
        </w:rPr>
      </w:pPr>
      <w:r>
        <w:rPr>
          <w:rFonts w:ascii="Times New Roman" w:hAnsi="Times New Roman"/>
          <w:sz w:val="20"/>
        </w:rPr>
        <w:t xml:space="preserve">3.7.1. </w:t>
      </w:r>
      <w:r>
        <w:rPr>
          <w:rFonts w:ascii="Times New Roman" w:hAnsi="Times New Roman"/>
          <w:i/>
          <w:sz w:val="20"/>
        </w:rPr>
        <w:t>Маркировка оборудования и требования к ее качеству -по Г</w:t>
      </w:r>
      <w:r>
        <w:rPr>
          <w:rFonts w:ascii="Times New Roman" w:hAnsi="Times New Roman"/>
          <w:i/>
          <w:sz w:val="20"/>
        </w:rPr>
        <w:t>ОСТ 18620</w:t>
      </w:r>
      <w:r>
        <w:rPr>
          <w:rFonts w:ascii="Times New Roman" w:hAnsi="Times New Roman"/>
          <w:sz w:val="20"/>
        </w:rPr>
        <w:t xml:space="preserve">.   </w:t>
      </w:r>
    </w:p>
    <w:p w:rsidR="00000000" w:rsidRDefault="003B0185">
      <w:pPr>
        <w:ind w:firstLine="225"/>
        <w:jc w:val="both"/>
        <w:rPr>
          <w:rFonts w:ascii="Times New Roman" w:hAnsi="Times New Roman"/>
          <w:i/>
          <w:sz w:val="20"/>
        </w:rPr>
      </w:pPr>
      <w:r>
        <w:rPr>
          <w:rFonts w:ascii="Times New Roman" w:hAnsi="Times New Roman"/>
          <w:sz w:val="20"/>
        </w:rPr>
        <w:t xml:space="preserve">3.7.2. </w:t>
      </w:r>
      <w:r>
        <w:rPr>
          <w:rFonts w:ascii="Times New Roman" w:hAnsi="Times New Roman"/>
          <w:i/>
          <w:sz w:val="20"/>
        </w:rPr>
        <w:t>Требования  к   органам  управления  и  их  обозначениям  -    по  ГОСТ 12.2.007.0 и ГОСТ 12.4.040.</w:t>
      </w:r>
    </w:p>
    <w:p w:rsidR="00000000" w:rsidRDefault="003B0185">
      <w:pPr>
        <w:ind w:firstLine="225"/>
        <w:jc w:val="both"/>
        <w:rPr>
          <w:rFonts w:ascii="Times New Roman" w:hAnsi="Times New Roman"/>
          <w:sz w:val="20"/>
        </w:rPr>
      </w:pPr>
      <w:r>
        <w:rPr>
          <w:rFonts w:ascii="Times New Roman" w:hAnsi="Times New Roman"/>
          <w:sz w:val="20"/>
        </w:rPr>
        <w:t>3.7.3. Все возможные положения приводных механизмов и органов управления должны быть четко обозначены буквами, словами, цифрами или графическими символами.</w:t>
      </w:r>
    </w:p>
    <w:p w:rsidR="00000000" w:rsidRDefault="003B0185">
      <w:pPr>
        <w:ind w:firstLine="225"/>
        <w:jc w:val="both"/>
        <w:rPr>
          <w:rFonts w:ascii="Times New Roman" w:hAnsi="Times New Roman"/>
          <w:sz w:val="20"/>
        </w:rPr>
      </w:pPr>
      <w:r>
        <w:rPr>
          <w:rFonts w:ascii="Times New Roman" w:hAnsi="Times New Roman"/>
          <w:sz w:val="20"/>
        </w:rPr>
        <w:t>3.7.4. Инструкции по эксплуатации и обслуживанию оборудования, включающие схемы контуров и перечень оборудования, должны быть представлены в комплекте с оборудованием.</w:t>
      </w:r>
    </w:p>
    <w:p w:rsidR="00000000" w:rsidRDefault="003B0185">
      <w:pPr>
        <w:ind w:firstLine="225"/>
        <w:jc w:val="both"/>
        <w:rPr>
          <w:rFonts w:ascii="Times New Roman" w:hAnsi="Times New Roman"/>
          <w:sz w:val="20"/>
        </w:rPr>
      </w:pPr>
      <w:r>
        <w:rPr>
          <w:rFonts w:ascii="Times New Roman" w:hAnsi="Times New Roman"/>
          <w:sz w:val="20"/>
        </w:rPr>
        <w:t>Примечание. Другие необходимые сведения, касающиеся доставки, устан</w:t>
      </w:r>
      <w:r>
        <w:rPr>
          <w:rFonts w:ascii="Times New Roman" w:hAnsi="Times New Roman"/>
          <w:sz w:val="20"/>
        </w:rPr>
        <w:t>овки и транспортирования оборудования, такие как масса, размеры, должны быть отражены в сопроводительной документации.</w:t>
      </w:r>
    </w:p>
    <w:p w:rsidR="00000000" w:rsidRDefault="003B0185">
      <w:pPr>
        <w:ind w:firstLine="225"/>
        <w:jc w:val="both"/>
        <w:rPr>
          <w:rFonts w:ascii="Times New Roman" w:hAnsi="Times New Roman"/>
          <w:sz w:val="20"/>
        </w:rPr>
      </w:pPr>
      <w:r>
        <w:rPr>
          <w:rFonts w:ascii="Times New Roman" w:hAnsi="Times New Roman"/>
          <w:sz w:val="20"/>
        </w:rPr>
        <w:t>3.7.5. Электрические элементы и их графическое изображение на схеме должны быть выполнены прочными красками.</w:t>
      </w:r>
    </w:p>
    <w:p w:rsidR="00000000" w:rsidRDefault="003B0185">
      <w:pPr>
        <w:ind w:firstLine="225"/>
        <w:jc w:val="both"/>
        <w:rPr>
          <w:rFonts w:ascii="Times New Roman" w:hAnsi="Times New Roman"/>
          <w:sz w:val="20"/>
        </w:rPr>
      </w:pPr>
      <w:r>
        <w:rPr>
          <w:rFonts w:ascii="Times New Roman" w:hAnsi="Times New Roman"/>
          <w:sz w:val="20"/>
        </w:rPr>
        <w:t>Маркировка должна соответствовать обозначениям, данным на схеме.</w:t>
      </w:r>
    </w:p>
    <w:p w:rsidR="00000000" w:rsidRDefault="003B0185">
      <w:pPr>
        <w:ind w:firstLine="225"/>
        <w:jc w:val="both"/>
        <w:rPr>
          <w:rFonts w:ascii="Times New Roman" w:hAnsi="Times New Roman"/>
          <w:i/>
          <w:sz w:val="20"/>
        </w:rPr>
      </w:pPr>
      <w:r>
        <w:rPr>
          <w:rFonts w:ascii="Times New Roman" w:hAnsi="Times New Roman"/>
          <w:sz w:val="20"/>
        </w:rPr>
        <w:t>3.7.6</w:t>
      </w:r>
      <w:r>
        <w:rPr>
          <w:rFonts w:ascii="Times New Roman" w:hAnsi="Times New Roman"/>
          <w:i/>
          <w:sz w:val="20"/>
        </w:rPr>
        <w:t>. Устройства  контроля  управления  и  сигнализации  должны  иметь  маркировку по ГОСТ 12.2.007.0 и ГОСТ 12.4.040.</w:t>
      </w:r>
    </w:p>
    <w:p w:rsidR="00000000" w:rsidRDefault="003B0185">
      <w:pPr>
        <w:ind w:firstLine="225"/>
        <w:jc w:val="both"/>
        <w:rPr>
          <w:rFonts w:ascii="Times New Roman" w:hAnsi="Times New Roman"/>
          <w:sz w:val="20"/>
        </w:rPr>
      </w:pPr>
      <w:r>
        <w:rPr>
          <w:rFonts w:ascii="Times New Roman" w:hAnsi="Times New Roman"/>
          <w:sz w:val="20"/>
        </w:rPr>
        <w:t>3.7.7. Обозначение проводников должно отвечать требованиям соответствующих стандартов.</w:t>
      </w:r>
    </w:p>
    <w:p w:rsidR="00000000" w:rsidRDefault="003B0185">
      <w:pPr>
        <w:ind w:firstLine="225"/>
        <w:jc w:val="both"/>
        <w:rPr>
          <w:rFonts w:ascii="Times New Roman" w:hAnsi="Times New Roman"/>
          <w:sz w:val="20"/>
          <w:lang w:val="en-US"/>
        </w:rPr>
      </w:pPr>
      <w:r>
        <w:rPr>
          <w:rFonts w:ascii="Times New Roman" w:hAnsi="Times New Roman"/>
          <w:sz w:val="20"/>
        </w:rPr>
        <w:t xml:space="preserve">3.8. Защита </w:t>
      </w:r>
      <w:r>
        <w:rPr>
          <w:rFonts w:ascii="Times New Roman" w:hAnsi="Times New Roman"/>
          <w:sz w:val="20"/>
        </w:rPr>
        <w:t>от сверхтоков</w:t>
      </w:r>
    </w:p>
    <w:p w:rsidR="00000000" w:rsidRDefault="003B0185">
      <w:pPr>
        <w:ind w:firstLine="225"/>
        <w:jc w:val="both"/>
        <w:rPr>
          <w:rFonts w:ascii="Times New Roman" w:hAnsi="Times New Roman"/>
          <w:i/>
          <w:sz w:val="20"/>
        </w:rPr>
      </w:pPr>
      <w:r>
        <w:rPr>
          <w:rFonts w:ascii="Times New Roman" w:hAnsi="Times New Roman"/>
          <w:sz w:val="20"/>
        </w:rPr>
        <w:t xml:space="preserve">3.8.1. </w:t>
      </w:r>
      <w:r>
        <w:rPr>
          <w:rFonts w:ascii="Times New Roman" w:hAnsi="Times New Roman"/>
          <w:i/>
          <w:sz w:val="20"/>
        </w:rPr>
        <w:t xml:space="preserve">Меры  защиты  от  сверхтоков должны соответствовать требованиям,  установленным в </w:t>
      </w:r>
      <w:proofErr w:type="spellStart"/>
      <w:r>
        <w:rPr>
          <w:rFonts w:ascii="Times New Roman" w:hAnsi="Times New Roman"/>
          <w:i/>
          <w:sz w:val="20"/>
        </w:rPr>
        <w:t>ПУЭ</w:t>
      </w:r>
      <w:proofErr w:type="spellEnd"/>
      <w:r>
        <w:rPr>
          <w:rFonts w:ascii="Times New Roman" w:hAnsi="Times New Roman"/>
          <w:i/>
          <w:sz w:val="20"/>
        </w:rPr>
        <w:t xml:space="preserve">, а также </w:t>
      </w:r>
      <w:proofErr w:type="spellStart"/>
      <w:r>
        <w:rPr>
          <w:rFonts w:ascii="Times New Roman" w:hAnsi="Times New Roman"/>
          <w:i/>
          <w:sz w:val="20"/>
        </w:rPr>
        <w:t>ПТЭ</w:t>
      </w:r>
      <w:proofErr w:type="spellEnd"/>
      <w:r>
        <w:rPr>
          <w:rFonts w:ascii="Times New Roman" w:hAnsi="Times New Roman"/>
          <w:i/>
          <w:sz w:val="20"/>
        </w:rPr>
        <w:t xml:space="preserve"> и </w:t>
      </w:r>
      <w:proofErr w:type="spellStart"/>
      <w:r>
        <w:rPr>
          <w:rFonts w:ascii="Times New Roman" w:hAnsi="Times New Roman"/>
          <w:i/>
          <w:sz w:val="20"/>
        </w:rPr>
        <w:t>ПТБ</w:t>
      </w:r>
      <w:proofErr w:type="spellEnd"/>
      <w:r>
        <w:rPr>
          <w:rFonts w:ascii="Times New Roman" w:hAnsi="Times New Roman"/>
          <w:i/>
          <w:sz w:val="20"/>
        </w:rPr>
        <w:t xml:space="preserve">. </w:t>
      </w:r>
    </w:p>
    <w:p w:rsidR="00000000" w:rsidRDefault="003B0185">
      <w:pPr>
        <w:ind w:firstLine="225"/>
        <w:jc w:val="both"/>
        <w:rPr>
          <w:rFonts w:ascii="Times New Roman" w:hAnsi="Times New Roman"/>
          <w:sz w:val="20"/>
        </w:rPr>
      </w:pPr>
      <w:r>
        <w:rPr>
          <w:rFonts w:ascii="Times New Roman" w:hAnsi="Times New Roman"/>
          <w:sz w:val="20"/>
        </w:rPr>
        <w:t xml:space="preserve">3.8.2. </w:t>
      </w:r>
      <w:r>
        <w:rPr>
          <w:rFonts w:ascii="Times New Roman" w:hAnsi="Times New Roman"/>
          <w:i/>
          <w:sz w:val="20"/>
        </w:rPr>
        <w:t xml:space="preserve">Защита проводников и токоприемников  от  токов  перегрузки и  коротких  замыканий должна обеспечиваться устройствами автоматического  отключения напряжения и плавкими предохранителями. </w:t>
      </w:r>
    </w:p>
    <w:p w:rsidR="00000000" w:rsidRDefault="003B0185">
      <w:pPr>
        <w:ind w:firstLine="225"/>
        <w:jc w:val="both"/>
        <w:rPr>
          <w:rFonts w:ascii="Times New Roman" w:hAnsi="Times New Roman"/>
          <w:sz w:val="20"/>
        </w:rPr>
      </w:pPr>
      <w:r>
        <w:rPr>
          <w:rFonts w:ascii="Times New Roman" w:hAnsi="Times New Roman"/>
          <w:i/>
          <w:sz w:val="20"/>
        </w:rPr>
        <w:t xml:space="preserve">Выбор характеристик   защитных  устройств следует проводить по </w:t>
      </w:r>
      <w:proofErr w:type="spellStart"/>
      <w:r>
        <w:rPr>
          <w:rFonts w:ascii="Times New Roman" w:hAnsi="Times New Roman"/>
          <w:i/>
          <w:sz w:val="20"/>
        </w:rPr>
        <w:t>ПУЭ</w:t>
      </w:r>
      <w:proofErr w:type="spellEnd"/>
      <w:r>
        <w:rPr>
          <w:rFonts w:ascii="Times New Roman" w:hAnsi="Times New Roman"/>
          <w:i/>
          <w:sz w:val="20"/>
        </w:rPr>
        <w:t xml:space="preserve">, гл.1.4 и 3.1. </w:t>
      </w:r>
    </w:p>
    <w:p w:rsidR="00000000" w:rsidRDefault="003B0185">
      <w:pPr>
        <w:ind w:firstLine="225"/>
        <w:jc w:val="both"/>
        <w:rPr>
          <w:rFonts w:ascii="Times New Roman" w:hAnsi="Times New Roman"/>
          <w:i/>
          <w:sz w:val="20"/>
        </w:rPr>
      </w:pPr>
      <w:r>
        <w:rPr>
          <w:rFonts w:ascii="Times New Roman" w:hAnsi="Times New Roman"/>
          <w:i/>
          <w:sz w:val="20"/>
        </w:rPr>
        <w:t>Скорость   срабатывания  защитных  устройств  должна быть такой, чтобы  отключение  происходило в допустимое</w:t>
      </w:r>
      <w:r>
        <w:rPr>
          <w:rFonts w:ascii="Times New Roman" w:hAnsi="Times New Roman"/>
          <w:i/>
          <w:sz w:val="20"/>
        </w:rPr>
        <w:t xml:space="preserve"> время воздействия токов перегрузки на элементы электрооборудования. </w:t>
      </w:r>
    </w:p>
    <w:p w:rsidR="00000000" w:rsidRDefault="003B0185">
      <w:pPr>
        <w:ind w:firstLine="270"/>
        <w:jc w:val="both"/>
        <w:rPr>
          <w:rFonts w:ascii="Times New Roman" w:hAnsi="Times New Roman"/>
          <w:sz w:val="20"/>
          <w:lang w:val="en-US"/>
        </w:rPr>
      </w:pPr>
      <w:r>
        <w:rPr>
          <w:rFonts w:ascii="Times New Roman" w:hAnsi="Times New Roman"/>
          <w:sz w:val="20"/>
        </w:rPr>
        <w:t>3.9. Отключение и управление</w:t>
      </w:r>
    </w:p>
    <w:p w:rsidR="00000000" w:rsidRDefault="003B0185">
      <w:pPr>
        <w:ind w:firstLine="225"/>
        <w:jc w:val="both"/>
        <w:rPr>
          <w:rFonts w:ascii="Times New Roman" w:hAnsi="Times New Roman"/>
          <w:i/>
          <w:sz w:val="20"/>
        </w:rPr>
      </w:pPr>
      <w:r>
        <w:rPr>
          <w:rFonts w:ascii="Times New Roman" w:hAnsi="Times New Roman"/>
          <w:sz w:val="20"/>
        </w:rPr>
        <w:t xml:space="preserve">3.9.1. </w:t>
      </w:r>
      <w:r>
        <w:rPr>
          <w:rFonts w:ascii="Times New Roman" w:hAnsi="Times New Roman"/>
          <w:i/>
          <w:sz w:val="20"/>
        </w:rPr>
        <w:t>Отключение (прекращение энергоснабжения с целью осуществления обслуживания),  а также экстренное  и рабочее отключение  следует осуществлять в соответствии с указаниями в эксплуатационной  документации на оборудование.</w:t>
      </w:r>
    </w:p>
    <w:p w:rsidR="00000000" w:rsidRDefault="003B0185">
      <w:pPr>
        <w:ind w:firstLine="225"/>
        <w:jc w:val="both"/>
        <w:rPr>
          <w:rFonts w:ascii="Times New Roman" w:hAnsi="Times New Roman"/>
          <w:sz w:val="20"/>
        </w:rPr>
      </w:pPr>
      <w:r>
        <w:rPr>
          <w:rFonts w:ascii="Times New Roman" w:hAnsi="Times New Roman"/>
          <w:sz w:val="20"/>
        </w:rPr>
        <w:t>3.9.2. Возможно наличие таких контуров, которые, исходя из функций их применения, не требуют отключения, к ним можно отнести следующее:</w:t>
      </w:r>
    </w:p>
    <w:p w:rsidR="00000000" w:rsidRDefault="003B0185">
      <w:pPr>
        <w:ind w:firstLine="225"/>
        <w:jc w:val="both"/>
        <w:rPr>
          <w:rFonts w:ascii="Times New Roman" w:hAnsi="Times New Roman"/>
          <w:sz w:val="20"/>
        </w:rPr>
      </w:pPr>
      <w:r>
        <w:rPr>
          <w:rFonts w:ascii="Times New Roman" w:hAnsi="Times New Roman"/>
          <w:sz w:val="20"/>
        </w:rPr>
        <w:t>а) цепи освещения и цепи разъемных контактных соеди</w:t>
      </w:r>
      <w:r>
        <w:rPr>
          <w:rFonts w:ascii="Times New Roman" w:hAnsi="Times New Roman"/>
          <w:sz w:val="20"/>
        </w:rPr>
        <w:t>нений, предназначенные для подключения к системе электропитания ремонтного инструмента по техническому обслуживанию оборудования, например, ламп, дрелей (независимо от величины питающего напряжения);</w:t>
      </w:r>
    </w:p>
    <w:p w:rsidR="00000000" w:rsidRDefault="003B0185">
      <w:pPr>
        <w:ind w:firstLine="225"/>
        <w:jc w:val="both"/>
        <w:rPr>
          <w:rFonts w:ascii="Times New Roman" w:hAnsi="Times New Roman"/>
          <w:sz w:val="20"/>
        </w:rPr>
      </w:pPr>
      <w:r>
        <w:rPr>
          <w:rFonts w:ascii="Times New Roman" w:hAnsi="Times New Roman"/>
          <w:sz w:val="20"/>
        </w:rPr>
        <w:t>б) цепи, питающие отключающие устройства в случае отсутствия напряжения, а также устройства включения-отключения выключателей, работающие на сетевом напряжении, но не использующиеся в целях управления;</w:t>
      </w:r>
    </w:p>
    <w:p w:rsidR="00000000" w:rsidRDefault="003B0185">
      <w:pPr>
        <w:ind w:firstLine="225"/>
        <w:jc w:val="both"/>
        <w:rPr>
          <w:rFonts w:ascii="Times New Roman" w:hAnsi="Times New Roman"/>
          <w:sz w:val="20"/>
        </w:rPr>
      </w:pPr>
      <w:r>
        <w:rPr>
          <w:rFonts w:ascii="Times New Roman" w:hAnsi="Times New Roman"/>
          <w:sz w:val="20"/>
        </w:rPr>
        <w:t xml:space="preserve">в) вспомогательные цепи, питающее напряжение которых не выходит за рамки диапазона </w:t>
      </w:r>
      <w:proofErr w:type="spellStart"/>
      <w:r>
        <w:rPr>
          <w:rFonts w:ascii="Times New Roman" w:hAnsi="Times New Roman"/>
          <w:sz w:val="20"/>
        </w:rPr>
        <w:t>I</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г) другие вспомогательны</w:t>
      </w:r>
      <w:r>
        <w:rPr>
          <w:rFonts w:ascii="Times New Roman" w:hAnsi="Times New Roman"/>
          <w:sz w:val="20"/>
        </w:rPr>
        <w:t>е контуры, служащие для энергоснабжения основных элементов, таких как насосы, вентиляторы и т.д., электропитание которых не должно прерываться в период отключения сетевого электропитания.</w:t>
      </w:r>
    </w:p>
    <w:p w:rsidR="00000000" w:rsidRDefault="003B0185">
      <w:pPr>
        <w:ind w:firstLine="225"/>
        <w:jc w:val="both"/>
        <w:rPr>
          <w:rFonts w:ascii="Times New Roman" w:hAnsi="Times New Roman"/>
          <w:sz w:val="20"/>
        </w:rPr>
      </w:pPr>
      <w:r>
        <w:rPr>
          <w:rFonts w:ascii="Times New Roman" w:hAnsi="Times New Roman"/>
          <w:sz w:val="20"/>
        </w:rPr>
        <w:t xml:space="preserve">Для напряжений, превышающих значения </w:t>
      </w:r>
      <w:proofErr w:type="spellStart"/>
      <w:r>
        <w:rPr>
          <w:rFonts w:ascii="Times New Roman" w:hAnsi="Times New Roman"/>
          <w:sz w:val="20"/>
        </w:rPr>
        <w:t>I</w:t>
      </w:r>
      <w:proofErr w:type="spellEnd"/>
      <w:r>
        <w:rPr>
          <w:rFonts w:ascii="Times New Roman" w:hAnsi="Times New Roman"/>
          <w:sz w:val="20"/>
        </w:rPr>
        <w:t xml:space="preserve"> диапазона, контуры, указанные выше, должны быть предусмотрены в виде кабелей и изолированных проводников, проложенных отдельно от проводников, которые отключаются от электропитания посредством прерывателя силовой цепи. Соединение проводников и кабелей должно осуществляться посредством</w:t>
      </w:r>
      <w:r>
        <w:rPr>
          <w:rFonts w:ascii="Times New Roman" w:hAnsi="Times New Roman"/>
          <w:sz w:val="20"/>
        </w:rPr>
        <w:t xml:space="preserve"> отдельных зажимов, помещенных в специальную оболочку. Контуры данного типа должны быть снабжены отдельным отключающим устройством.</w:t>
      </w:r>
    </w:p>
    <w:p w:rsidR="00000000" w:rsidRDefault="003B0185">
      <w:pPr>
        <w:ind w:firstLine="225"/>
        <w:jc w:val="both"/>
        <w:rPr>
          <w:rFonts w:ascii="Times New Roman" w:hAnsi="Times New Roman"/>
          <w:sz w:val="20"/>
        </w:rPr>
      </w:pPr>
      <w:r>
        <w:rPr>
          <w:rFonts w:ascii="Times New Roman" w:hAnsi="Times New Roman"/>
          <w:sz w:val="20"/>
        </w:rPr>
        <w:t>В случае, рассмотренном в подпункте б), такое отключающее устройство не предусматривается. Контуры, для которых отключение от силовой цепи посредством отключающего устройства не предусмотрено, должны быть отмечены в разъясняющей схеме.</w:t>
      </w:r>
    </w:p>
    <w:p w:rsidR="00000000" w:rsidRDefault="003B0185">
      <w:pPr>
        <w:ind w:firstLine="225"/>
        <w:jc w:val="both"/>
        <w:rPr>
          <w:rFonts w:ascii="Times New Roman" w:hAnsi="Times New Roman"/>
          <w:sz w:val="20"/>
        </w:rPr>
      </w:pPr>
      <w:r>
        <w:rPr>
          <w:rFonts w:ascii="Times New Roman" w:hAnsi="Times New Roman"/>
          <w:sz w:val="20"/>
        </w:rPr>
        <w:t>3.9.3. Применение высоковольтных прерывателей цепи в целях энергоснабжения, отключения или изоляции электротермического оборудования возможно пр</w:t>
      </w:r>
      <w:r>
        <w:rPr>
          <w:rFonts w:ascii="Times New Roman" w:hAnsi="Times New Roman"/>
          <w:sz w:val="20"/>
        </w:rPr>
        <w:t>и следующих условиях:</w:t>
      </w:r>
    </w:p>
    <w:p w:rsidR="00000000" w:rsidRDefault="003B0185">
      <w:pPr>
        <w:ind w:firstLine="225"/>
        <w:jc w:val="both"/>
        <w:rPr>
          <w:rFonts w:ascii="Times New Roman" w:hAnsi="Times New Roman"/>
          <w:sz w:val="20"/>
        </w:rPr>
      </w:pPr>
      <w:r>
        <w:rPr>
          <w:rFonts w:ascii="Times New Roman" w:hAnsi="Times New Roman"/>
          <w:sz w:val="20"/>
        </w:rPr>
        <w:t>- отключение оборудования осуществляют посредством применения видимых отключающих устройств (вилочный выключатель или прерыватель);</w:t>
      </w:r>
    </w:p>
    <w:p w:rsidR="00000000" w:rsidRDefault="003B0185">
      <w:pPr>
        <w:ind w:firstLine="225"/>
        <w:jc w:val="both"/>
        <w:rPr>
          <w:rFonts w:ascii="Times New Roman" w:hAnsi="Times New Roman"/>
          <w:sz w:val="20"/>
        </w:rPr>
      </w:pPr>
      <w:r>
        <w:rPr>
          <w:rFonts w:ascii="Times New Roman" w:hAnsi="Times New Roman"/>
          <w:sz w:val="20"/>
        </w:rPr>
        <w:t>- должны быть приняты соответствующие меры для блокирования такого прерывателя цепи в разомкнутом состоянии и заземления выходных зажимов кабелей;</w:t>
      </w:r>
    </w:p>
    <w:p w:rsidR="00000000" w:rsidRDefault="003B0185">
      <w:pPr>
        <w:ind w:firstLine="225"/>
        <w:jc w:val="both"/>
        <w:rPr>
          <w:rFonts w:ascii="Times New Roman" w:hAnsi="Times New Roman"/>
          <w:sz w:val="20"/>
        </w:rPr>
      </w:pPr>
      <w:r>
        <w:rPr>
          <w:rFonts w:ascii="Times New Roman" w:hAnsi="Times New Roman"/>
          <w:sz w:val="20"/>
        </w:rPr>
        <w:t>- если данное соединительное устройство используют исключительно в цепях энергоснабжения оборудования.</w:t>
      </w:r>
    </w:p>
    <w:p w:rsidR="00000000" w:rsidRDefault="003B0185">
      <w:pPr>
        <w:ind w:firstLine="225"/>
        <w:jc w:val="both"/>
        <w:rPr>
          <w:rFonts w:ascii="Times New Roman" w:hAnsi="Times New Roman"/>
          <w:sz w:val="20"/>
        </w:rPr>
      </w:pPr>
      <w:r>
        <w:rPr>
          <w:rFonts w:ascii="Times New Roman" w:hAnsi="Times New Roman"/>
          <w:sz w:val="20"/>
        </w:rPr>
        <w:t>3.10. Цепи управления</w:t>
      </w:r>
    </w:p>
    <w:p w:rsidR="00000000" w:rsidRDefault="003B0185">
      <w:pPr>
        <w:ind w:firstLine="225"/>
        <w:jc w:val="both"/>
        <w:rPr>
          <w:rFonts w:ascii="Times New Roman" w:hAnsi="Times New Roman"/>
          <w:sz w:val="20"/>
        </w:rPr>
      </w:pPr>
      <w:r>
        <w:rPr>
          <w:rFonts w:ascii="Times New Roman" w:hAnsi="Times New Roman"/>
          <w:sz w:val="20"/>
        </w:rPr>
        <w:t>3.10.1. Цепи управления должны питаться от источников с номинальным напряжением, не пр</w:t>
      </w:r>
      <w:r>
        <w:rPr>
          <w:rFonts w:ascii="Times New Roman" w:hAnsi="Times New Roman"/>
          <w:sz w:val="20"/>
        </w:rPr>
        <w:t xml:space="preserve">евышающим 250 В. </w:t>
      </w:r>
      <w:r>
        <w:rPr>
          <w:rFonts w:ascii="Times New Roman" w:hAnsi="Times New Roman"/>
          <w:i/>
          <w:sz w:val="20"/>
        </w:rPr>
        <w:t>Обозначение проводников должно соответствовать ГОСТ 27487.</w:t>
      </w:r>
    </w:p>
    <w:p w:rsidR="00000000" w:rsidRDefault="003B0185">
      <w:pPr>
        <w:ind w:firstLine="225"/>
        <w:jc w:val="both"/>
        <w:rPr>
          <w:rFonts w:ascii="Times New Roman" w:hAnsi="Times New Roman"/>
          <w:i/>
          <w:sz w:val="20"/>
        </w:rPr>
      </w:pPr>
      <w:r>
        <w:rPr>
          <w:rFonts w:ascii="Times New Roman" w:hAnsi="Times New Roman"/>
          <w:sz w:val="20"/>
        </w:rPr>
        <w:t xml:space="preserve">3.10.2. </w:t>
      </w:r>
      <w:r>
        <w:rPr>
          <w:rFonts w:ascii="Times New Roman" w:hAnsi="Times New Roman"/>
          <w:i/>
          <w:sz w:val="20"/>
        </w:rPr>
        <w:t>Цепи  управления могут питаться непосредственно от распределительного устройства электропечи.</w:t>
      </w:r>
    </w:p>
    <w:p w:rsidR="00000000" w:rsidRDefault="003B0185">
      <w:pPr>
        <w:ind w:firstLine="225"/>
        <w:jc w:val="both"/>
        <w:rPr>
          <w:rFonts w:ascii="Times New Roman" w:hAnsi="Times New Roman"/>
          <w:sz w:val="20"/>
        </w:rPr>
      </w:pPr>
      <w:r>
        <w:rPr>
          <w:rFonts w:ascii="Times New Roman" w:hAnsi="Times New Roman"/>
          <w:sz w:val="20"/>
        </w:rPr>
        <w:t>3.10.3. Устройства защиты цепей управления от короткого замыкания должны быть правильно подобраны по параметрам в зависимости от отключающих устройств, входящих в эти цепи.</w:t>
      </w:r>
    </w:p>
    <w:p w:rsidR="00000000" w:rsidRDefault="003B0185">
      <w:pPr>
        <w:ind w:firstLine="225"/>
        <w:jc w:val="both"/>
        <w:rPr>
          <w:rFonts w:ascii="Times New Roman" w:hAnsi="Times New Roman"/>
          <w:sz w:val="20"/>
        </w:rPr>
      </w:pPr>
      <w:r>
        <w:rPr>
          <w:rFonts w:ascii="Times New Roman" w:hAnsi="Times New Roman"/>
          <w:sz w:val="20"/>
        </w:rPr>
        <w:t>3.10.4. Если цепь управления питается через трансформатор, конец вторичной обмотки которого заземлен, то защиту от короткого замыкания обеспечивают посредством н</w:t>
      </w:r>
      <w:r>
        <w:rPr>
          <w:rFonts w:ascii="Times New Roman" w:hAnsi="Times New Roman"/>
          <w:sz w:val="20"/>
        </w:rPr>
        <w:t>езаземленного проводника вторичной стороны. Такая защита не является обязательной в случае, если элемент защиты от короткого замыкания первичной стороны обеспечивает равную безопасность.</w:t>
      </w:r>
    </w:p>
    <w:p w:rsidR="00000000" w:rsidRDefault="003B0185">
      <w:pPr>
        <w:ind w:firstLine="225"/>
        <w:jc w:val="both"/>
        <w:rPr>
          <w:rFonts w:ascii="Times New Roman" w:hAnsi="Times New Roman"/>
          <w:sz w:val="20"/>
        </w:rPr>
      </w:pPr>
      <w:r>
        <w:rPr>
          <w:rFonts w:ascii="Times New Roman" w:hAnsi="Times New Roman"/>
          <w:sz w:val="20"/>
        </w:rPr>
        <w:t>3.10.5. Если цепь управления питается через трансформатор, средняя точка вторичной обмотки которого заземлена, то защиту от короткого замыкания предусматривают на двух полюсах вторичной стороны цепи управления.</w:t>
      </w:r>
    </w:p>
    <w:p w:rsidR="00000000" w:rsidRDefault="003B0185">
      <w:pPr>
        <w:ind w:firstLine="225"/>
        <w:jc w:val="both"/>
        <w:rPr>
          <w:rFonts w:ascii="Times New Roman" w:hAnsi="Times New Roman"/>
          <w:sz w:val="20"/>
        </w:rPr>
      </w:pPr>
      <w:r>
        <w:rPr>
          <w:rFonts w:ascii="Times New Roman" w:hAnsi="Times New Roman"/>
          <w:sz w:val="20"/>
        </w:rPr>
        <w:t>3.10.6. Замыкание на землю какой-либо цепи управления не должно вызывать самопроизвольное включение или затруднять</w:t>
      </w:r>
      <w:r>
        <w:rPr>
          <w:rFonts w:ascii="Times New Roman" w:hAnsi="Times New Roman"/>
          <w:sz w:val="20"/>
        </w:rPr>
        <w:t xml:space="preserve"> выключение элементов управления.</w:t>
      </w:r>
    </w:p>
    <w:p w:rsidR="00000000" w:rsidRDefault="003B0185">
      <w:pPr>
        <w:ind w:firstLine="225"/>
        <w:jc w:val="both"/>
        <w:rPr>
          <w:rFonts w:ascii="Times New Roman" w:hAnsi="Times New Roman"/>
          <w:sz w:val="20"/>
        </w:rPr>
      </w:pPr>
      <w:r>
        <w:rPr>
          <w:rFonts w:ascii="Times New Roman" w:hAnsi="Times New Roman"/>
          <w:sz w:val="20"/>
        </w:rPr>
        <w:t xml:space="preserve">Для выполнения данного требования следует заземлять одну сторону трансформатора цепи управления и правильно соединять катушки и контакты (см. п.3.10.8). Незаземленные цепи управления, питаемые через трансформатор, должны быть снабжены устройством контроля изоляции, которое сразу после обнаружения замыкания на землю автоматически прерывает цепь. Внутреннее сопротивление устройства контроля изоляции постоянного тока должно быть не менее 10 </w:t>
      </w:r>
      <w:proofErr w:type="spellStart"/>
      <w:r>
        <w:rPr>
          <w:rFonts w:ascii="Times New Roman" w:hAnsi="Times New Roman"/>
          <w:sz w:val="20"/>
        </w:rPr>
        <w:t>кОм</w:t>
      </w:r>
      <w:proofErr w:type="spellEnd"/>
      <w:r>
        <w:rPr>
          <w:rFonts w:ascii="Times New Roman" w:hAnsi="Times New Roman"/>
          <w:sz w:val="20"/>
        </w:rPr>
        <w:t>. Для некоторых электронных устро</w:t>
      </w:r>
      <w:r>
        <w:rPr>
          <w:rFonts w:ascii="Times New Roman" w:hAnsi="Times New Roman"/>
          <w:sz w:val="20"/>
        </w:rPr>
        <w:t>йств значение этого сопротивления, при необходимости, может быть значительно выше.</w:t>
      </w:r>
    </w:p>
    <w:p w:rsidR="00000000" w:rsidRDefault="003B0185">
      <w:pPr>
        <w:ind w:firstLine="225"/>
        <w:jc w:val="both"/>
        <w:rPr>
          <w:rFonts w:ascii="Times New Roman" w:hAnsi="Times New Roman"/>
          <w:sz w:val="20"/>
        </w:rPr>
      </w:pPr>
      <w:r>
        <w:rPr>
          <w:rFonts w:ascii="Times New Roman" w:hAnsi="Times New Roman"/>
          <w:sz w:val="20"/>
        </w:rPr>
        <w:t>Если цепи управления питаются через трансформатор с заземленной средней точкой, то следует применять дифференциальный прерыватель остаточного тока.</w:t>
      </w:r>
    </w:p>
    <w:p w:rsidR="00000000" w:rsidRDefault="003B0185">
      <w:pPr>
        <w:ind w:firstLine="225"/>
        <w:jc w:val="both"/>
        <w:rPr>
          <w:rFonts w:ascii="Times New Roman" w:hAnsi="Times New Roman"/>
          <w:sz w:val="20"/>
        </w:rPr>
      </w:pPr>
      <w:r>
        <w:rPr>
          <w:rFonts w:ascii="Times New Roman" w:hAnsi="Times New Roman"/>
          <w:sz w:val="20"/>
        </w:rPr>
        <w:t>Примечание. На функционирование устройств контроля изоляции может оказывать влияние присутствие постоянной составляющей.</w:t>
      </w:r>
    </w:p>
    <w:p w:rsidR="00000000" w:rsidRDefault="003B0185">
      <w:pPr>
        <w:ind w:firstLine="225"/>
        <w:jc w:val="both"/>
        <w:rPr>
          <w:rFonts w:ascii="Times New Roman" w:hAnsi="Times New Roman"/>
          <w:sz w:val="20"/>
        </w:rPr>
      </w:pPr>
      <w:r>
        <w:rPr>
          <w:rFonts w:ascii="Times New Roman" w:hAnsi="Times New Roman"/>
          <w:sz w:val="20"/>
        </w:rPr>
        <w:t>3.10.7. В тех цепях управления, где по условиям эксплуатации требуется заземление одной фазы, например, на электромагнитных муфтах, имеющих внутреннее заземлени</w:t>
      </w:r>
      <w:r>
        <w:rPr>
          <w:rFonts w:ascii="Times New Roman" w:hAnsi="Times New Roman"/>
          <w:sz w:val="20"/>
        </w:rPr>
        <w:t>е, или в цепях управления с электронными элементами, изготовителем должно быть предусмотрено заземление. В этом случае применяют отдельные трансформаторы управления или один трансформатор с несколькими изолированными вторичными обмотками.</w:t>
      </w:r>
    </w:p>
    <w:p w:rsidR="00000000" w:rsidRDefault="003B0185">
      <w:pPr>
        <w:ind w:firstLine="225"/>
        <w:jc w:val="both"/>
        <w:rPr>
          <w:rFonts w:ascii="Times New Roman" w:hAnsi="Times New Roman"/>
          <w:sz w:val="20"/>
        </w:rPr>
      </w:pPr>
      <w:r>
        <w:rPr>
          <w:rFonts w:ascii="Times New Roman" w:hAnsi="Times New Roman"/>
          <w:sz w:val="20"/>
        </w:rPr>
        <w:t>3.10.8. В цепях управления, один полюс которых соединен или предназначен для соединения с защитным контуром, зажим управляющей катушки защитного устройства с электромагнитным приводом должен быть соединен непосредственно с этим полюсом цепи управления, а все контакты управ</w:t>
      </w:r>
      <w:r>
        <w:rPr>
          <w:rFonts w:ascii="Times New Roman" w:hAnsi="Times New Roman"/>
          <w:sz w:val="20"/>
        </w:rPr>
        <w:t>ляющих устройств, которые осуществляют управление катушкой (или устройством), следует размещать между другим зажимом катушки (или устройства) и другим полюсом цепи управления, который не соединен с защитным контуром.</w:t>
      </w:r>
    </w:p>
    <w:p w:rsidR="00000000" w:rsidRDefault="003B0185">
      <w:pPr>
        <w:ind w:firstLine="225"/>
        <w:jc w:val="both"/>
        <w:rPr>
          <w:rFonts w:ascii="Times New Roman" w:hAnsi="Times New Roman"/>
          <w:sz w:val="20"/>
        </w:rPr>
      </w:pPr>
      <w:r>
        <w:rPr>
          <w:rFonts w:ascii="Times New Roman" w:hAnsi="Times New Roman"/>
          <w:sz w:val="20"/>
        </w:rPr>
        <w:t>Допускаются следующие исключения из данных требований:</w:t>
      </w:r>
    </w:p>
    <w:p w:rsidR="00000000" w:rsidRDefault="003B0185">
      <w:pPr>
        <w:ind w:firstLine="225"/>
        <w:jc w:val="both"/>
        <w:rPr>
          <w:rFonts w:ascii="Times New Roman" w:hAnsi="Times New Roman"/>
          <w:sz w:val="20"/>
        </w:rPr>
      </w:pPr>
      <w:r>
        <w:rPr>
          <w:rFonts w:ascii="Times New Roman" w:hAnsi="Times New Roman"/>
          <w:sz w:val="20"/>
        </w:rPr>
        <w:t>а) контакты блокирующего реле (например, реле перегрузки) могут быть размещены между катушками устройств управления и полюсом, соединенным с защитным контуром в случае, если проводники, соединяющие эти контакты с катушками аппаратуры управл</w:t>
      </w:r>
      <w:r>
        <w:rPr>
          <w:rFonts w:ascii="Times New Roman" w:hAnsi="Times New Roman"/>
          <w:sz w:val="20"/>
        </w:rPr>
        <w:t>ения, находятся в одном отсеке управления;</w:t>
      </w:r>
    </w:p>
    <w:p w:rsidR="00000000" w:rsidRDefault="003B0185">
      <w:pPr>
        <w:ind w:firstLine="225"/>
        <w:jc w:val="both"/>
        <w:rPr>
          <w:rFonts w:ascii="Times New Roman" w:hAnsi="Times New Roman"/>
          <w:sz w:val="20"/>
        </w:rPr>
      </w:pPr>
      <w:r>
        <w:rPr>
          <w:rFonts w:ascii="Times New Roman" w:hAnsi="Times New Roman"/>
          <w:sz w:val="20"/>
        </w:rPr>
        <w:t>б) в отдельных случаях, когда другое контактное устройство служит для упрощения внешних вспомогательных средств управления (троллейных проводов, перематывающих устройств кабеля, различных контактных устройств и т.п.), но при условии выполнения требований, изложенных в первом абзаце п.3.10.6.</w:t>
      </w:r>
    </w:p>
    <w:p w:rsidR="00000000" w:rsidRDefault="003B0185">
      <w:pPr>
        <w:ind w:firstLine="225"/>
        <w:jc w:val="both"/>
        <w:rPr>
          <w:rFonts w:ascii="Times New Roman" w:hAnsi="Times New Roman"/>
          <w:sz w:val="20"/>
        </w:rPr>
      </w:pPr>
      <w:r>
        <w:rPr>
          <w:rFonts w:ascii="Times New Roman" w:hAnsi="Times New Roman"/>
          <w:sz w:val="20"/>
        </w:rPr>
        <w:t xml:space="preserve">3.11. Частные требования к электропечам сопротивления </w:t>
      </w:r>
    </w:p>
    <w:p w:rsidR="00000000" w:rsidRDefault="003B0185">
      <w:pPr>
        <w:ind w:firstLine="225"/>
        <w:jc w:val="both"/>
        <w:rPr>
          <w:rFonts w:ascii="Times New Roman" w:hAnsi="Times New Roman"/>
          <w:sz w:val="20"/>
        </w:rPr>
      </w:pPr>
      <w:r>
        <w:rPr>
          <w:rFonts w:ascii="Times New Roman" w:hAnsi="Times New Roman"/>
          <w:sz w:val="20"/>
        </w:rPr>
        <w:t xml:space="preserve">3.11.1. </w:t>
      </w:r>
      <w:r>
        <w:rPr>
          <w:rFonts w:ascii="Times New Roman" w:hAnsi="Times New Roman"/>
          <w:i/>
          <w:sz w:val="20"/>
        </w:rPr>
        <w:t>В   огнеупорной   части   кладки   электропечи   должны быть  предусмотрены  температурные швы для компенсации те</w:t>
      </w:r>
      <w:r>
        <w:rPr>
          <w:rFonts w:ascii="Times New Roman" w:hAnsi="Times New Roman"/>
          <w:i/>
          <w:sz w:val="20"/>
        </w:rPr>
        <w:t>плового расширения.</w:t>
      </w:r>
      <w:r>
        <w:rPr>
          <w:rFonts w:ascii="Times New Roman" w:hAnsi="Times New Roman"/>
          <w:sz w:val="20"/>
        </w:rPr>
        <w:t xml:space="preserve"> </w:t>
      </w:r>
    </w:p>
    <w:p w:rsidR="00000000" w:rsidRDefault="003B0185">
      <w:pPr>
        <w:ind w:firstLine="225"/>
        <w:jc w:val="both"/>
        <w:rPr>
          <w:rFonts w:ascii="Times New Roman" w:hAnsi="Times New Roman"/>
          <w:i/>
          <w:sz w:val="20"/>
        </w:rPr>
      </w:pPr>
      <w:r>
        <w:rPr>
          <w:rFonts w:ascii="Times New Roman" w:hAnsi="Times New Roman"/>
          <w:sz w:val="20"/>
        </w:rPr>
        <w:t xml:space="preserve">3.11.2. </w:t>
      </w:r>
      <w:r>
        <w:rPr>
          <w:rFonts w:ascii="Times New Roman" w:hAnsi="Times New Roman"/>
          <w:i/>
          <w:sz w:val="20"/>
        </w:rPr>
        <w:t xml:space="preserve">При  подъеме  дверцы или крышки электропечи во время рабочего  процесса  электронагреватели  должны  автоматически   отключаться, если  имеется  возможность  случайного  прикосновения  к  ним  обслуживающего персонала. </w:t>
      </w:r>
    </w:p>
    <w:p w:rsidR="00000000" w:rsidRDefault="003B0185">
      <w:pPr>
        <w:ind w:firstLine="225"/>
        <w:jc w:val="both"/>
        <w:rPr>
          <w:rFonts w:ascii="Times New Roman" w:hAnsi="Times New Roman"/>
          <w:i/>
          <w:sz w:val="20"/>
        </w:rPr>
      </w:pPr>
      <w:r>
        <w:rPr>
          <w:rFonts w:ascii="Times New Roman" w:hAnsi="Times New Roman"/>
          <w:sz w:val="20"/>
        </w:rPr>
        <w:t xml:space="preserve">3.11.3. </w:t>
      </w:r>
      <w:r>
        <w:rPr>
          <w:rFonts w:ascii="Times New Roman" w:hAnsi="Times New Roman"/>
          <w:i/>
          <w:sz w:val="20"/>
        </w:rPr>
        <w:t xml:space="preserve">Неразъемные,  разъемные  соединения корпусов и </w:t>
      </w:r>
      <w:proofErr w:type="spellStart"/>
      <w:r>
        <w:rPr>
          <w:rFonts w:ascii="Times New Roman" w:hAnsi="Times New Roman"/>
          <w:i/>
          <w:sz w:val="20"/>
        </w:rPr>
        <w:t>газопроводящих</w:t>
      </w:r>
      <w:proofErr w:type="spellEnd"/>
      <w:r>
        <w:rPr>
          <w:rFonts w:ascii="Times New Roman" w:hAnsi="Times New Roman"/>
          <w:i/>
          <w:sz w:val="20"/>
        </w:rPr>
        <w:t xml:space="preserve"> элементов электропечей должны быть газонепроницаемыми. </w:t>
      </w:r>
    </w:p>
    <w:p w:rsidR="00000000" w:rsidRDefault="003B0185">
      <w:pPr>
        <w:ind w:firstLine="225"/>
        <w:jc w:val="both"/>
        <w:rPr>
          <w:rFonts w:ascii="Times New Roman" w:hAnsi="Times New Roman"/>
          <w:i/>
          <w:sz w:val="20"/>
        </w:rPr>
      </w:pPr>
      <w:r>
        <w:rPr>
          <w:rFonts w:ascii="Times New Roman" w:hAnsi="Times New Roman"/>
          <w:sz w:val="20"/>
        </w:rPr>
        <w:t>3.11.4.</w:t>
      </w:r>
      <w:r>
        <w:rPr>
          <w:rFonts w:ascii="Times New Roman" w:hAnsi="Times New Roman"/>
          <w:i/>
          <w:sz w:val="20"/>
        </w:rPr>
        <w:t xml:space="preserve"> Корпуса   закрытых  камер  электропечей, предназначенные  для  работы  с  газами  или  со   смесями  газов  установленного  соста</w:t>
      </w:r>
      <w:r>
        <w:rPr>
          <w:rFonts w:ascii="Times New Roman" w:hAnsi="Times New Roman"/>
          <w:i/>
          <w:sz w:val="20"/>
        </w:rPr>
        <w:t xml:space="preserve">ва  и  концентрации, должны  иметь  предохранительные клапаны, предотвращающие  опасное превышение давления внутри камеры. </w:t>
      </w:r>
    </w:p>
    <w:p w:rsidR="00000000" w:rsidRDefault="003B0185">
      <w:pPr>
        <w:ind w:firstLine="225"/>
        <w:jc w:val="both"/>
        <w:rPr>
          <w:rFonts w:ascii="Times New Roman" w:hAnsi="Times New Roman"/>
          <w:i/>
          <w:sz w:val="20"/>
        </w:rPr>
      </w:pPr>
      <w:r>
        <w:rPr>
          <w:rFonts w:ascii="Times New Roman" w:hAnsi="Times New Roman"/>
          <w:i/>
          <w:sz w:val="20"/>
        </w:rPr>
        <w:t>Значение  избыточного   давления,  при  котором  должен    срабатывать  предохранительный   клапан,   должно   указываться   в ТУ на электропечь конкретного вида.</w:t>
      </w:r>
    </w:p>
    <w:p w:rsidR="00000000" w:rsidRDefault="003B0185">
      <w:pPr>
        <w:ind w:firstLine="225"/>
        <w:jc w:val="both"/>
        <w:rPr>
          <w:rFonts w:ascii="Times New Roman" w:hAnsi="Times New Roman"/>
          <w:i/>
          <w:sz w:val="20"/>
        </w:rPr>
      </w:pPr>
      <w:r>
        <w:rPr>
          <w:rFonts w:ascii="Times New Roman" w:hAnsi="Times New Roman"/>
          <w:sz w:val="20"/>
        </w:rPr>
        <w:t xml:space="preserve">3.11.5. </w:t>
      </w:r>
      <w:r>
        <w:rPr>
          <w:rFonts w:ascii="Times New Roman" w:hAnsi="Times New Roman"/>
          <w:i/>
          <w:sz w:val="20"/>
        </w:rPr>
        <w:t xml:space="preserve">Устройства, создающие  пламенные  завесы, а  также продувочные свечи  и  отверстия  электропечей  должны быть оборудованы запальниками, обеспечивающими воспламенение выходящих газов. </w:t>
      </w:r>
    </w:p>
    <w:p w:rsidR="00000000" w:rsidRDefault="003B0185">
      <w:pPr>
        <w:ind w:firstLine="225"/>
        <w:jc w:val="both"/>
        <w:rPr>
          <w:rFonts w:ascii="Times New Roman" w:hAnsi="Times New Roman"/>
          <w:i/>
          <w:sz w:val="20"/>
        </w:rPr>
      </w:pPr>
      <w:r>
        <w:rPr>
          <w:rFonts w:ascii="Times New Roman" w:hAnsi="Times New Roman"/>
          <w:sz w:val="20"/>
        </w:rPr>
        <w:t xml:space="preserve">3.11.6. </w:t>
      </w:r>
      <w:r>
        <w:rPr>
          <w:rFonts w:ascii="Times New Roman" w:hAnsi="Times New Roman"/>
          <w:i/>
          <w:sz w:val="20"/>
        </w:rPr>
        <w:t>В ТУ  на   электропечь, п</w:t>
      </w:r>
      <w:r>
        <w:rPr>
          <w:rFonts w:ascii="Times New Roman" w:hAnsi="Times New Roman"/>
          <w:i/>
          <w:sz w:val="20"/>
        </w:rPr>
        <w:t xml:space="preserve">редназначенную   для  работы с газами, должны  быть  указаны  следующие данные:   состав  газа,  часовой расход, максимальное  количество  выходящего  и  дожигаемого  газа  через каждый проем, температура газа. </w:t>
      </w:r>
    </w:p>
    <w:p w:rsidR="00000000" w:rsidRDefault="003B0185">
      <w:pPr>
        <w:ind w:firstLine="225"/>
        <w:jc w:val="both"/>
        <w:rPr>
          <w:rFonts w:ascii="Times New Roman" w:hAnsi="Times New Roman"/>
          <w:i/>
          <w:sz w:val="20"/>
        </w:rPr>
      </w:pPr>
      <w:r>
        <w:rPr>
          <w:rFonts w:ascii="Times New Roman" w:hAnsi="Times New Roman"/>
          <w:sz w:val="20"/>
        </w:rPr>
        <w:t xml:space="preserve">3.11.7. </w:t>
      </w:r>
      <w:r>
        <w:rPr>
          <w:rFonts w:ascii="Times New Roman" w:hAnsi="Times New Roman"/>
          <w:i/>
          <w:sz w:val="20"/>
        </w:rPr>
        <w:t>В электропечах с  принудительной циркуляцией рабочей атмосферы,  в  которых не  исключается  выброс  горючего газа  через  открытый проем,  должна  быть  блокировка, отключающая  питание  электродвигателей, печных  вентиляторов перед открытием дверцы или крышки.</w:t>
      </w:r>
    </w:p>
    <w:p w:rsidR="00000000" w:rsidRDefault="003B0185">
      <w:pPr>
        <w:ind w:firstLine="180"/>
        <w:jc w:val="both"/>
        <w:rPr>
          <w:rFonts w:ascii="Times New Roman" w:hAnsi="Times New Roman"/>
          <w:sz w:val="20"/>
        </w:rPr>
      </w:pPr>
      <w:r>
        <w:rPr>
          <w:rFonts w:ascii="Times New Roman" w:hAnsi="Times New Roman"/>
          <w:sz w:val="20"/>
        </w:rPr>
        <w:t>3.12. Частные требования к ва</w:t>
      </w:r>
      <w:r>
        <w:rPr>
          <w:rFonts w:ascii="Times New Roman" w:hAnsi="Times New Roman"/>
          <w:sz w:val="20"/>
        </w:rPr>
        <w:t xml:space="preserve">куумным электропечам </w:t>
      </w:r>
    </w:p>
    <w:p w:rsidR="00000000" w:rsidRDefault="003B0185">
      <w:pPr>
        <w:ind w:firstLine="180"/>
        <w:jc w:val="both"/>
        <w:rPr>
          <w:rFonts w:ascii="Times New Roman" w:hAnsi="Times New Roman"/>
          <w:i/>
          <w:sz w:val="20"/>
        </w:rPr>
      </w:pPr>
      <w:r>
        <w:rPr>
          <w:rFonts w:ascii="Times New Roman" w:hAnsi="Times New Roman"/>
          <w:sz w:val="20"/>
        </w:rPr>
        <w:t xml:space="preserve">3.12.1. </w:t>
      </w:r>
      <w:r>
        <w:rPr>
          <w:rFonts w:ascii="Times New Roman" w:hAnsi="Times New Roman"/>
          <w:i/>
          <w:sz w:val="20"/>
        </w:rPr>
        <w:t xml:space="preserve">Вакуумные камеры и конструкции вакуумных элементов должны быть герметичными. Испытания на герметичность - по ГОСТ 27209.0. </w:t>
      </w:r>
    </w:p>
    <w:p w:rsidR="00000000" w:rsidRDefault="003B0185">
      <w:pPr>
        <w:ind w:firstLine="225"/>
        <w:jc w:val="both"/>
        <w:rPr>
          <w:rFonts w:ascii="Times New Roman" w:hAnsi="Times New Roman"/>
          <w:i/>
          <w:sz w:val="20"/>
        </w:rPr>
      </w:pPr>
      <w:r>
        <w:rPr>
          <w:rFonts w:ascii="Times New Roman" w:hAnsi="Times New Roman"/>
          <w:sz w:val="20"/>
        </w:rPr>
        <w:t xml:space="preserve">3.12.2. </w:t>
      </w:r>
      <w:r>
        <w:rPr>
          <w:rFonts w:ascii="Times New Roman" w:hAnsi="Times New Roman"/>
          <w:i/>
          <w:sz w:val="20"/>
        </w:rPr>
        <w:t xml:space="preserve">На случай аварийных ситуаций, когда давление может повыситься  выше  атмосферного, в  электропечи должны быть предусмотрены устройства,  снижающие это избыточное давление. </w:t>
      </w:r>
    </w:p>
    <w:p w:rsidR="00000000" w:rsidRDefault="003B0185">
      <w:pPr>
        <w:ind w:firstLine="225"/>
        <w:jc w:val="both"/>
        <w:rPr>
          <w:rFonts w:ascii="Times New Roman" w:hAnsi="Times New Roman"/>
          <w:i/>
          <w:sz w:val="20"/>
        </w:rPr>
      </w:pPr>
      <w:r>
        <w:rPr>
          <w:rFonts w:ascii="Times New Roman" w:hAnsi="Times New Roman"/>
          <w:sz w:val="20"/>
        </w:rPr>
        <w:t xml:space="preserve">3.12.3. </w:t>
      </w:r>
      <w:r>
        <w:rPr>
          <w:rFonts w:ascii="Times New Roman" w:hAnsi="Times New Roman"/>
          <w:i/>
          <w:sz w:val="20"/>
        </w:rPr>
        <w:t xml:space="preserve">В конструкциях огнеупорной футеровки должны быть предусмотрены  швы для  компенсации  теплового  расширения.  </w:t>
      </w:r>
      <w:proofErr w:type="spellStart"/>
      <w:r>
        <w:rPr>
          <w:rFonts w:ascii="Times New Roman" w:hAnsi="Times New Roman"/>
          <w:i/>
          <w:sz w:val="20"/>
        </w:rPr>
        <w:t>Футеровочные</w:t>
      </w:r>
      <w:proofErr w:type="spellEnd"/>
      <w:r>
        <w:rPr>
          <w:rFonts w:ascii="Times New Roman" w:hAnsi="Times New Roman"/>
          <w:i/>
          <w:sz w:val="20"/>
        </w:rPr>
        <w:t xml:space="preserve">  материалы не должны вступать в химическое вза</w:t>
      </w:r>
      <w:r>
        <w:rPr>
          <w:rFonts w:ascii="Times New Roman" w:hAnsi="Times New Roman"/>
          <w:i/>
          <w:sz w:val="20"/>
        </w:rPr>
        <w:t>имодействие с материалами нагревателей.</w:t>
      </w:r>
    </w:p>
    <w:p w:rsidR="00000000" w:rsidRDefault="003B0185">
      <w:pPr>
        <w:pStyle w:val="Heading"/>
        <w:jc w:val="center"/>
        <w:rPr>
          <w:rFonts w:ascii="Times New Roman" w:hAnsi="Times New Roman"/>
          <w:sz w:val="20"/>
          <w:lang w:val="en-US"/>
        </w:rPr>
      </w:pPr>
    </w:p>
    <w:p w:rsidR="00000000" w:rsidRDefault="003B0185">
      <w:pPr>
        <w:pStyle w:val="Heading"/>
        <w:jc w:val="center"/>
        <w:rPr>
          <w:rFonts w:ascii="Times New Roman" w:hAnsi="Times New Roman"/>
          <w:sz w:val="20"/>
        </w:rPr>
      </w:pPr>
      <w:r>
        <w:rPr>
          <w:rFonts w:ascii="Times New Roman" w:hAnsi="Times New Roman"/>
          <w:sz w:val="20"/>
        </w:rPr>
        <w:t>4. Подключение к сети и внутренние соединения</w:t>
      </w:r>
    </w:p>
    <w:p w:rsidR="00000000" w:rsidRDefault="003B0185">
      <w:pPr>
        <w:ind w:firstLine="225"/>
        <w:jc w:val="both"/>
        <w:rPr>
          <w:rFonts w:ascii="Times New Roman" w:hAnsi="Times New Roman"/>
          <w:sz w:val="20"/>
          <w:lang w:val="en-US"/>
        </w:rPr>
      </w:pPr>
    </w:p>
    <w:p w:rsidR="00000000" w:rsidRDefault="003B0185">
      <w:pPr>
        <w:ind w:firstLine="225"/>
        <w:jc w:val="both"/>
        <w:rPr>
          <w:rFonts w:ascii="Times New Roman" w:hAnsi="Times New Roman"/>
          <w:sz w:val="20"/>
          <w:lang w:val="en-US"/>
        </w:rPr>
      </w:pPr>
      <w:r>
        <w:rPr>
          <w:rFonts w:ascii="Times New Roman" w:hAnsi="Times New Roman"/>
          <w:sz w:val="20"/>
        </w:rPr>
        <w:t>4.1. Общие требования</w:t>
      </w:r>
    </w:p>
    <w:p w:rsidR="00000000" w:rsidRDefault="003B0185">
      <w:pPr>
        <w:ind w:firstLine="225"/>
        <w:jc w:val="both"/>
        <w:rPr>
          <w:rFonts w:ascii="Times New Roman" w:hAnsi="Times New Roman"/>
          <w:i/>
          <w:sz w:val="20"/>
        </w:rPr>
      </w:pPr>
      <w:r>
        <w:rPr>
          <w:rFonts w:ascii="Times New Roman" w:hAnsi="Times New Roman"/>
          <w:sz w:val="20"/>
        </w:rPr>
        <w:t>4.1.1.</w:t>
      </w:r>
      <w:r>
        <w:rPr>
          <w:rFonts w:ascii="Times New Roman" w:hAnsi="Times New Roman"/>
          <w:i/>
          <w:sz w:val="20"/>
        </w:rPr>
        <w:t xml:space="preserve"> Подключение к сети   оборудования  осуществляют в соответствии с  требованиями, установленными </w:t>
      </w:r>
      <w:proofErr w:type="spellStart"/>
      <w:r>
        <w:rPr>
          <w:rFonts w:ascii="Times New Roman" w:hAnsi="Times New Roman"/>
          <w:i/>
          <w:sz w:val="20"/>
        </w:rPr>
        <w:t>ПУЭ</w:t>
      </w:r>
      <w:proofErr w:type="spellEnd"/>
      <w:r>
        <w:rPr>
          <w:rFonts w:ascii="Times New Roman" w:hAnsi="Times New Roman"/>
          <w:i/>
          <w:sz w:val="20"/>
        </w:rPr>
        <w:t xml:space="preserve">, </w:t>
      </w:r>
      <w:proofErr w:type="spellStart"/>
      <w:r>
        <w:rPr>
          <w:rFonts w:ascii="Times New Roman" w:hAnsi="Times New Roman"/>
          <w:i/>
          <w:sz w:val="20"/>
        </w:rPr>
        <w:t>ПТЭ</w:t>
      </w:r>
      <w:proofErr w:type="spellEnd"/>
      <w:r>
        <w:rPr>
          <w:rFonts w:ascii="Times New Roman" w:hAnsi="Times New Roman"/>
          <w:i/>
          <w:sz w:val="20"/>
        </w:rPr>
        <w:t xml:space="preserve"> и </w:t>
      </w:r>
      <w:proofErr w:type="spellStart"/>
      <w:r>
        <w:rPr>
          <w:rFonts w:ascii="Times New Roman" w:hAnsi="Times New Roman"/>
          <w:i/>
          <w:sz w:val="20"/>
        </w:rPr>
        <w:t>ПТБ</w:t>
      </w:r>
      <w:proofErr w:type="spellEnd"/>
      <w:r>
        <w:rPr>
          <w:rFonts w:ascii="Times New Roman" w:hAnsi="Times New Roman"/>
          <w:i/>
          <w:sz w:val="20"/>
        </w:rPr>
        <w:t xml:space="preserve"> и настоящим стандартом.</w:t>
      </w:r>
    </w:p>
    <w:p w:rsidR="00000000" w:rsidRDefault="003B0185">
      <w:pPr>
        <w:ind w:firstLine="225"/>
        <w:jc w:val="both"/>
        <w:rPr>
          <w:rFonts w:ascii="Times New Roman" w:hAnsi="Times New Roman"/>
          <w:sz w:val="20"/>
        </w:rPr>
      </w:pPr>
      <w:r>
        <w:rPr>
          <w:rFonts w:ascii="Times New Roman" w:hAnsi="Times New Roman"/>
          <w:sz w:val="20"/>
        </w:rPr>
        <w:t>4.1.2. При нормальных условиях обслуживания соединительные проводники не должны быть подвержены механическим воздействиям в результате растяжения, сгиба, скручивания, трения, вибрации или воздействиям тепла, влаги или пара; способных повредить их.</w:t>
      </w:r>
    </w:p>
    <w:p w:rsidR="00000000" w:rsidRDefault="003B0185">
      <w:pPr>
        <w:ind w:firstLine="225"/>
        <w:jc w:val="both"/>
        <w:rPr>
          <w:rFonts w:ascii="Times New Roman" w:hAnsi="Times New Roman"/>
          <w:sz w:val="20"/>
        </w:rPr>
      </w:pPr>
      <w:r>
        <w:rPr>
          <w:rFonts w:ascii="Times New Roman" w:hAnsi="Times New Roman"/>
          <w:sz w:val="20"/>
        </w:rPr>
        <w:t>4.1.3. Обмотк</w:t>
      </w:r>
      <w:r>
        <w:rPr>
          <w:rFonts w:ascii="Times New Roman" w:hAnsi="Times New Roman"/>
          <w:sz w:val="20"/>
        </w:rPr>
        <w:t>а проводников должна быть выполнена таким образом, чтобы обеспечивать защиту изоляционных материалов от абразивного износа и разрывов, а также защиту проводников от растяжения и скручивания.</w:t>
      </w:r>
    </w:p>
    <w:p w:rsidR="00000000" w:rsidRDefault="003B0185">
      <w:pPr>
        <w:ind w:firstLine="225"/>
        <w:jc w:val="both"/>
        <w:rPr>
          <w:rFonts w:ascii="Times New Roman" w:hAnsi="Times New Roman"/>
          <w:sz w:val="20"/>
        </w:rPr>
      </w:pPr>
      <w:r>
        <w:rPr>
          <w:rFonts w:ascii="Times New Roman" w:hAnsi="Times New Roman"/>
          <w:sz w:val="20"/>
        </w:rPr>
        <w:t xml:space="preserve">4.2. Постоянное соединение </w:t>
      </w:r>
    </w:p>
    <w:p w:rsidR="00000000" w:rsidRDefault="003B0185">
      <w:pPr>
        <w:ind w:firstLine="225"/>
        <w:jc w:val="both"/>
        <w:rPr>
          <w:rFonts w:ascii="Times New Roman" w:hAnsi="Times New Roman"/>
          <w:sz w:val="20"/>
        </w:rPr>
      </w:pPr>
      <w:r>
        <w:rPr>
          <w:rFonts w:ascii="Times New Roman" w:hAnsi="Times New Roman"/>
          <w:sz w:val="20"/>
        </w:rPr>
        <w:t>4.2.1.</w:t>
      </w:r>
      <w:r>
        <w:rPr>
          <w:rFonts w:ascii="Times New Roman" w:hAnsi="Times New Roman"/>
          <w:i/>
          <w:sz w:val="20"/>
        </w:rPr>
        <w:t xml:space="preserve"> Соединение считают  постоянным, если подключение токоприемников к  системе  питания  осуществляют  таким  образом, чтобы  монтаж  и  демонтаж выполнялись специальным инструментом.</w:t>
      </w:r>
      <w:r>
        <w:rPr>
          <w:rFonts w:ascii="Times New Roman" w:hAnsi="Times New Roman"/>
          <w:sz w:val="20"/>
        </w:rPr>
        <w:t xml:space="preserve"> </w:t>
      </w:r>
    </w:p>
    <w:p w:rsidR="00000000" w:rsidRDefault="003B0185">
      <w:pPr>
        <w:ind w:firstLine="225"/>
        <w:jc w:val="both"/>
        <w:rPr>
          <w:rFonts w:ascii="Times New Roman" w:hAnsi="Times New Roman"/>
          <w:sz w:val="20"/>
        </w:rPr>
      </w:pPr>
      <w:r>
        <w:rPr>
          <w:rFonts w:ascii="Times New Roman" w:hAnsi="Times New Roman"/>
          <w:i/>
          <w:sz w:val="20"/>
        </w:rPr>
        <w:t xml:space="preserve">Требования к прокладке  </w:t>
      </w:r>
      <w:proofErr w:type="spellStart"/>
      <w:r>
        <w:rPr>
          <w:rFonts w:ascii="Times New Roman" w:hAnsi="Times New Roman"/>
          <w:i/>
          <w:sz w:val="20"/>
        </w:rPr>
        <w:t>токопроводов</w:t>
      </w:r>
      <w:proofErr w:type="spellEnd"/>
      <w:r>
        <w:rPr>
          <w:rFonts w:ascii="Times New Roman" w:hAnsi="Times New Roman"/>
          <w:i/>
          <w:sz w:val="20"/>
        </w:rPr>
        <w:t xml:space="preserve">,  вводам и внутренним соединениям -  по </w:t>
      </w:r>
      <w:proofErr w:type="spellStart"/>
      <w:r>
        <w:rPr>
          <w:rFonts w:ascii="Times New Roman" w:hAnsi="Times New Roman"/>
          <w:i/>
          <w:sz w:val="20"/>
        </w:rPr>
        <w:t>ПУЭ</w:t>
      </w:r>
      <w:proofErr w:type="spellEnd"/>
      <w:r>
        <w:rPr>
          <w:rFonts w:ascii="Times New Roman" w:hAnsi="Times New Roman"/>
          <w:i/>
          <w:sz w:val="20"/>
        </w:rPr>
        <w:t>.</w:t>
      </w:r>
      <w:r>
        <w:rPr>
          <w:rFonts w:ascii="Times New Roman" w:hAnsi="Times New Roman"/>
          <w:sz w:val="20"/>
        </w:rPr>
        <w:t xml:space="preserve"> </w:t>
      </w:r>
    </w:p>
    <w:p w:rsidR="00000000" w:rsidRDefault="003B0185">
      <w:pPr>
        <w:ind w:firstLine="225"/>
        <w:jc w:val="both"/>
        <w:rPr>
          <w:rFonts w:ascii="Times New Roman" w:hAnsi="Times New Roman"/>
          <w:i/>
          <w:sz w:val="20"/>
        </w:rPr>
      </w:pPr>
      <w:r>
        <w:rPr>
          <w:rFonts w:ascii="Times New Roman" w:hAnsi="Times New Roman"/>
          <w:sz w:val="20"/>
        </w:rPr>
        <w:t xml:space="preserve">4.2.2. </w:t>
      </w:r>
      <w:r>
        <w:rPr>
          <w:rFonts w:ascii="Times New Roman" w:hAnsi="Times New Roman"/>
          <w:i/>
          <w:sz w:val="20"/>
        </w:rPr>
        <w:t>Устройство, пре</w:t>
      </w:r>
      <w:r>
        <w:rPr>
          <w:rFonts w:ascii="Times New Roman" w:hAnsi="Times New Roman"/>
          <w:i/>
          <w:sz w:val="20"/>
        </w:rPr>
        <w:t>дназначенное для компенсации растягивающих усилий, не должно находиться под напряжением и  должно быть  сконструировано таким  образом,  чтобы   предотвращать  любое    ухудшение  механических  свойств  проводника  в  результате   механических   воздействий  в   соответствии с  требованиями п.4.1.2.</w:t>
      </w:r>
    </w:p>
    <w:p w:rsidR="00000000" w:rsidRDefault="003B0185">
      <w:pPr>
        <w:ind w:firstLine="225"/>
        <w:jc w:val="both"/>
        <w:rPr>
          <w:rFonts w:ascii="Times New Roman" w:hAnsi="Times New Roman"/>
          <w:sz w:val="20"/>
        </w:rPr>
      </w:pPr>
      <w:r>
        <w:rPr>
          <w:rFonts w:ascii="Times New Roman" w:hAnsi="Times New Roman"/>
          <w:sz w:val="20"/>
        </w:rPr>
        <w:t>4.2.3. В точке ввода стационарной электропроводки радиус изгиба проводников должен быть достаточно велик во избежание повреждений. Проводники следует вводить в точку ввода вместе с оболочками без риска их повреж</w:t>
      </w:r>
      <w:r>
        <w:rPr>
          <w:rFonts w:ascii="Times New Roman" w:hAnsi="Times New Roman"/>
          <w:sz w:val="20"/>
        </w:rPr>
        <w:t>дения.</w:t>
      </w:r>
    </w:p>
    <w:p w:rsidR="00000000" w:rsidRDefault="003B0185">
      <w:pPr>
        <w:ind w:firstLine="225"/>
        <w:jc w:val="both"/>
        <w:rPr>
          <w:rFonts w:ascii="Times New Roman" w:hAnsi="Times New Roman"/>
          <w:sz w:val="20"/>
        </w:rPr>
      </w:pPr>
      <w:r>
        <w:rPr>
          <w:rFonts w:ascii="Times New Roman" w:hAnsi="Times New Roman"/>
          <w:sz w:val="20"/>
        </w:rPr>
        <w:t>4.3. Съемное соединение и гибкие проводники</w:t>
      </w:r>
    </w:p>
    <w:p w:rsidR="00000000" w:rsidRDefault="003B0185">
      <w:pPr>
        <w:ind w:firstLine="225"/>
        <w:jc w:val="both"/>
        <w:rPr>
          <w:rFonts w:ascii="Times New Roman" w:hAnsi="Times New Roman"/>
          <w:sz w:val="20"/>
        </w:rPr>
      </w:pPr>
      <w:r>
        <w:rPr>
          <w:rFonts w:ascii="Times New Roman" w:hAnsi="Times New Roman"/>
          <w:sz w:val="20"/>
        </w:rPr>
        <w:t>4.3.1. Оборудование, не имеющее постоянного подключения к сети электропитания, должно быть оснащено гибким соединительным кабелем, отсоединение которого возможно только при использовании специального инструмента.</w:t>
      </w:r>
    </w:p>
    <w:p w:rsidR="00000000" w:rsidRDefault="003B0185">
      <w:pPr>
        <w:ind w:firstLine="225"/>
        <w:jc w:val="both"/>
        <w:rPr>
          <w:rFonts w:ascii="Times New Roman" w:hAnsi="Times New Roman"/>
          <w:sz w:val="20"/>
        </w:rPr>
      </w:pPr>
      <w:r>
        <w:rPr>
          <w:rFonts w:ascii="Times New Roman" w:hAnsi="Times New Roman"/>
          <w:sz w:val="20"/>
        </w:rPr>
        <w:t>4.3.2. Вся гибкая электропроводка должна иметь защитную оболочку от растягивающих и скручивающих усилий в соответствии с требованиями п.4.1.3.</w:t>
      </w:r>
    </w:p>
    <w:p w:rsidR="00000000" w:rsidRDefault="003B0185">
      <w:pPr>
        <w:ind w:firstLine="225"/>
        <w:jc w:val="both"/>
        <w:rPr>
          <w:rFonts w:ascii="Times New Roman" w:hAnsi="Times New Roman"/>
          <w:sz w:val="20"/>
        </w:rPr>
      </w:pPr>
      <w:r>
        <w:rPr>
          <w:rFonts w:ascii="Times New Roman" w:hAnsi="Times New Roman"/>
          <w:sz w:val="20"/>
        </w:rPr>
        <w:t xml:space="preserve">4.3.3. Гибкие проводники должны быть защищены от чрезмерных сгибов в точках ввода в аппаратуру. Защитные </w:t>
      </w:r>
      <w:r>
        <w:rPr>
          <w:rFonts w:ascii="Times New Roman" w:hAnsi="Times New Roman"/>
          <w:sz w:val="20"/>
        </w:rPr>
        <w:t>устройства должны быть надежно закреплены и иметь достаточную длину.</w:t>
      </w:r>
    </w:p>
    <w:p w:rsidR="00000000" w:rsidRDefault="003B0185">
      <w:pPr>
        <w:ind w:firstLine="225"/>
        <w:jc w:val="both"/>
        <w:rPr>
          <w:rFonts w:ascii="Times New Roman" w:hAnsi="Times New Roman"/>
          <w:sz w:val="20"/>
        </w:rPr>
      </w:pPr>
      <w:r>
        <w:rPr>
          <w:rFonts w:ascii="Times New Roman" w:hAnsi="Times New Roman"/>
          <w:sz w:val="20"/>
        </w:rPr>
        <w:t>4.3.4. Точки ввода соединительных проводников должны иметь диаметр, позволяющий вводить проводники в защитных оболочках без риска и повреждения. Данное условие может быть выполнено при использовании изолирующих муфт.</w:t>
      </w:r>
    </w:p>
    <w:p w:rsidR="00000000" w:rsidRDefault="003B0185">
      <w:pPr>
        <w:ind w:firstLine="225"/>
        <w:jc w:val="both"/>
        <w:rPr>
          <w:rFonts w:ascii="Times New Roman" w:hAnsi="Times New Roman"/>
          <w:sz w:val="20"/>
        </w:rPr>
      </w:pPr>
      <w:r>
        <w:rPr>
          <w:rFonts w:ascii="Times New Roman" w:hAnsi="Times New Roman"/>
          <w:sz w:val="20"/>
        </w:rPr>
        <w:t xml:space="preserve">4.3.5. Пространство, предназначенное для питающих проводников внутри оборудования, должно быть достаточным, чтобы они могли быть свободно введены и соединены с внутренними схемами. При наличии крышки должна быть гарантирована </w:t>
      </w:r>
      <w:r>
        <w:rPr>
          <w:rFonts w:ascii="Times New Roman" w:hAnsi="Times New Roman"/>
          <w:sz w:val="20"/>
        </w:rPr>
        <w:t>надежная фиксация в целях полного устранения возможности повреждения проводников.</w:t>
      </w:r>
    </w:p>
    <w:p w:rsidR="00000000" w:rsidRDefault="003B0185">
      <w:pPr>
        <w:ind w:firstLine="225"/>
        <w:jc w:val="both"/>
        <w:rPr>
          <w:rFonts w:ascii="Times New Roman" w:hAnsi="Times New Roman"/>
          <w:sz w:val="20"/>
        </w:rPr>
      </w:pPr>
      <w:r>
        <w:rPr>
          <w:rFonts w:ascii="Times New Roman" w:hAnsi="Times New Roman"/>
          <w:sz w:val="20"/>
        </w:rPr>
        <w:t xml:space="preserve">4.3.6. При использовании для соединения скользящих контактов, части, находящиеся под напряжением, должны быть недоступны для случайного прикосновения. Это условие должно выполняться и в случае, когда элементы цепи </w:t>
      </w:r>
      <w:proofErr w:type="spellStart"/>
      <w:r>
        <w:rPr>
          <w:rFonts w:ascii="Times New Roman" w:hAnsi="Times New Roman"/>
          <w:sz w:val="20"/>
        </w:rPr>
        <w:t>рассоединены</w:t>
      </w:r>
      <w:proofErr w:type="spellEnd"/>
      <w:r>
        <w:rPr>
          <w:rFonts w:ascii="Times New Roman" w:hAnsi="Times New Roman"/>
          <w:sz w:val="20"/>
        </w:rPr>
        <w:t>, но находятся под напряжением.</w:t>
      </w:r>
    </w:p>
    <w:p w:rsidR="00000000" w:rsidRDefault="003B0185">
      <w:pPr>
        <w:ind w:firstLine="225"/>
        <w:jc w:val="both"/>
        <w:rPr>
          <w:rFonts w:ascii="Times New Roman" w:hAnsi="Times New Roman"/>
          <w:sz w:val="20"/>
          <w:lang w:val="en-US"/>
        </w:rPr>
      </w:pPr>
      <w:r>
        <w:rPr>
          <w:rFonts w:ascii="Times New Roman" w:hAnsi="Times New Roman"/>
          <w:sz w:val="20"/>
        </w:rPr>
        <w:t>4.3.7. При использовании для соединения скользящих контактов, части, находящиеся под напряжением, должны быть недоступны для случайного прикосновения в случае, если они сое</w:t>
      </w:r>
      <w:r>
        <w:rPr>
          <w:rFonts w:ascii="Times New Roman" w:hAnsi="Times New Roman"/>
          <w:sz w:val="20"/>
        </w:rPr>
        <w:t xml:space="preserve">динены, а также если </w:t>
      </w:r>
      <w:proofErr w:type="spellStart"/>
      <w:r>
        <w:rPr>
          <w:rFonts w:ascii="Times New Roman" w:hAnsi="Times New Roman"/>
          <w:sz w:val="20"/>
        </w:rPr>
        <w:t>рассоединены</w:t>
      </w:r>
      <w:proofErr w:type="spellEnd"/>
      <w:r>
        <w:rPr>
          <w:rFonts w:ascii="Times New Roman" w:hAnsi="Times New Roman"/>
          <w:sz w:val="20"/>
        </w:rPr>
        <w:t>, но находятся под напряжением.</w:t>
      </w:r>
    </w:p>
    <w:p w:rsidR="00000000" w:rsidRDefault="003B0185">
      <w:pPr>
        <w:ind w:firstLine="225"/>
        <w:jc w:val="both"/>
        <w:rPr>
          <w:rFonts w:ascii="Times New Roman" w:hAnsi="Times New Roman"/>
          <w:i/>
          <w:sz w:val="20"/>
        </w:rPr>
      </w:pPr>
      <w:r>
        <w:rPr>
          <w:rFonts w:ascii="Times New Roman" w:hAnsi="Times New Roman"/>
          <w:sz w:val="20"/>
        </w:rPr>
        <w:t xml:space="preserve">4.3.8. </w:t>
      </w:r>
      <w:r>
        <w:rPr>
          <w:rFonts w:ascii="Times New Roman" w:hAnsi="Times New Roman"/>
          <w:i/>
          <w:sz w:val="20"/>
        </w:rPr>
        <w:t xml:space="preserve">В случае соединения посредством разъемного контакта, требования  аналогичны изложенным в пп.2.11, 3.6. </w:t>
      </w:r>
    </w:p>
    <w:p w:rsidR="00000000" w:rsidRDefault="003B0185">
      <w:pPr>
        <w:ind w:firstLine="225"/>
        <w:jc w:val="both"/>
        <w:rPr>
          <w:rFonts w:ascii="Times New Roman" w:hAnsi="Times New Roman"/>
          <w:i/>
          <w:sz w:val="20"/>
        </w:rPr>
      </w:pPr>
      <w:r>
        <w:rPr>
          <w:rFonts w:ascii="Times New Roman" w:hAnsi="Times New Roman"/>
          <w:sz w:val="20"/>
        </w:rPr>
        <w:t>4.3.9</w:t>
      </w:r>
      <w:r>
        <w:rPr>
          <w:rFonts w:ascii="Times New Roman" w:hAnsi="Times New Roman"/>
          <w:i/>
          <w:sz w:val="20"/>
        </w:rPr>
        <w:t>. Кабели, служащие  для  соединения съемного оборудования, должны быть снабжены всеми активными и защитными проводниками, необходимыми для  работы и  обеспечения  безопасности  эксплуатации. Все данные проводники  должны быть электрически самостоятельными и размещены вместе.</w:t>
      </w:r>
    </w:p>
    <w:p w:rsidR="00000000" w:rsidRDefault="003B0185">
      <w:pPr>
        <w:ind w:firstLine="225"/>
        <w:jc w:val="both"/>
        <w:rPr>
          <w:rFonts w:ascii="Times New Roman" w:hAnsi="Times New Roman"/>
          <w:sz w:val="20"/>
        </w:rPr>
      </w:pPr>
      <w:r>
        <w:rPr>
          <w:rFonts w:ascii="Times New Roman" w:hAnsi="Times New Roman"/>
          <w:sz w:val="20"/>
        </w:rPr>
        <w:t>4.3.10. В случае когда в одной установке используют нес</w:t>
      </w:r>
      <w:r>
        <w:rPr>
          <w:rFonts w:ascii="Times New Roman" w:hAnsi="Times New Roman"/>
          <w:sz w:val="20"/>
        </w:rPr>
        <w:t>колько разъемных соединений, они должны различаться по типам (например, по форме или размеру) или иметь отличительную маркировку в целях предотвращения неверного подключения. Аналогичные меры применяют по отношению к удлинителям и нестационарным контактным соединениям гибких кабелей.</w:t>
      </w:r>
    </w:p>
    <w:p w:rsidR="00000000" w:rsidRDefault="003B0185">
      <w:pPr>
        <w:pStyle w:val="Heading"/>
        <w:jc w:val="center"/>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5. Защита от поражений электрическим током</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5.1</w:t>
      </w:r>
      <w:r>
        <w:rPr>
          <w:rFonts w:ascii="Times New Roman" w:hAnsi="Times New Roman"/>
          <w:i/>
          <w:sz w:val="20"/>
        </w:rPr>
        <w:t xml:space="preserve">. </w:t>
      </w:r>
      <w:r>
        <w:rPr>
          <w:rFonts w:ascii="Times New Roman" w:hAnsi="Times New Roman"/>
          <w:sz w:val="20"/>
        </w:rPr>
        <w:t>Принятие мер защиты от поражений электрическим током является обязательным</w:t>
      </w:r>
      <w:r>
        <w:rPr>
          <w:rFonts w:ascii="Times New Roman" w:hAnsi="Times New Roman"/>
          <w:i/>
          <w:sz w:val="20"/>
        </w:rPr>
        <w:t>. Для оборудования напряжением до 1000 В и частотой до 60 Гц необходимо соблюдать требования, установле</w:t>
      </w:r>
      <w:r>
        <w:rPr>
          <w:rFonts w:ascii="Times New Roman" w:hAnsi="Times New Roman"/>
          <w:i/>
          <w:sz w:val="20"/>
        </w:rPr>
        <w:t xml:space="preserve">нные </w:t>
      </w:r>
      <w:proofErr w:type="spellStart"/>
      <w:r>
        <w:rPr>
          <w:rFonts w:ascii="Times New Roman" w:hAnsi="Times New Roman"/>
          <w:i/>
          <w:sz w:val="20"/>
        </w:rPr>
        <w:t>ПУЭ</w:t>
      </w:r>
      <w:proofErr w:type="spellEnd"/>
      <w:r>
        <w:rPr>
          <w:rFonts w:ascii="Times New Roman" w:hAnsi="Times New Roman"/>
          <w:i/>
          <w:sz w:val="20"/>
        </w:rPr>
        <w:t>.</w:t>
      </w:r>
    </w:p>
    <w:p w:rsidR="00000000" w:rsidRDefault="003B0185">
      <w:pPr>
        <w:ind w:firstLine="225"/>
        <w:jc w:val="both"/>
        <w:rPr>
          <w:rFonts w:ascii="Times New Roman" w:hAnsi="Times New Roman"/>
          <w:i/>
          <w:sz w:val="20"/>
        </w:rPr>
      </w:pPr>
      <w:r>
        <w:rPr>
          <w:rFonts w:ascii="Times New Roman" w:hAnsi="Times New Roman"/>
          <w:i/>
          <w:sz w:val="20"/>
        </w:rPr>
        <w:t>Требования для оборудования, работающего при напряжении св. 1000 В с частотой св. 60 Гц,</w:t>
      </w:r>
      <w:r>
        <w:rPr>
          <w:rFonts w:ascii="Times New Roman" w:hAnsi="Times New Roman"/>
          <w:sz w:val="20"/>
        </w:rPr>
        <w:t xml:space="preserve"> </w:t>
      </w:r>
      <w:r>
        <w:rPr>
          <w:rFonts w:ascii="Times New Roman" w:hAnsi="Times New Roman"/>
          <w:i/>
          <w:sz w:val="20"/>
        </w:rPr>
        <w:t>устанавливаются в ТУ на оборудование конкретных видов.</w:t>
      </w:r>
    </w:p>
    <w:p w:rsidR="00000000" w:rsidRDefault="003B0185">
      <w:pPr>
        <w:ind w:firstLine="225"/>
        <w:jc w:val="both"/>
        <w:rPr>
          <w:rFonts w:ascii="Times New Roman" w:hAnsi="Times New Roman"/>
          <w:sz w:val="20"/>
        </w:rPr>
      </w:pPr>
      <w:r>
        <w:rPr>
          <w:rFonts w:ascii="Times New Roman" w:hAnsi="Times New Roman"/>
          <w:sz w:val="20"/>
        </w:rPr>
        <w:t>5.2. Допускается отклонение от упомянутых требований относительно прямых контактов с частями электрооборудования, находящимися под напряжением, при максимальном напряжении 25 В переменного тока или 60 В постоянного тока. Подобное отклонение допускается, если оно требуется условиями эксплуатации электротермического оборудования или его конструкцией при одно</w:t>
      </w:r>
      <w:r>
        <w:rPr>
          <w:rFonts w:ascii="Times New Roman" w:hAnsi="Times New Roman"/>
          <w:sz w:val="20"/>
        </w:rPr>
        <w:t>временном соблюдении следующих условий:</w:t>
      </w:r>
    </w:p>
    <w:p w:rsidR="00000000" w:rsidRDefault="003B0185">
      <w:pPr>
        <w:ind w:firstLine="225"/>
        <w:jc w:val="both"/>
        <w:rPr>
          <w:rFonts w:ascii="Times New Roman" w:hAnsi="Times New Roman"/>
          <w:sz w:val="20"/>
        </w:rPr>
      </w:pPr>
      <w:r>
        <w:rPr>
          <w:rFonts w:ascii="Times New Roman" w:hAnsi="Times New Roman"/>
          <w:sz w:val="20"/>
        </w:rPr>
        <w:t xml:space="preserve">а) номинальное напряжение электротермического оборудования не должно превышать верхнего предела, установленного для установок с диапазоном напряжений </w:t>
      </w:r>
      <w:proofErr w:type="spellStart"/>
      <w:r>
        <w:rPr>
          <w:rFonts w:ascii="Times New Roman" w:hAnsi="Times New Roman"/>
          <w:sz w:val="20"/>
        </w:rPr>
        <w:t>II</w:t>
      </w:r>
      <w:proofErr w:type="spellEnd"/>
      <w:r>
        <w:rPr>
          <w:rFonts w:ascii="Times New Roman" w:hAnsi="Times New Roman"/>
          <w:sz w:val="20"/>
        </w:rPr>
        <w:t>;</w:t>
      </w:r>
    </w:p>
    <w:p w:rsidR="00000000" w:rsidRDefault="003B0185">
      <w:pPr>
        <w:ind w:firstLine="225"/>
        <w:jc w:val="both"/>
        <w:rPr>
          <w:rFonts w:ascii="Times New Roman" w:hAnsi="Times New Roman"/>
          <w:sz w:val="20"/>
        </w:rPr>
      </w:pPr>
      <w:r>
        <w:rPr>
          <w:rFonts w:ascii="Times New Roman" w:hAnsi="Times New Roman"/>
          <w:sz w:val="20"/>
        </w:rPr>
        <w:t>б) оператор на рабочем месте должен быть обеспечен эффективными средствами защиты от последствий контакта с токоведущими частями в нормальных условиях работы. Такими мерами защиты могут быть: изолирующие коврики, изолирующие или заземляющие устройства.</w:t>
      </w:r>
    </w:p>
    <w:p w:rsidR="00000000" w:rsidRDefault="003B0185">
      <w:pPr>
        <w:ind w:firstLine="225"/>
        <w:jc w:val="both"/>
        <w:rPr>
          <w:rFonts w:ascii="Times New Roman" w:hAnsi="Times New Roman"/>
          <w:sz w:val="20"/>
        </w:rPr>
      </w:pPr>
      <w:r>
        <w:rPr>
          <w:rFonts w:ascii="Times New Roman" w:hAnsi="Times New Roman"/>
          <w:sz w:val="20"/>
        </w:rPr>
        <w:t>5.3. Допускаются более высокие значения напряжений, если предусмо</w:t>
      </w:r>
      <w:r>
        <w:rPr>
          <w:rFonts w:ascii="Times New Roman" w:hAnsi="Times New Roman"/>
          <w:sz w:val="20"/>
        </w:rPr>
        <w:t>трены специальные меры по обеспечению безопасности.</w:t>
      </w:r>
    </w:p>
    <w:p w:rsidR="00000000" w:rsidRDefault="003B0185">
      <w:pPr>
        <w:ind w:firstLine="225"/>
        <w:jc w:val="both"/>
        <w:rPr>
          <w:rFonts w:ascii="Times New Roman" w:hAnsi="Times New Roman"/>
          <w:sz w:val="20"/>
        </w:rPr>
      </w:pPr>
      <w:r>
        <w:rPr>
          <w:rFonts w:ascii="Times New Roman" w:hAnsi="Times New Roman"/>
          <w:sz w:val="20"/>
        </w:rPr>
        <w:t>Подобное отклонение допускается, если этого требует вид электротермического оборудования или условия его эксплуатации при одновременном соблюдении требований, изложенных в п.5.2 а, б.</w:t>
      </w:r>
    </w:p>
    <w:p w:rsidR="00000000" w:rsidRDefault="003B0185">
      <w:pPr>
        <w:ind w:firstLine="225"/>
        <w:jc w:val="both"/>
        <w:rPr>
          <w:rFonts w:ascii="Times New Roman" w:hAnsi="Times New Roman"/>
          <w:sz w:val="20"/>
        </w:rPr>
      </w:pPr>
      <w:r>
        <w:rPr>
          <w:rFonts w:ascii="Times New Roman" w:hAnsi="Times New Roman"/>
          <w:sz w:val="20"/>
        </w:rPr>
        <w:t>Примечание. В случае, если отклонения, изложенные в пп.5.2 и 5.3, имеют место, следует принять к сведению информацию, приведенную в разд.4.</w:t>
      </w:r>
    </w:p>
    <w:p w:rsidR="00000000" w:rsidRDefault="003B0185">
      <w:pPr>
        <w:ind w:firstLine="225"/>
        <w:jc w:val="both"/>
        <w:rPr>
          <w:rFonts w:ascii="Times New Roman" w:hAnsi="Times New Roman"/>
          <w:sz w:val="20"/>
          <w:lang w:val="en-US"/>
        </w:rPr>
      </w:pPr>
      <w:r>
        <w:rPr>
          <w:rFonts w:ascii="Times New Roman" w:hAnsi="Times New Roman"/>
          <w:sz w:val="20"/>
        </w:rPr>
        <w:t>5.4. Заземляющие устройства</w:t>
      </w:r>
    </w:p>
    <w:p w:rsidR="00000000" w:rsidRDefault="003B0185">
      <w:pPr>
        <w:ind w:firstLine="225"/>
        <w:jc w:val="both"/>
        <w:rPr>
          <w:rFonts w:ascii="Times New Roman" w:hAnsi="Times New Roman"/>
          <w:i/>
          <w:sz w:val="20"/>
        </w:rPr>
      </w:pPr>
      <w:r>
        <w:rPr>
          <w:rFonts w:ascii="Times New Roman" w:hAnsi="Times New Roman"/>
          <w:sz w:val="20"/>
        </w:rPr>
        <w:t>5.4.1.</w:t>
      </w:r>
      <w:r>
        <w:rPr>
          <w:rFonts w:ascii="Times New Roman" w:hAnsi="Times New Roman"/>
          <w:i/>
          <w:sz w:val="20"/>
        </w:rPr>
        <w:t xml:space="preserve"> Требования  к  заземлению   должны  соответствовать   требованиям,  установленным </w:t>
      </w:r>
      <w:proofErr w:type="spellStart"/>
      <w:r>
        <w:rPr>
          <w:rFonts w:ascii="Times New Roman" w:hAnsi="Times New Roman"/>
          <w:i/>
          <w:sz w:val="20"/>
        </w:rPr>
        <w:t>ПУЭ</w:t>
      </w:r>
      <w:proofErr w:type="spellEnd"/>
      <w:r>
        <w:rPr>
          <w:rFonts w:ascii="Times New Roman" w:hAnsi="Times New Roman"/>
          <w:i/>
          <w:sz w:val="20"/>
        </w:rPr>
        <w:t>.</w:t>
      </w:r>
    </w:p>
    <w:p w:rsidR="00000000" w:rsidRDefault="003B0185">
      <w:pPr>
        <w:ind w:firstLine="225"/>
        <w:jc w:val="both"/>
        <w:rPr>
          <w:rFonts w:ascii="Times New Roman" w:hAnsi="Times New Roman"/>
          <w:sz w:val="20"/>
        </w:rPr>
      </w:pPr>
      <w:r>
        <w:rPr>
          <w:rFonts w:ascii="Times New Roman" w:hAnsi="Times New Roman"/>
          <w:sz w:val="20"/>
        </w:rPr>
        <w:t>5.4.2. Доступн</w:t>
      </w:r>
      <w:r>
        <w:rPr>
          <w:rFonts w:ascii="Times New Roman" w:hAnsi="Times New Roman"/>
          <w:sz w:val="20"/>
        </w:rPr>
        <w:t>ые металлические части оборудования, которые могут оказаться под напряжением в результате повреждения изоляции, должны быть надежно электрически соединены короткими проводниками с заземляющим зажимом или контактом заземления соединительного штыря.</w:t>
      </w:r>
    </w:p>
    <w:p w:rsidR="00000000" w:rsidRDefault="003B0185">
      <w:pPr>
        <w:ind w:firstLine="225"/>
        <w:jc w:val="both"/>
        <w:rPr>
          <w:rFonts w:ascii="Times New Roman" w:hAnsi="Times New Roman"/>
          <w:sz w:val="20"/>
        </w:rPr>
      </w:pPr>
      <w:r>
        <w:rPr>
          <w:rFonts w:ascii="Times New Roman" w:hAnsi="Times New Roman"/>
          <w:sz w:val="20"/>
        </w:rPr>
        <w:t>В случае, если выполнение данного условия невозможно, например, для высокочастотного оборудования, должны соблюдаться соответствующие частные требования.</w:t>
      </w:r>
    </w:p>
    <w:p w:rsidR="00000000" w:rsidRDefault="003B0185">
      <w:pPr>
        <w:ind w:firstLine="225"/>
        <w:jc w:val="both"/>
        <w:rPr>
          <w:rFonts w:ascii="Times New Roman" w:hAnsi="Times New Roman"/>
          <w:sz w:val="20"/>
          <w:lang w:val="en-US"/>
        </w:rPr>
      </w:pPr>
      <w:r>
        <w:rPr>
          <w:rFonts w:ascii="Times New Roman" w:hAnsi="Times New Roman"/>
          <w:sz w:val="20"/>
        </w:rPr>
        <w:t>Данные требования не распространяются на мелкие металлические изолированные детали, такие как винты или заклеп</w:t>
      </w:r>
      <w:r>
        <w:rPr>
          <w:rFonts w:ascii="Times New Roman" w:hAnsi="Times New Roman"/>
          <w:sz w:val="20"/>
        </w:rPr>
        <w:t>ки.</w:t>
      </w:r>
    </w:p>
    <w:p w:rsidR="00000000" w:rsidRDefault="003B0185">
      <w:pPr>
        <w:ind w:firstLine="225"/>
        <w:jc w:val="both"/>
        <w:rPr>
          <w:rFonts w:ascii="Times New Roman" w:hAnsi="Times New Roman"/>
          <w:i/>
          <w:sz w:val="20"/>
        </w:rPr>
      </w:pPr>
      <w:r>
        <w:rPr>
          <w:rFonts w:ascii="Times New Roman" w:hAnsi="Times New Roman"/>
          <w:sz w:val="20"/>
        </w:rPr>
        <w:t>5.4.3.</w:t>
      </w:r>
      <w:r>
        <w:rPr>
          <w:rFonts w:ascii="Times New Roman" w:hAnsi="Times New Roman"/>
          <w:i/>
          <w:sz w:val="20"/>
        </w:rPr>
        <w:t xml:space="preserve"> Электротермическое   оборудование, постоянно подключенное к сети  питания  или  снабженное  гибкими  проводниками с постоянным соединением,  должно  быть  обеспечено  заземляющим  зажимом.  Заземляющие зажимы -  по  ГОСТ 21130.</w:t>
      </w:r>
    </w:p>
    <w:p w:rsidR="00000000" w:rsidRDefault="003B0185">
      <w:pPr>
        <w:ind w:firstLine="225"/>
        <w:jc w:val="both"/>
        <w:rPr>
          <w:rFonts w:ascii="Times New Roman" w:hAnsi="Times New Roman"/>
          <w:sz w:val="20"/>
        </w:rPr>
      </w:pPr>
      <w:r>
        <w:rPr>
          <w:rFonts w:ascii="Times New Roman" w:hAnsi="Times New Roman"/>
          <w:sz w:val="20"/>
        </w:rPr>
        <w:t>5.4.4. Металл, из которого изготовлен заземляющий зажим, должен быть выбран таким образом, чтобы исключалась возможность коррозии при контакте с металлом заземляющего проводника в нормальных условиях эксплуатации. В случае, если заземляющий зажим контактирует с элементами,</w:t>
      </w:r>
      <w:r>
        <w:rPr>
          <w:rFonts w:ascii="Times New Roman" w:hAnsi="Times New Roman"/>
          <w:sz w:val="20"/>
        </w:rPr>
        <w:t xml:space="preserve"> изготовленными из сплавов алюминия, должны быть приняты соответствующие меры предосторожности во избежание коррозии вследствие контакта металлов различной природы.</w:t>
      </w:r>
    </w:p>
    <w:p w:rsidR="00000000" w:rsidRDefault="003B0185">
      <w:pPr>
        <w:ind w:firstLine="225"/>
        <w:jc w:val="both"/>
        <w:rPr>
          <w:rFonts w:ascii="Times New Roman" w:hAnsi="Times New Roman"/>
          <w:sz w:val="20"/>
        </w:rPr>
      </w:pPr>
      <w:r>
        <w:rPr>
          <w:rFonts w:ascii="Times New Roman" w:hAnsi="Times New Roman"/>
          <w:sz w:val="20"/>
        </w:rPr>
        <w:t>5.4.5. Винты заземляющего зажима должны быть зафиксированы таким образом, чтобы они могли быть развинчены только при использовании специального инструмента.</w:t>
      </w:r>
    </w:p>
    <w:p w:rsidR="00000000" w:rsidRDefault="003B0185">
      <w:pPr>
        <w:ind w:firstLine="225"/>
        <w:jc w:val="both"/>
        <w:rPr>
          <w:rFonts w:ascii="Times New Roman" w:hAnsi="Times New Roman"/>
          <w:i/>
          <w:sz w:val="20"/>
        </w:rPr>
      </w:pPr>
      <w:r>
        <w:rPr>
          <w:rFonts w:ascii="Times New Roman" w:hAnsi="Times New Roman"/>
          <w:sz w:val="20"/>
        </w:rPr>
        <w:t xml:space="preserve">5.4.6. </w:t>
      </w:r>
      <w:r>
        <w:rPr>
          <w:rFonts w:ascii="Times New Roman" w:hAnsi="Times New Roman"/>
          <w:i/>
          <w:sz w:val="20"/>
        </w:rPr>
        <w:t>Заземляющие зажимы должны быть промаркированы символом, обозначающим</w:t>
      </w:r>
      <w:r>
        <w:rPr>
          <w:rFonts w:ascii="Times New Roman" w:hAnsi="Times New Roman"/>
          <w:sz w:val="20"/>
        </w:rPr>
        <w:t xml:space="preserve"> </w:t>
      </w:r>
      <w:r>
        <w:rPr>
          <w:rFonts w:ascii="Times New Roman" w:hAnsi="Times New Roman"/>
          <w:i/>
          <w:sz w:val="20"/>
        </w:rPr>
        <w:t>заземляющий зажим в соответствии с требованиями ГОСТ 21130.</w:t>
      </w:r>
    </w:p>
    <w:p w:rsidR="00000000" w:rsidRDefault="003B0185">
      <w:pPr>
        <w:ind w:firstLine="225"/>
        <w:jc w:val="both"/>
        <w:rPr>
          <w:rFonts w:ascii="Times New Roman" w:hAnsi="Times New Roman"/>
          <w:sz w:val="20"/>
        </w:rPr>
      </w:pPr>
      <w:r>
        <w:rPr>
          <w:rFonts w:ascii="Times New Roman" w:hAnsi="Times New Roman"/>
          <w:sz w:val="20"/>
        </w:rPr>
        <w:t>5.4.7. Если гибкие проводники с постоянным соединением</w:t>
      </w:r>
      <w:r>
        <w:rPr>
          <w:rFonts w:ascii="Times New Roman" w:hAnsi="Times New Roman"/>
          <w:sz w:val="20"/>
        </w:rPr>
        <w:t xml:space="preserve"> в электротермическом оборудовании вида, указанного в п.5.4.3, оборудованы сетевым штепсельным соединением, этот соединитель должен быть оснащен заземляющим зажимом.</w:t>
      </w:r>
    </w:p>
    <w:p w:rsidR="00000000" w:rsidRDefault="003B0185">
      <w:pPr>
        <w:ind w:firstLine="225"/>
        <w:jc w:val="both"/>
        <w:rPr>
          <w:rFonts w:ascii="Times New Roman" w:hAnsi="Times New Roman"/>
          <w:sz w:val="20"/>
        </w:rPr>
      </w:pPr>
      <w:r>
        <w:rPr>
          <w:rFonts w:ascii="Times New Roman" w:hAnsi="Times New Roman"/>
          <w:sz w:val="20"/>
        </w:rPr>
        <w:t>5.4.8. Соединение между заземляющим зажимом или контактом заземления и элементами, которые предназначены для соединения, должно обладать малым электрическим сопротивлением. Конкретные значения должны быть указаны в технических требованиях по безопасности на оборудование конкретных видов.</w:t>
      </w:r>
    </w:p>
    <w:p w:rsidR="00000000" w:rsidRDefault="003B0185">
      <w:pPr>
        <w:ind w:firstLine="225"/>
        <w:jc w:val="both"/>
        <w:rPr>
          <w:rFonts w:ascii="Times New Roman" w:hAnsi="Times New Roman"/>
          <w:sz w:val="20"/>
        </w:rPr>
      </w:pPr>
      <w:r>
        <w:rPr>
          <w:rFonts w:ascii="Times New Roman" w:hAnsi="Times New Roman"/>
          <w:sz w:val="20"/>
        </w:rPr>
        <w:t>5.4.9. Рукоятки, рычаги, кнопки и т.п., стержни которых м</w:t>
      </w:r>
      <w:r>
        <w:rPr>
          <w:rFonts w:ascii="Times New Roman" w:hAnsi="Times New Roman"/>
          <w:sz w:val="20"/>
        </w:rPr>
        <w:t>огут оказаться под напряжением в случае повреждения изоляции, должны быть изготовлены из изоляционного материала, выдерживающего рабочее напряжение, или покрыты слоем соответствующего изоляционного материала, или надежно и стабильно заземлены.</w:t>
      </w:r>
    </w:p>
    <w:p w:rsidR="00000000" w:rsidRDefault="003B0185">
      <w:pPr>
        <w:ind w:firstLine="225"/>
        <w:jc w:val="both"/>
        <w:rPr>
          <w:rFonts w:ascii="Times New Roman" w:hAnsi="Times New Roman"/>
          <w:sz w:val="20"/>
        </w:rPr>
      </w:pPr>
      <w:r>
        <w:rPr>
          <w:rFonts w:ascii="Times New Roman" w:hAnsi="Times New Roman"/>
          <w:sz w:val="20"/>
        </w:rPr>
        <w:t>5.4.10. Защитные проводники и соединения для выравнивания потенциалов должны выдерживать максимальные значения тока в части механических и термических воздействий, которые могут возникнуть в результате неисправности, до полного ее устранения.</w:t>
      </w:r>
    </w:p>
    <w:p w:rsidR="00000000" w:rsidRDefault="003B0185">
      <w:pPr>
        <w:ind w:firstLine="225"/>
        <w:jc w:val="both"/>
        <w:rPr>
          <w:rFonts w:ascii="Times New Roman" w:hAnsi="Times New Roman"/>
          <w:sz w:val="20"/>
        </w:rPr>
      </w:pPr>
    </w:p>
    <w:p w:rsidR="00000000" w:rsidRDefault="003B0185">
      <w:pPr>
        <w:pStyle w:val="Heading"/>
        <w:jc w:val="center"/>
        <w:rPr>
          <w:rFonts w:ascii="Times New Roman" w:hAnsi="Times New Roman"/>
          <w:sz w:val="20"/>
        </w:rPr>
      </w:pPr>
      <w:r>
        <w:rPr>
          <w:rFonts w:ascii="Times New Roman" w:hAnsi="Times New Roman"/>
          <w:sz w:val="20"/>
        </w:rPr>
        <w:t>6. Защита от тепловых во</w:t>
      </w:r>
      <w:r>
        <w:rPr>
          <w:rFonts w:ascii="Times New Roman" w:hAnsi="Times New Roman"/>
          <w:sz w:val="20"/>
        </w:rPr>
        <w:t>здействий</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6.1</w:t>
      </w:r>
      <w:r>
        <w:rPr>
          <w:rFonts w:ascii="Times New Roman" w:hAnsi="Times New Roman"/>
          <w:i/>
          <w:sz w:val="20"/>
        </w:rPr>
        <w:t>. Меры защиты от тепловых воздействий должны соответствовать требованиям стандартов и ТУ на конкретные виды оборудования и настоящего стандарта.</w:t>
      </w:r>
    </w:p>
    <w:p w:rsidR="00000000" w:rsidRDefault="003B0185">
      <w:pPr>
        <w:ind w:firstLine="225"/>
        <w:jc w:val="both"/>
        <w:rPr>
          <w:rFonts w:ascii="Times New Roman" w:hAnsi="Times New Roman"/>
          <w:sz w:val="20"/>
        </w:rPr>
      </w:pPr>
      <w:r>
        <w:rPr>
          <w:rFonts w:ascii="Times New Roman" w:hAnsi="Times New Roman"/>
          <w:sz w:val="20"/>
        </w:rPr>
        <w:t>6.2. Части электротермического оборудования в нормальных условиях работы могут быть нагреты до высоких и максимальных температур, значения которых приведены в таблице (см. приложение), относящихся к рабочим звеньям механизмов и окружающей среде. Необходимо учитывать эти параметры при проектировании и эксплуатации электротермического оборудования в цел</w:t>
      </w:r>
      <w:r>
        <w:rPr>
          <w:rFonts w:ascii="Times New Roman" w:hAnsi="Times New Roman"/>
          <w:sz w:val="20"/>
        </w:rPr>
        <w:t>ях обеспечения соответствующей защиты персонала и окружающей среды.</w:t>
      </w:r>
    </w:p>
    <w:p w:rsidR="00000000" w:rsidRDefault="003B0185">
      <w:pPr>
        <w:ind w:firstLine="225"/>
        <w:jc w:val="both"/>
        <w:rPr>
          <w:rFonts w:ascii="Times New Roman" w:hAnsi="Times New Roman"/>
          <w:sz w:val="20"/>
        </w:rPr>
      </w:pPr>
      <w:r>
        <w:rPr>
          <w:rFonts w:ascii="Times New Roman" w:hAnsi="Times New Roman"/>
          <w:sz w:val="20"/>
        </w:rPr>
        <w:t>6.3. Части, изготовленные из изоляционных материалов, органических и неорганических, должны обладать сопротивлением нагреву в такой степени, чтобы их электрические и механические свойства не могли быть ухудшены в результате воздействия рабочих температур.</w:t>
      </w:r>
    </w:p>
    <w:p w:rsidR="00000000" w:rsidRDefault="003B0185">
      <w:pPr>
        <w:ind w:firstLine="225"/>
        <w:jc w:val="both"/>
        <w:rPr>
          <w:rFonts w:ascii="Times New Roman" w:hAnsi="Times New Roman"/>
          <w:sz w:val="20"/>
        </w:rPr>
      </w:pPr>
      <w:r>
        <w:rPr>
          <w:rFonts w:ascii="Times New Roman" w:hAnsi="Times New Roman"/>
          <w:sz w:val="20"/>
        </w:rPr>
        <w:t>6.4. Соединения проводников между собой и оборудованием должны осуществляться таким образом, чтобы была исключена возможность локального перегрева этих проводников.</w:t>
      </w:r>
    </w:p>
    <w:p w:rsidR="00000000" w:rsidRDefault="003B0185">
      <w:pPr>
        <w:ind w:firstLine="225"/>
        <w:jc w:val="both"/>
        <w:rPr>
          <w:rFonts w:ascii="Times New Roman" w:hAnsi="Times New Roman"/>
          <w:sz w:val="20"/>
        </w:rPr>
      </w:pPr>
      <w:r>
        <w:rPr>
          <w:rFonts w:ascii="Times New Roman" w:hAnsi="Times New Roman"/>
          <w:sz w:val="20"/>
        </w:rPr>
        <w:t xml:space="preserve">Примечание. Необходимо </w:t>
      </w:r>
      <w:r>
        <w:rPr>
          <w:rFonts w:ascii="Times New Roman" w:hAnsi="Times New Roman"/>
          <w:sz w:val="20"/>
        </w:rPr>
        <w:t>учитывать эффект неоднородного распределения тока и эффект смежного влияния.</w:t>
      </w:r>
    </w:p>
    <w:p w:rsidR="00000000" w:rsidRDefault="003B0185">
      <w:pPr>
        <w:ind w:firstLine="225"/>
        <w:jc w:val="both"/>
        <w:rPr>
          <w:rFonts w:ascii="Times New Roman" w:hAnsi="Times New Roman"/>
          <w:sz w:val="20"/>
        </w:rPr>
      </w:pPr>
      <w:r>
        <w:rPr>
          <w:rFonts w:ascii="Times New Roman" w:hAnsi="Times New Roman"/>
          <w:sz w:val="20"/>
        </w:rPr>
        <w:t>6.5. Необходимо принимать меры предосторожности во избежание возникновения перегрева проводников, контактных соединений и близко расположенных металлических частей в результате воздействия индуктированных токов.</w:t>
      </w:r>
    </w:p>
    <w:p w:rsidR="00000000" w:rsidRDefault="003B0185">
      <w:pPr>
        <w:ind w:firstLine="225"/>
        <w:jc w:val="both"/>
        <w:rPr>
          <w:rFonts w:ascii="Times New Roman" w:hAnsi="Times New Roman"/>
          <w:sz w:val="20"/>
        </w:rPr>
      </w:pPr>
      <w:r>
        <w:rPr>
          <w:rFonts w:ascii="Times New Roman" w:hAnsi="Times New Roman"/>
          <w:sz w:val="20"/>
        </w:rPr>
        <w:t>6.6. Оборудование не должно использоваться в условиях обслуживания, отличных от предусмотренных для него при проектировании.</w:t>
      </w:r>
    </w:p>
    <w:p w:rsidR="00000000" w:rsidRDefault="003B0185">
      <w:pPr>
        <w:ind w:firstLine="225"/>
        <w:jc w:val="both"/>
        <w:rPr>
          <w:rFonts w:ascii="Times New Roman" w:hAnsi="Times New Roman"/>
          <w:sz w:val="20"/>
        </w:rPr>
      </w:pPr>
      <w:r>
        <w:rPr>
          <w:rFonts w:ascii="Times New Roman" w:hAnsi="Times New Roman"/>
          <w:sz w:val="20"/>
        </w:rPr>
        <w:t>6.7. Вспомогательное электрооборудование электропечей должно быть установлено таким образом, чтобы</w:t>
      </w:r>
      <w:r>
        <w:rPr>
          <w:rFonts w:ascii="Times New Roman" w:hAnsi="Times New Roman"/>
          <w:sz w:val="20"/>
        </w:rPr>
        <w:t xml:space="preserve"> оно не могло быть подвержено воздействию такого диапазона температур, значения которых превышают максимальные температуры, предусмотренные для данного электрооборудования.</w:t>
      </w:r>
    </w:p>
    <w:p w:rsidR="00000000" w:rsidRDefault="003B0185">
      <w:pPr>
        <w:ind w:firstLine="225"/>
        <w:jc w:val="both"/>
        <w:rPr>
          <w:rFonts w:ascii="Times New Roman" w:hAnsi="Times New Roman"/>
          <w:i/>
          <w:sz w:val="20"/>
        </w:rPr>
      </w:pPr>
      <w:r>
        <w:rPr>
          <w:rFonts w:ascii="Times New Roman" w:hAnsi="Times New Roman"/>
          <w:sz w:val="20"/>
        </w:rPr>
        <w:t xml:space="preserve">6.8. </w:t>
      </w:r>
      <w:r>
        <w:rPr>
          <w:rFonts w:ascii="Times New Roman" w:hAnsi="Times New Roman"/>
          <w:i/>
          <w:sz w:val="20"/>
        </w:rPr>
        <w:t>Для обеспечения температуры поверхностей на рабочих местах не более 45</w:t>
      </w:r>
      <w:r>
        <w:rPr>
          <w:rFonts w:ascii="Times New Roman" w:hAnsi="Times New Roman"/>
          <w:i/>
          <w:sz w:val="20"/>
        </w:rPr>
        <w:sym w:font="Symbol" w:char="F0B0"/>
      </w:r>
      <w:r>
        <w:rPr>
          <w:rFonts w:ascii="Times New Roman" w:hAnsi="Times New Roman"/>
          <w:i/>
          <w:sz w:val="20"/>
        </w:rPr>
        <w:t>С следует выполнять мероприятия, предусмотренные "Санитарными нормами 245-71", утвержденными Минздравом СССР пп.11, 14.</w:t>
      </w:r>
    </w:p>
    <w:p w:rsidR="00000000" w:rsidRDefault="003B0185">
      <w:pPr>
        <w:pStyle w:val="Heading"/>
        <w:jc w:val="center"/>
        <w:rPr>
          <w:rFonts w:ascii="Times New Roman" w:hAnsi="Times New Roman"/>
          <w:sz w:val="20"/>
        </w:rPr>
      </w:pPr>
      <w:r>
        <w:rPr>
          <w:rFonts w:ascii="Times New Roman" w:hAnsi="Times New Roman"/>
          <w:sz w:val="20"/>
        </w:rPr>
        <w:t xml:space="preserve">7. Требования </w:t>
      </w:r>
      <w:proofErr w:type="spellStart"/>
      <w:r>
        <w:rPr>
          <w:rFonts w:ascii="Times New Roman" w:hAnsi="Times New Roman"/>
          <w:sz w:val="20"/>
        </w:rPr>
        <w:t>пожаровзрывобезопасности</w:t>
      </w:r>
      <w:proofErr w:type="spellEnd"/>
      <w:r>
        <w:rPr>
          <w:rFonts w:ascii="Times New Roman" w:hAnsi="Times New Roman"/>
          <w:sz w:val="20"/>
        </w:rPr>
        <w:t xml:space="preserve"> </w:t>
      </w:r>
    </w:p>
    <w:p w:rsidR="00000000" w:rsidRDefault="003B0185">
      <w:pPr>
        <w:ind w:firstLine="225"/>
        <w:jc w:val="both"/>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 xml:space="preserve">7.1. </w:t>
      </w:r>
      <w:r>
        <w:rPr>
          <w:rFonts w:ascii="Times New Roman" w:hAnsi="Times New Roman"/>
          <w:i/>
          <w:sz w:val="20"/>
        </w:rPr>
        <w:t xml:space="preserve">Оборудование должно быть </w:t>
      </w:r>
      <w:proofErr w:type="spellStart"/>
      <w:r>
        <w:rPr>
          <w:rFonts w:ascii="Times New Roman" w:hAnsi="Times New Roman"/>
          <w:i/>
          <w:sz w:val="20"/>
        </w:rPr>
        <w:t>пожаровзрывобезопасным</w:t>
      </w:r>
      <w:proofErr w:type="spellEnd"/>
      <w:r>
        <w:rPr>
          <w:rFonts w:ascii="Times New Roman" w:hAnsi="Times New Roman"/>
          <w:i/>
          <w:sz w:val="20"/>
        </w:rPr>
        <w:t xml:space="preserve"> в предусмотренных условиях эксплуатации. Техничес</w:t>
      </w:r>
      <w:r>
        <w:rPr>
          <w:rFonts w:ascii="Times New Roman" w:hAnsi="Times New Roman"/>
          <w:i/>
          <w:sz w:val="20"/>
        </w:rPr>
        <w:t xml:space="preserve">кие средства и методы обеспечения </w:t>
      </w:r>
      <w:proofErr w:type="spellStart"/>
      <w:r>
        <w:rPr>
          <w:rFonts w:ascii="Times New Roman" w:hAnsi="Times New Roman"/>
          <w:i/>
          <w:sz w:val="20"/>
        </w:rPr>
        <w:t>пожаровзрывобезопасности</w:t>
      </w:r>
      <w:proofErr w:type="spellEnd"/>
      <w:r>
        <w:rPr>
          <w:rFonts w:ascii="Times New Roman" w:hAnsi="Times New Roman"/>
          <w:i/>
          <w:sz w:val="20"/>
        </w:rPr>
        <w:t xml:space="preserve"> (например, предотвращение образования </w:t>
      </w:r>
      <w:proofErr w:type="spellStart"/>
      <w:r>
        <w:rPr>
          <w:rFonts w:ascii="Times New Roman" w:hAnsi="Times New Roman"/>
          <w:i/>
          <w:sz w:val="20"/>
        </w:rPr>
        <w:t>пожаро</w:t>
      </w:r>
      <w:proofErr w:type="spellEnd"/>
      <w:r>
        <w:rPr>
          <w:rFonts w:ascii="Times New Roman" w:hAnsi="Times New Roman"/>
          <w:i/>
          <w:sz w:val="20"/>
        </w:rPr>
        <w:t>- и взрывоопасной среды, исключение образования источников зажигания и инициирования взрыва, предупредительная сигнализация, система пожаротушения, аварийная вентиляция, герметические оболочки, стравливание горючих газов, размещение оборудования в специальных помещениях) должны устанавливаться в стандартах, ТУ и эксплуатационной документации на оборудование конкретных видов.</w:t>
      </w:r>
    </w:p>
    <w:p w:rsidR="00000000" w:rsidRDefault="003B0185">
      <w:pPr>
        <w:ind w:firstLine="225"/>
        <w:jc w:val="both"/>
        <w:rPr>
          <w:rFonts w:ascii="Times New Roman" w:hAnsi="Times New Roman"/>
          <w:i/>
          <w:sz w:val="20"/>
        </w:rPr>
      </w:pPr>
      <w:r>
        <w:rPr>
          <w:rFonts w:ascii="Times New Roman" w:hAnsi="Times New Roman"/>
          <w:sz w:val="20"/>
        </w:rPr>
        <w:t xml:space="preserve">7.2. </w:t>
      </w:r>
      <w:r>
        <w:rPr>
          <w:rFonts w:ascii="Times New Roman" w:hAnsi="Times New Roman"/>
          <w:i/>
          <w:sz w:val="20"/>
        </w:rPr>
        <w:t>Пожарная безопасность обор</w:t>
      </w:r>
      <w:r>
        <w:rPr>
          <w:rFonts w:ascii="Times New Roman" w:hAnsi="Times New Roman"/>
          <w:i/>
          <w:sz w:val="20"/>
        </w:rPr>
        <w:t>удования должна быть обеспечена на всех стадиях его жизненного цикла, а именно: исследования, конструирование, проектирование, изготовление, строительство, реконструкция, испытания, хранение, транспортирование, установка, монтаж, наладка, техническое обслуживание, эксплуатация, ремонт и утилизация.</w:t>
      </w:r>
    </w:p>
    <w:p w:rsidR="00000000" w:rsidRDefault="003B0185">
      <w:pPr>
        <w:ind w:firstLine="225"/>
        <w:jc w:val="both"/>
        <w:rPr>
          <w:rFonts w:ascii="Times New Roman" w:hAnsi="Times New Roman"/>
          <w:sz w:val="20"/>
        </w:rPr>
      </w:pPr>
      <w:r>
        <w:rPr>
          <w:rFonts w:ascii="Times New Roman" w:hAnsi="Times New Roman"/>
          <w:sz w:val="20"/>
        </w:rPr>
        <w:t>7.3.</w:t>
      </w:r>
      <w:r>
        <w:rPr>
          <w:rFonts w:ascii="Times New Roman" w:hAnsi="Times New Roman"/>
          <w:i/>
          <w:sz w:val="20"/>
        </w:rPr>
        <w:t xml:space="preserve"> Пожарная безопасность оборудования должна быть обеспечена в соответствии с требованиями настоящего стандарта, ГОСТ 12.1.004, ГОСТ 12.1.018, ГОСТ 12.2.007.0, </w:t>
      </w:r>
      <w:proofErr w:type="spellStart"/>
      <w:r>
        <w:rPr>
          <w:rFonts w:ascii="Times New Roman" w:hAnsi="Times New Roman"/>
          <w:i/>
          <w:sz w:val="20"/>
        </w:rPr>
        <w:t>ПУЭ</w:t>
      </w:r>
      <w:proofErr w:type="spellEnd"/>
      <w:r>
        <w:rPr>
          <w:rFonts w:ascii="Times New Roman" w:hAnsi="Times New Roman"/>
          <w:i/>
          <w:sz w:val="20"/>
        </w:rPr>
        <w:t xml:space="preserve">, </w:t>
      </w:r>
      <w:proofErr w:type="spellStart"/>
      <w:r>
        <w:rPr>
          <w:rFonts w:ascii="Times New Roman" w:hAnsi="Times New Roman"/>
          <w:i/>
          <w:sz w:val="20"/>
        </w:rPr>
        <w:t>ПТЭ</w:t>
      </w:r>
      <w:proofErr w:type="spellEnd"/>
      <w:r>
        <w:rPr>
          <w:rFonts w:ascii="Times New Roman" w:hAnsi="Times New Roman"/>
          <w:i/>
          <w:sz w:val="20"/>
        </w:rPr>
        <w:t xml:space="preserve">, и </w:t>
      </w:r>
      <w:proofErr w:type="spellStart"/>
      <w:r>
        <w:rPr>
          <w:rFonts w:ascii="Times New Roman" w:hAnsi="Times New Roman"/>
          <w:i/>
          <w:sz w:val="20"/>
        </w:rPr>
        <w:t>ПТБ</w:t>
      </w:r>
      <w:proofErr w:type="spellEnd"/>
      <w:r>
        <w:rPr>
          <w:rFonts w:ascii="Times New Roman" w:hAnsi="Times New Roman"/>
          <w:i/>
          <w:sz w:val="20"/>
        </w:rPr>
        <w:t>, СНиП 3.05.06, СНиП 3.05.07, утвер</w:t>
      </w:r>
      <w:r>
        <w:rPr>
          <w:rFonts w:ascii="Times New Roman" w:hAnsi="Times New Roman"/>
          <w:i/>
          <w:sz w:val="20"/>
        </w:rPr>
        <w:t xml:space="preserve">жденными Госстроем СССР, "Типовыми правилами пожарной безопасности для промышленных предприятий", утвержденными </w:t>
      </w:r>
      <w:proofErr w:type="spellStart"/>
      <w:r>
        <w:rPr>
          <w:rFonts w:ascii="Times New Roman" w:hAnsi="Times New Roman"/>
          <w:i/>
          <w:sz w:val="20"/>
        </w:rPr>
        <w:t>ГУПО</w:t>
      </w:r>
      <w:proofErr w:type="spellEnd"/>
      <w:r>
        <w:rPr>
          <w:rFonts w:ascii="Times New Roman" w:hAnsi="Times New Roman"/>
          <w:i/>
          <w:sz w:val="20"/>
        </w:rPr>
        <w:t xml:space="preserve"> МВД СССР 21.08.1975 г.</w:t>
      </w:r>
    </w:p>
    <w:p w:rsidR="00000000" w:rsidRDefault="003B0185">
      <w:pPr>
        <w:ind w:firstLine="225"/>
        <w:jc w:val="both"/>
        <w:rPr>
          <w:rFonts w:ascii="Times New Roman" w:hAnsi="Times New Roman"/>
          <w:i/>
          <w:sz w:val="20"/>
        </w:rPr>
      </w:pPr>
      <w:r>
        <w:rPr>
          <w:rFonts w:ascii="Times New Roman" w:hAnsi="Times New Roman"/>
          <w:sz w:val="20"/>
        </w:rPr>
        <w:t>7.4.</w:t>
      </w:r>
      <w:r>
        <w:rPr>
          <w:rFonts w:ascii="Times New Roman" w:hAnsi="Times New Roman"/>
          <w:i/>
          <w:sz w:val="20"/>
        </w:rPr>
        <w:t xml:space="preserve"> Оборудование должно быть сконструировано, изготовлено и использовано таким образом, чтобы вероятность возникновения пожара в течение срока службы не превышала 10</w:t>
      </w:r>
      <w:r>
        <w:rPr>
          <w:rFonts w:ascii="Times New Roman" w:hAnsi="Times New Roman"/>
          <w:i/>
          <w:sz w:val="20"/>
          <w:vertAlign w:val="superscript"/>
        </w:rPr>
        <w:t>-6</w:t>
      </w:r>
      <w:r>
        <w:rPr>
          <w:rFonts w:ascii="Times New Roman" w:hAnsi="Times New Roman"/>
          <w:i/>
          <w:sz w:val="20"/>
        </w:rPr>
        <w:t xml:space="preserve"> на одно изделие в год в нормальных и аварийных режимах работы, а также в случаях неправильной эксплуатации оборудования.</w:t>
      </w:r>
    </w:p>
    <w:p w:rsidR="00000000" w:rsidRDefault="003B0185">
      <w:pPr>
        <w:ind w:firstLine="225"/>
        <w:jc w:val="both"/>
        <w:rPr>
          <w:rFonts w:ascii="Times New Roman" w:hAnsi="Times New Roman"/>
          <w:i/>
          <w:sz w:val="20"/>
        </w:rPr>
      </w:pPr>
      <w:r>
        <w:rPr>
          <w:rFonts w:ascii="Times New Roman" w:hAnsi="Times New Roman"/>
          <w:sz w:val="20"/>
        </w:rPr>
        <w:t xml:space="preserve">7.5. </w:t>
      </w:r>
      <w:r>
        <w:rPr>
          <w:rFonts w:ascii="Times New Roman" w:hAnsi="Times New Roman"/>
          <w:i/>
          <w:sz w:val="20"/>
        </w:rPr>
        <w:t xml:space="preserve">Требования </w:t>
      </w:r>
      <w:proofErr w:type="spellStart"/>
      <w:r>
        <w:rPr>
          <w:rFonts w:ascii="Times New Roman" w:hAnsi="Times New Roman"/>
          <w:i/>
          <w:sz w:val="20"/>
        </w:rPr>
        <w:t>пожаровзрывобезопасности</w:t>
      </w:r>
      <w:proofErr w:type="spellEnd"/>
      <w:r>
        <w:rPr>
          <w:rFonts w:ascii="Times New Roman" w:hAnsi="Times New Roman"/>
          <w:i/>
          <w:sz w:val="20"/>
        </w:rPr>
        <w:t xml:space="preserve"> оборудования устанавливают с учетом значе</w:t>
      </w:r>
      <w:r>
        <w:rPr>
          <w:rFonts w:ascii="Times New Roman" w:hAnsi="Times New Roman"/>
          <w:i/>
          <w:sz w:val="20"/>
        </w:rPr>
        <w:t xml:space="preserve">ний показателей </w:t>
      </w:r>
      <w:proofErr w:type="spellStart"/>
      <w:r>
        <w:rPr>
          <w:rFonts w:ascii="Times New Roman" w:hAnsi="Times New Roman"/>
          <w:i/>
          <w:sz w:val="20"/>
        </w:rPr>
        <w:t>пожаровзрывоопасности</w:t>
      </w:r>
      <w:proofErr w:type="spellEnd"/>
      <w:r>
        <w:rPr>
          <w:rFonts w:ascii="Times New Roman" w:hAnsi="Times New Roman"/>
          <w:i/>
          <w:sz w:val="20"/>
        </w:rPr>
        <w:t xml:space="preserve"> материалов и веществ, применяемых в конструкциях оборудования и при проведении технологических процессов в этом оборудовании, в соответствии с ГОСТ 12.1.044.</w:t>
      </w:r>
    </w:p>
    <w:p w:rsidR="00000000" w:rsidRDefault="003B0185">
      <w:pPr>
        <w:ind w:firstLine="225"/>
        <w:jc w:val="both"/>
        <w:rPr>
          <w:rFonts w:ascii="Times New Roman" w:hAnsi="Times New Roman"/>
          <w:i/>
          <w:sz w:val="20"/>
        </w:rPr>
      </w:pPr>
      <w:r>
        <w:rPr>
          <w:rFonts w:ascii="Times New Roman" w:hAnsi="Times New Roman"/>
          <w:sz w:val="20"/>
        </w:rPr>
        <w:t xml:space="preserve">7.6. </w:t>
      </w:r>
      <w:r>
        <w:rPr>
          <w:rFonts w:ascii="Times New Roman" w:hAnsi="Times New Roman"/>
          <w:i/>
          <w:sz w:val="20"/>
        </w:rPr>
        <w:t>Электрические кабели, провода и шнуры, применяющиеся в оборудовании, не должны распространять горение как при одиночной прокладке, так и при прокладке в пучках.</w:t>
      </w:r>
    </w:p>
    <w:p w:rsidR="00000000" w:rsidRDefault="003B0185">
      <w:pPr>
        <w:ind w:firstLine="225"/>
        <w:jc w:val="both"/>
        <w:rPr>
          <w:rFonts w:ascii="Times New Roman" w:hAnsi="Times New Roman"/>
          <w:i/>
          <w:sz w:val="20"/>
        </w:rPr>
      </w:pPr>
      <w:r>
        <w:rPr>
          <w:rFonts w:ascii="Times New Roman" w:hAnsi="Times New Roman"/>
          <w:sz w:val="20"/>
        </w:rPr>
        <w:t xml:space="preserve">7.7. </w:t>
      </w:r>
      <w:r>
        <w:rPr>
          <w:rFonts w:ascii="Times New Roman" w:hAnsi="Times New Roman"/>
          <w:i/>
          <w:sz w:val="20"/>
        </w:rPr>
        <w:t xml:space="preserve">Оболочки частей оборудования, содержащие винтовые электрические контактные соединения, не должны изготавливаться из </w:t>
      </w:r>
      <w:proofErr w:type="spellStart"/>
      <w:r>
        <w:rPr>
          <w:rFonts w:ascii="Times New Roman" w:hAnsi="Times New Roman"/>
          <w:i/>
          <w:sz w:val="20"/>
        </w:rPr>
        <w:t>термопластичных</w:t>
      </w:r>
      <w:proofErr w:type="spellEnd"/>
      <w:r>
        <w:rPr>
          <w:rFonts w:ascii="Times New Roman" w:hAnsi="Times New Roman"/>
          <w:i/>
          <w:sz w:val="20"/>
        </w:rPr>
        <w:t xml:space="preserve"> материалов.</w:t>
      </w:r>
    </w:p>
    <w:p w:rsidR="00000000" w:rsidRDefault="003B0185">
      <w:pPr>
        <w:ind w:firstLine="225"/>
        <w:jc w:val="both"/>
        <w:rPr>
          <w:rFonts w:ascii="Times New Roman" w:hAnsi="Times New Roman"/>
          <w:i/>
          <w:sz w:val="20"/>
        </w:rPr>
      </w:pPr>
      <w:r>
        <w:rPr>
          <w:rFonts w:ascii="Times New Roman" w:hAnsi="Times New Roman"/>
          <w:sz w:val="20"/>
        </w:rPr>
        <w:t>7</w:t>
      </w:r>
      <w:r>
        <w:rPr>
          <w:rFonts w:ascii="Times New Roman" w:hAnsi="Times New Roman"/>
          <w:sz w:val="20"/>
        </w:rPr>
        <w:t xml:space="preserve">.8. </w:t>
      </w:r>
      <w:r>
        <w:rPr>
          <w:rFonts w:ascii="Times New Roman" w:hAnsi="Times New Roman"/>
          <w:i/>
          <w:sz w:val="20"/>
        </w:rPr>
        <w:t>Винтовые электрические контактные соединения, имеющиеся в конструкциях оборудования, не должны являться источниками зажигания в аварийном режиме плохого контакта.</w:t>
      </w:r>
    </w:p>
    <w:p w:rsidR="00000000" w:rsidRDefault="003B0185">
      <w:pPr>
        <w:ind w:firstLine="225"/>
        <w:jc w:val="both"/>
        <w:rPr>
          <w:rFonts w:ascii="Times New Roman" w:hAnsi="Times New Roman"/>
          <w:i/>
          <w:sz w:val="20"/>
        </w:rPr>
      </w:pPr>
      <w:r>
        <w:rPr>
          <w:rFonts w:ascii="Times New Roman" w:hAnsi="Times New Roman"/>
          <w:sz w:val="20"/>
        </w:rPr>
        <w:t>7.9.</w:t>
      </w:r>
      <w:r>
        <w:rPr>
          <w:rFonts w:ascii="Times New Roman" w:hAnsi="Times New Roman"/>
          <w:i/>
          <w:sz w:val="20"/>
        </w:rPr>
        <w:t xml:space="preserve"> Оборудование должно иметь устройства защиты, отключающие его от электрической сети раньше, чем создадутся условия для возникновения пожара в аварийных режимах работы и/или в случаях неправильной эксплуатации оборудования.</w:t>
      </w:r>
    </w:p>
    <w:p w:rsidR="00000000" w:rsidRDefault="003B0185">
      <w:pPr>
        <w:ind w:firstLine="225"/>
        <w:jc w:val="both"/>
        <w:rPr>
          <w:rFonts w:ascii="Times New Roman" w:hAnsi="Times New Roman"/>
          <w:i/>
          <w:sz w:val="20"/>
        </w:rPr>
      </w:pPr>
      <w:r>
        <w:rPr>
          <w:rFonts w:ascii="Times New Roman" w:hAnsi="Times New Roman"/>
          <w:sz w:val="20"/>
        </w:rPr>
        <w:t>7.10.</w:t>
      </w:r>
      <w:r>
        <w:rPr>
          <w:rFonts w:ascii="Times New Roman" w:hAnsi="Times New Roman"/>
          <w:i/>
          <w:sz w:val="20"/>
        </w:rPr>
        <w:t xml:space="preserve"> В программу испытаний оборудования на надежность должно быть включено определение интенсивности пожароопасных от</w:t>
      </w:r>
      <w:r>
        <w:rPr>
          <w:rFonts w:ascii="Times New Roman" w:hAnsi="Times New Roman"/>
          <w:i/>
          <w:sz w:val="20"/>
        </w:rPr>
        <w:t>казов в реальных (отличающихся от нормальных) условиях</w:t>
      </w:r>
      <w:r>
        <w:rPr>
          <w:rFonts w:ascii="Times New Roman" w:hAnsi="Times New Roman"/>
          <w:sz w:val="20"/>
        </w:rPr>
        <w:t xml:space="preserve"> </w:t>
      </w:r>
      <w:r>
        <w:rPr>
          <w:rFonts w:ascii="Times New Roman" w:hAnsi="Times New Roman"/>
          <w:i/>
          <w:sz w:val="20"/>
        </w:rPr>
        <w:t>хранения, транспортирования, установки, монтажа, наладки, технического обслуживания, эксплуатации и ремонта оборудования.</w:t>
      </w:r>
    </w:p>
    <w:p w:rsidR="00000000" w:rsidRDefault="003B0185">
      <w:pPr>
        <w:ind w:firstLine="225"/>
        <w:jc w:val="both"/>
        <w:rPr>
          <w:rFonts w:ascii="Times New Roman" w:hAnsi="Times New Roman"/>
          <w:i/>
          <w:sz w:val="20"/>
        </w:rPr>
      </w:pPr>
      <w:r>
        <w:rPr>
          <w:rFonts w:ascii="Times New Roman" w:hAnsi="Times New Roman"/>
          <w:sz w:val="20"/>
        </w:rPr>
        <w:t xml:space="preserve">7.11. </w:t>
      </w:r>
      <w:r>
        <w:rPr>
          <w:rFonts w:ascii="Times New Roman" w:hAnsi="Times New Roman"/>
          <w:i/>
          <w:sz w:val="20"/>
        </w:rPr>
        <w:t xml:space="preserve">Части оборудования, содержащие горючие и </w:t>
      </w:r>
      <w:proofErr w:type="spellStart"/>
      <w:r>
        <w:rPr>
          <w:rFonts w:ascii="Times New Roman" w:hAnsi="Times New Roman"/>
          <w:i/>
          <w:sz w:val="20"/>
        </w:rPr>
        <w:t>трудногорючие</w:t>
      </w:r>
      <w:proofErr w:type="spellEnd"/>
      <w:r>
        <w:rPr>
          <w:rFonts w:ascii="Times New Roman" w:hAnsi="Times New Roman"/>
          <w:i/>
          <w:sz w:val="20"/>
        </w:rPr>
        <w:t xml:space="preserve"> материалы, не должны воспламеняться под действием источников зажигания в виде нагретой проволоки, горелки с игольчатым пламенем и горелки Бунзена мощностью 1,0 кВт.</w:t>
      </w:r>
    </w:p>
    <w:p w:rsidR="00000000" w:rsidRDefault="003B0185">
      <w:pPr>
        <w:ind w:firstLine="225"/>
        <w:jc w:val="both"/>
        <w:rPr>
          <w:rFonts w:ascii="Times New Roman" w:hAnsi="Times New Roman"/>
          <w:i/>
          <w:sz w:val="20"/>
        </w:rPr>
      </w:pPr>
      <w:r>
        <w:rPr>
          <w:rFonts w:ascii="Times New Roman" w:hAnsi="Times New Roman"/>
          <w:sz w:val="20"/>
        </w:rPr>
        <w:t xml:space="preserve">7.12. </w:t>
      </w:r>
      <w:r>
        <w:rPr>
          <w:rFonts w:ascii="Times New Roman" w:hAnsi="Times New Roman"/>
          <w:i/>
          <w:sz w:val="20"/>
        </w:rPr>
        <w:t>Части оборудования должны быть стойкими к образованию токопроводящих мостиков.</w:t>
      </w:r>
    </w:p>
    <w:p w:rsidR="00000000" w:rsidRDefault="003B0185">
      <w:pPr>
        <w:ind w:firstLine="225"/>
        <w:jc w:val="both"/>
        <w:rPr>
          <w:rFonts w:ascii="Times New Roman" w:hAnsi="Times New Roman"/>
          <w:i/>
          <w:sz w:val="20"/>
        </w:rPr>
      </w:pPr>
      <w:r>
        <w:rPr>
          <w:rFonts w:ascii="Times New Roman" w:hAnsi="Times New Roman"/>
          <w:sz w:val="20"/>
        </w:rPr>
        <w:t>7.13.</w:t>
      </w:r>
      <w:r>
        <w:rPr>
          <w:rFonts w:ascii="Times New Roman" w:hAnsi="Times New Roman"/>
          <w:i/>
          <w:sz w:val="20"/>
        </w:rPr>
        <w:t xml:space="preserve"> Классы </w:t>
      </w:r>
      <w:proofErr w:type="spellStart"/>
      <w:r>
        <w:rPr>
          <w:rFonts w:ascii="Times New Roman" w:hAnsi="Times New Roman"/>
          <w:i/>
          <w:sz w:val="20"/>
        </w:rPr>
        <w:t>нагревостой</w:t>
      </w:r>
      <w:r>
        <w:rPr>
          <w:rFonts w:ascii="Times New Roman" w:hAnsi="Times New Roman"/>
          <w:i/>
          <w:sz w:val="20"/>
        </w:rPr>
        <w:t>кости</w:t>
      </w:r>
      <w:proofErr w:type="spellEnd"/>
      <w:r>
        <w:rPr>
          <w:rFonts w:ascii="Times New Roman" w:hAnsi="Times New Roman"/>
          <w:i/>
          <w:sz w:val="20"/>
        </w:rPr>
        <w:t xml:space="preserve"> электрической изоляции, применяющейся в оборудовании, должны соответствовать классификации ГОСТ 8865.</w:t>
      </w:r>
    </w:p>
    <w:p w:rsidR="00000000" w:rsidRDefault="003B0185">
      <w:pPr>
        <w:ind w:firstLine="225"/>
        <w:jc w:val="both"/>
        <w:rPr>
          <w:rFonts w:ascii="Times New Roman" w:hAnsi="Times New Roman"/>
          <w:i/>
          <w:sz w:val="20"/>
        </w:rPr>
      </w:pPr>
      <w:r>
        <w:rPr>
          <w:rFonts w:ascii="Times New Roman" w:hAnsi="Times New Roman"/>
          <w:sz w:val="20"/>
        </w:rPr>
        <w:t xml:space="preserve">7.14. </w:t>
      </w:r>
      <w:r>
        <w:rPr>
          <w:rFonts w:ascii="Times New Roman" w:hAnsi="Times New Roman"/>
          <w:i/>
          <w:sz w:val="20"/>
        </w:rPr>
        <w:t xml:space="preserve">Твердые электроизоляционные материалы, применяющиеся в оборудовании, должны быть </w:t>
      </w:r>
      <w:proofErr w:type="spellStart"/>
      <w:r>
        <w:rPr>
          <w:rFonts w:ascii="Times New Roman" w:hAnsi="Times New Roman"/>
          <w:i/>
          <w:sz w:val="20"/>
        </w:rPr>
        <w:t>дуго</w:t>
      </w:r>
      <w:proofErr w:type="spellEnd"/>
      <w:r>
        <w:rPr>
          <w:rFonts w:ascii="Times New Roman" w:hAnsi="Times New Roman"/>
          <w:i/>
          <w:sz w:val="20"/>
        </w:rPr>
        <w:t xml:space="preserve">- и </w:t>
      </w:r>
      <w:proofErr w:type="spellStart"/>
      <w:r>
        <w:rPr>
          <w:rFonts w:ascii="Times New Roman" w:hAnsi="Times New Roman"/>
          <w:i/>
          <w:sz w:val="20"/>
        </w:rPr>
        <w:t>трекингостойкими</w:t>
      </w:r>
      <w:proofErr w:type="spellEnd"/>
      <w:r>
        <w:rPr>
          <w:rFonts w:ascii="Times New Roman" w:hAnsi="Times New Roman"/>
          <w:i/>
          <w:sz w:val="20"/>
        </w:rPr>
        <w:t xml:space="preserve">. Контрольный (сравнительный) индекс </w:t>
      </w:r>
      <w:proofErr w:type="spellStart"/>
      <w:r>
        <w:rPr>
          <w:rFonts w:ascii="Times New Roman" w:hAnsi="Times New Roman"/>
          <w:i/>
          <w:sz w:val="20"/>
        </w:rPr>
        <w:t>трекингостойкости</w:t>
      </w:r>
      <w:proofErr w:type="spellEnd"/>
      <w:r>
        <w:rPr>
          <w:rFonts w:ascii="Times New Roman" w:hAnsi="Times New Roman"/>
          <w:i/>
          <w:sz w:val="20"/>
        </w:rPr>
        <w:t xml:space="preserve"> и классы </w:t>
      </w:r>
      <w:proofErr w:type="spellStart"/>
      <w:r>
        <w:rPr>
          <w:rFonts w:ascii="Times New Roman" w:hAnsi="Times New Roman"/>
          <w:i/>
          <w:sz w:val="20"/>
        </w:rPr>
        <w:t>дугостойкости</w:t>
      </w:r>
      <w:proofErr w:type="spellEnd"/>
      <w:r>
        <w:rPr>
          <w:rFonts w:ascii="Times New Roman" w:hAnsi="Times New Roman"/>
          <w:i/>
          <w:sz w:val="20"/>
        </w:rPr>
        <w:t xml:space="preserve"> материалов должны быть указаны в стандартах и ТУ на оборудование конкретных типов.</w:t>
      </w:r>
    </w:p>
    <w:p w:rsidR="00000000" w:rsidRDefault="003B0185">
      <w:pPr>
        <w:ind w:firstLine="225"/>
        <w:jc w:val="both"/>
        <w:rPr>
          <w:rFonts w:ascii="Times New Roman" w:hAnsi="Times New Roman"/>
          <w:i/>
          <w:sz w:val="20"/>
        </w:rPr>
      </w:pPr>
      <w:r>
        <w:rPr>
          <w:rFonts w:ascii="Times New Roman" w:hAnsi="Times New Roman"/>
          <w:sz w:val="20"/>
        </w:rPr>
        <w:t>7.15.</w:t>
      </w:r>
      <w:r>
        <w:rPr>
          <w:rFonts w:ascii="Times New Roman" w:hAnsi="Times New Roman"/>
          <w:i/>
          <w:sz w:val="20"/>
        </w:rPr>
        <w:t xml:space="preserve"> Оборудование не должно создавать радиопомехи для работы средств пожарной сигнализации и пожаротушения. Нормы и требования к эл</w:t>
      </w:r>
      <w:r>
        <w:rPr>
          <w:rFonts w:ascii="Times New Roman" w:hAnsi="Times New Roman"/>
          <w:i/>
          <w:sz w:val="20"/>
        </w:rPr>
        <w:t>ектромагнитной совместимости оборудования с указанными средствами должны быть приведены в стандартах и ТУ на оборудование конкретных типов.</w:t>
      </w:r>
    </w:p>
    <w:p w:rsidR="00000000" w:rsidRDefault="003B0185">
      <w:pPr>
        <w:ind w:firstLine="225"/>
        <w:jc w:val="both"/>
        <w:rPr>
          <w:rFonts w:ascii="Times New Roman" w:hAnsi="Times New Roman"/>
          <w:i/>
          <w:sz w:val="20"/>
        </w:rPr>
      </w:pPr>
      <w:r>
        <w:rPr>
          <w:rFonts w:ascii="Times New Roman" w:hAnsi="Times New Roman"/>
          <w:sz w:val="20"/>
        </w:rPr>
        <w:t xml:space="preserve">7.16. </w:t>
      </w:r>
      <w:r>
        <w:rPr>
          <w:rFonts w:ascii="Times New Roman" w:hAnsi="Times New Roman"/>
          <w:i/>
          <w:sz w:val="20"/>
        </w:rPr>
        <w:t xml:space="preserve">Высокочастотное и сверхвысокочастотное оборудование не должно создавать опасность пожара для людей, окружающей среды и имущества в результате воздействия на горючие и </w:t>
      </w:r>
      <w:proofErr w:type="spellStart"/>
      <w:r>
        <w:rPr>
          <w:rFonts w:ascii="Times New Roman" w:hAnsi="Times New Roman"/>
          <w:i/>
          <w:sz w:val="20"/>
        </w:rPr>
        <w:t>трудногорючие</w:t>
      </w:r>
      <w:proofErr w:type="spellEnd"/>
      <w:r>
        <w:rPr>
          <w:rFonts w:ascii="Times New Roman" w:hAnsi="Times New Roman"/>
          <w:i/>
          <w:sz w:val="20"/>
        </w:rPr>
        <w:t xml:space="preserve"> вещества и материалы электромагнитных полей радиочастот.</w:t>
      </w:r>
    </w:p>
    <w:p w:rsidR="00000000" w:rsidRDefault="003B0185">
      <w:pPr>
        <w:ind w:firstLine="225"/>
        <w:jc w:val="both"/>
        <w:rPr>
          <w:rFonts w:ascii="Times New Roman" w:hAnsi="Times New Roman"/>
          <w:i/>
          <w:sz w:val="20"/>
        </w:rPr>
      </w:pPr>
      <w:r>
        <w:rPr>
          <w:rFonts w:ascii="Times New Roman" w:hAnsi="Times New Roman"/>
          <w:sz w:val="20"/>
        </w:rPr>
        <w:t xml:space="preserve">7.17. </w:t>
      </w:r>
      <w:r>
        <w:rPr>
          <w:rFonts w:ascii="Times New Roman" w:hAnsi="Times New Roman"/>
          <w:i/>
          <w:sz w:val="20"/>
        </w:rPr>
        <w:t>Токсичность, дымообразующая и тепловыделяющая способность оборудования в целом как изделия должны быть минимальными при го</w:t>
      </w:r>
      <w:r>
        <w:rPr>
          <w:rFonts w:ascii="Times New Roman" w:hAnsi="Times New Roman"/>
          <w:i/>
          <w:sz w:val="20"/>
        </w:rPr>
        <w:t xml:space="preserve">рении. Предельно допустимые значения токсичности, </w:t>
      </w:r>
      <w:proofErr w:type="spellStart"/>
      <w:r>
        <w:rPr>
          <w:rFonts w:ascii="Times New Roman" w:hAnsi="Times New Roman"/>
          <w:i/>
          <w:sz w:val="20"/>
        </w:rPr>
        <w:t>дымообразования</w:t>
      </w:r>
      <w:proofErr w:type="spellEnd"/>
      <w:r>
        <w:rPr>
          <w:rFonts w:ascii="Times New Roman" w:hAnsi="Times New Roman"/>
          <w:i/>
          <w:sz w:val="20"/>
        </w:rPr>
        <w:t xml:space="preserve"> и тепловыделения должны быть указаны в стандартах и ТУ на оборудование конкретных типов.</w:t>
      </w:r>
    </w:p>
    <w:p w:rsidR="00000000" w:rsidRDefault="003B0185">
      <w:pPr>
        <w:ind w:firstLine="225"/>
        <w:jc w:val="both"/>
        <w:rPr>
          <w:rFonts w:ascii="Times New Roman" w:hAnsi="Times New Roman"/>
          <w:i/>
          <w:sz w:val="20"/>
        </w:rPr>
      </w:pPr>
      <w:r>
        <w:rPr>
          <w:rFonts w:ascii="Times New Roman" w:hAnsi="Times New Roman"/>
          <w:sz w:val="20"/>
        </w:rPr>
        <w:t xml:space="preserve">7.18. </w:t>
      </w:r>
      <w:r>
        <w:rPr>
          <w:rFonts w:ascii="Times New Roman" w:hAnsi="Times New Roman"/>
          <w:i/>
          <w:sz w:val="20"/>
        </w:rPr>
        <w:t>Твердые электроизоляционные материалы, применяющиеся в конструкциях оборудования, не должны воспламеняться под действием источников зажигания в виде раскаленного стержня, нагретой проволочной спирали и горелки Бунзена (вертикальное и горизонтальное расположение образца).</w:t>
      </w:r>
    </w:p>
    <w:p w:rsidR="00000000" w:rsidRDefault="003B0185">
      <w:pPr>
        <w:ind w:firstLine="225"/>
        <w:jc w:val="both"/>
        <w:rPr>
          <w:rFonts w:ascii="Times New Roman" w:hAnsi="Times New Roman"/>
          <w:i/>
          <w:sz w:val="20"/>
        </w:rPr>
      </w:pPr>
      <w:r>
        <w:rPr>
          <w:rFonts w:ascii="Times New Roman" w:hAnsi="Times New Roman"/>
          <w:sz w:val="20"/>
        </w:rPr>
        <w:t xml:space="preserve">7.19. </w:t>
      </w:r>
      <w:r>
        <w:rPr>
          <w:rFonts w:ascii="Times New Roman" w:hAnsi="Times New Roman"/>
          <w:i/>
          <w:sz w:val="20"/>
        </w:rPr>
        <w:t>Пожарная опасность оборудования в результате воздействия на людей, окружа</w:t>
      </w:r>
      <w:r>
        <w:rPr>
          <w:rFonts w:ascii="Times New Roman" w:hAnsi="Times New Roman"/>
          <w:i/>
          <w:sz w:val="20"/>
        </w:rPr>
        <w:t>ющую среду и имущество создаваемых им электромагнитных полей промышленной и низкой частоты, инфракрасного, ультрафиолетового и др. излучений должна быть минимальной.</w:t>
      </w:r>
    </w:p>
    <w:p w:rsidR="00000000" w:rsidRDefault="003B0185">
      <w:pPr>
        <w:pStyle w:val="Preformat"/>
        <w:rPr>
          <w:rFonts w:ascii="Times New Roman" w:hAnsi="Times New Roman"/>
        </w:rPr>
      </w:pPr>
    </w:p>
    <w:p w:rsidR="00000000" w:rsidRDefault="003B0185">
      <w:pPr>
        <w:pStyle w:val="Heading"/>
        <w:jc w:val="center"/>
        <w:rPr>
          <w:rFonts w:ascii="Times New Roman" w:hAnsi="Times New Roman"/>
          <w:sz w:val="20"/>
        </w:rPr>
      </w:pPr>
      <w:r>
        <w:rPr>
          <w:rFonts w:ascii="Times New Roman" w:hAnsi="Times New Roman"/>
          <w:sz w:val="20"/>
        </w:rPr>
        <w:t>8. Защита от воздействия шума</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8.1.</w:t>
      </w:r>
      <w:r>
        <w:rPr>
          <w:rFonts w:ascii="Times New Roman" w:hAnsi="Times New Roman"/>
          <w:i/>
          <w:sz w:val="20"/>
        </w:rPr>
        <w:t xml:space="preserve"> Оборудование должно быть сконструировано и установлено так, чтобы во время его работы персонал был защищен от возможных вредных воздействий шума.</w:t>
      </w:r>
    </w:p>
    <w:p w:rsidR="00000000" w:rsidRDefault="003B0185">
      <w:pPr>
        <w:ind w:firstLine="225"/>
        <w:jc w:val="both"/>
        <w:rPr>
          <w:rFonts w:ascii="Times New Roman" w:hAnsi="Times New Roman"/>
          <w:i/>
          <w:sz w:val="20"/>
        </w:rPr>
      </w:pPr>
      <w:r>
        <w:rPr>
          <w:rFonts w:ascii="Times New Roman" w:hAnsi="Times New Roman"/>
          <w:sz w:val="20"/>
        </w:rPr>
        <w:t xml:space="preserve">8.2. </w:t>
      </w:r>
      <w:r>
        <w:rPr>
          <w:rFonts w:ascii="Times New Roman" w:hAnsi="Times New Roman"/>
          <w:i/>
          <w:sz w:val="20"/>
        </w:rPr>
        <w:t xml:space="preserve">Требования к шумовым характеристикам, уровням шума на рабочем месте и средствам защиты должны соответствовать предусмотренным в стандартах частных требований </w:t>
      </w:r>
      <w:r>
        <w:rPr>
          <w:rFonts w:ascii="Times New Roman" w:hAnsi="Times New Roman"/>
          <w:i/>
          <w:sz w:val="20"/>
        </w:rPr>
        <w:t>по безопасности на оборудование конкретных видов и ГОСТ 12.1.003.</w:t>
      </w:r>
    </w:p>
    <w:p w:rsidR="00000000" w:rsidRDefault="003B0185">
      <w:pPr>
        <w:pStyle w:val="Preformat"/>
        <w:rPr>
          <w:rFonts w:ascii="Times New Roman" w:hAnsi="Times New Roman"/>
        </w:rPr>
      </w:pPr>
    </w:p>
    <w:p w:rsidR="00000000" w:rsidRDefault="003B0185">
      <w:pPr>
        <w:pStyle w:val="Heading"/>
        <w:jc w:val="center"/>
        <w:rPr>
          <w:rFonts w:ascii="Times New Roman" w:hAnsi="Times New Roman"/>
          <w:sz w:val="20"/>
        </w:rPr>
      </w:pPr>
      <w:r>
        <w:rPr>
          <w:rFonts w:ascii="Times New Roman" w:hAnsi="Times New Roman"/>
          <w:sz w:val="20"/>
        </w:rPr>
        <w:t>9. Требования охраны окружающей среды</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 xml:space="preserve">9.1. </w:t>
      </w:r>
      <w:r>
        <w:rPr>
          <w:rFonts w:ascii="Times New Roman" w:hAnsi="Times New Roman"/>
          <w:i/>
          <w:sz w:val="20"/>
        </w:rPr>
        <w:t>Оборудование не должно оказывать воздействия на окружающую среду (атмосферный воздух, природные воды, земли, почвы, недра, флору и фауну, человека и среду его обитания).</w:t>
      </w:r>
    </w:p>
    <w:p w:rsidR="00000000" w:rsidRDefault="003B0185">
      <w:pPr>
        <w:ind w:firstLine="225"/>
        <w:jc w:val="both"/>
        <w:rPr>
          <w:rFonts w:ascii="Times New Roman" w:hAnsi="Times New Roman"/>
          <w:i/>
          <w:sz w:val="20"/>
        </w:rPr>
      </w:pPr>
      <w:r>
        <w:rPr>
          <w:rFonts w:ascii="Times New Roman" w:hAnsi="Times New Roman"/>
          <w:sz w:val="20"/>
        </w:rPr>
        <w:t xml:space="preserve">9.2. </w:t>
      </w:r>
      <w:r>
        <w:rPr>
          <w:rFonts w:ascii="Times New Roman" w:hAnsi="Times New Roman"/>
          <w:i/>
          <w:sz w:val="20"/>
        </w:rPr>
        <w:t>При работе оборудования содержание вредных веществ в воздухе рабочей зоны не должно превышать предельно допустимых концентраций (</w:t>
      </w:r>
      <w:proofErr w:type="spellStart"/>
      <w:r>
        <w:rPr>
          <w:rFonts w:ascii="Times New Roman" w:hAnsi="Times New Roman"/>
          <w:i/>
          <w:sz w:val="20"/>
        </w:rPr>
        <w:t>ПДК</w:t>
      </w:r>
      <w:proofErr w:type="spellEnd"/>
      <w:r>
        <w:rPr>
          <w:rFonts w:ascii="Times New Roman" w:hAnsi="Times New Roman"/>
          <w:i/>
          <w:sz w:val="20"/>
        </w:rPr>
        <w:t>), предусмотренных при проектировании оборудования и разработке технологического процесса.</w:t>
      </w:r>
    </w:p>
    <w:p w:rsidR="00000000" w:rsidRDefault="003B0185">
      <w:pPr>
        <w:ind w:firstLine="225"/>
        <w:jc w:val="both"/>
        <w:rPr>
          <w:rFonts w:ascii="Times New Roman" w:hAnsi="Times New Roman"/>
          <w:sz w:val="20"/>
        </w:rPr>
      </w:pPr>
      <w:r>
        <w:rPr>
          <w:rFonts w:ascii="Times New Roman" w:hAnsi="Times New Roman"/>
          <w:sz w:val="20"/>
        </w:rPr>
        <w:t>9.3</w:t>
      </w:r>
      <w:r>
        <w:rPr>
          <w:rFonts w:ascii="Times New Roman" w:hAnsi="Times New Roman"/>
          <w:sz w:val="20"/>
        </w:rPr>
        <w:t xml:space="preserve">. </w:t>
      </w:r>
      <w:r>
        <w:rPr>
          <w:rFonts w:ascii="Times New Roman" w:hAnsi="Times New Roman"/>
          <w:i/>
          <w:sz w:val="20"/>
        </w:rPr>
        <w:t>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w:t>
      </w:r>
    </w:p>
    <w:p w:rsidR="00000000" w:rsidRDefault="003B0185">
      <w:pPr>
        <w:ind w:firstLine="225"/>
        <w:jc w:val="both"/>
        <w:rPr>
          <w:rFonts w:ascii="Times New Roman" w:hAnsi="Times New Roman"/>
          <w:i/>
          <w:sz w:val="20"/>
        </w:rPr>
      </w:pPr>
      <w:r>
        <w:rPr>
          <w:rFonts w:ascii="Times New Roman" w:hAnsi="Times New Roman"/>
          <w:i/>
          <w:sz w:val="20"/>
        </w:rPr>
        <w:t>Требования по содержанию вредных компонентов в воздухе рабочей зоны указаны в частных требованиях по безопасности на конкретный вид оборудования.</w:t>
      </w:r>
    </w:p>
    <w:p w:rsidR="00000000" w:rsidRDefault="003B0185">
      <w:pPr>
        <w:ind w:firstLine="225"/>
        <w:jc w:val="both"/>
        <w:rPr>
          <w:rFonts w:ascii="Times New Roman" w:hAnsi="Times New Roman"/>
          <w:i/>
          <w:sz w:val="20"/>
        </w:rPr>
      </w:pPr>
      <w:r>
        <w:rPr>
          <w:rFonts w:ascii="Times New Roman" w:hAnsi="Times New Roman"/>
          <w:sz w:val="20"/>
        </w:rPr>
        <w:t xml:space="preserve">9.4. </w:t>
      </w:r>
      <w:r>
        <w:rPr>
          <w:rFonts w:ascii="Times New Roman" w:hAnsi="Times New Roman"/>
          <w:i/>
          <w:sz w:val="20"/>
        </w:rPr>
        <w:t>Оборудование должно проходить экологическую экспертизу. Экологической экспертизе подлежит оборудование, которое включает в себя собственно электропечь или устройство, контрольную или управляющую ап</w:t>
      </w:r>
      <w:r>
        <w:rPr>
          <w:rFonts w:ascii="Times New Roman" w:hAnsi="Times New Roman"/>
          <w:i/>
          <w:sz w:val="20"/>
        </w:rPr>
        <w:t xml:space="preserve">паратуру, а также вспомогательное оборудование, необходимое для нормального функционирования оборудования, входящего в комплект поставки. Экспертиза должна проводиться в соответствии с "Положением о проведении экологической экспертизы, электротермического оборудования", утвержденным </w:t>
      </w:r>
      <w:proofErr w:type="spellStart"/>
      <w:r>
        <w:rPr>
          <w:rFonts w:ascii="Times New Roman" w:hAnsi="Times New Roman"/>
          <w:i/>
          <w:sz w:val="20"/>
        </w:rPr>
        <w:t>Госкомприродой</w:t>
      </w:r>
      <w:proofErr w:type="spellEnd"/>
      <w:r>
        <w:rPr>
          <w:rFonts w:ascii="Times New Roman" w:hAnsi="Times New Roman"/>
          <w:i/>
          <w:sz w:val="20"/>
        </w:rPr>
        <w:t xml:space="preserve"> СССР и </w:t>
      </w:r>
      <w:proofErr w:type="spellStart"/>
      <w:r>
        <w:rPr>
          <w:rFonts w:ascii="Times New Roman" w:hAnsi="Times New Roman"/>
          <w:i/>
          <w:sz w:val="20"/>
        </w:rPr>
        <w:t>Минэлектротехприбором</w:t>
      </w:r>
      <w:proofErr w:type="spellEnd"/>
      <w:r>
        <w:rPr>
          <w:rFonts w:ascii="Times New Roman" w:hAnsi="Times New Roman"/>
          <w:i/>
          <w:sz w:val="20"/>
        </w:rPr>
        <w:t xml:space="preserve"> СССР.</w:t>
      </w:r>
    </w:p>
    <w:p w:rsidR="00000000" w:rsidRDefault="003B0185">
      <w:pPr>
        <w:pStyle w:val="Preformat"/>
        <w:rPr>
          <w:rFonts w:ascii="Times New Roman" w:hAnsi="Times New Roman"/>
        </w:rPr>
      </w:pPr>
    </w:p>
    <w:p w:rsidR="00000000" w:rsidRDefault="003B0185">
      <w:pPr>
        <w:pStyle w:val="Heading"/>
        <w:jc w:val="center"/>
        <w:rPr>
          <w:rFonts w:ascii="Times New Roman" w:hAnsi="Times New Roman"/>
          <w:sz w:val="20"/>
        </w:rPr>
      </w:pPr>
      <w:r>
        <w:rPr>
          <w:rFonts w:ascii="Times New Roman" w:hAnsi="Times New Roman"/>
          <w:sz w:val="20"/>
        </w:rPr>
        <w:t>10. Защита от воздействия вредных излучений</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i/>
          <w:sz w:val="20"/>
        </w:rPr>
      </w:pPr>
      <w:r>
        <w:rPr>
          <w:rFonts w:ascii="Times New Roman" w:hAnsi="Times New Roman"/>
          <w:sz w:val="20"/>
        </w:rPr>
        <w:t>10.1.</w:t>
      </w:r>
      <w:r>
        <w:rPr>
          <w:rFonts w:ascii="Times New Roman" w:hAnsi="Times New Roman"/>
          <w:i/>
          <w:sz w:val="20"/>
        </w:rPr>
        <w:t>Оборудование должно быть сконструировано и установлено так, чтобы во время его работы персонал был защищен от возможных вредных</w:t>
      </w:r>
      <w:r>
        <w:rPr>
          <w:rFonts w:ascii="Times New Roman" w:hAnsi="Times New Roman"/>
          <w:i/>
          <w:sz w:val="20"/>
        </w:rPr>
        <w:t xml:space="preserve"> воздействий рентгеновских, ультрафиолетовых, инфракрасных радиоактивных и др. ионизирующих излучений.</w:t>
      </w:r>
    </w:p>
    <w:p w:rsidR="00000000" w:rsidRDefault="003B0185">
      <w:pPr>
        <w:ind w:firstLine="225"/>
        <w:jc w:val="both"/>
        <w:rPr>
          <w:rFonts w:ascii="Times New Roman" w:hAnsi="Times New Roman"/>
          <w:i/>
          <w:sz w:val="20"/>
        </w:rPr>
      </w:pPr>
      <w:r>
        <w:rPr>
          <w:rFonts w:ascii="Times New Roman" w:hAnsi="Times New Roman"/>
          <w:sz w:val="20"/>
        </w:rPr>
        <w:t xml:space="preserve">10.2. </w:t>
      </w:r>
      <w:r>
        <w:rPr>
          <w:rFonts w:ascii="Times New Roman" w:hAnsi="Times New Roman"/>
          <w:i/>
          <w:sz w:val="20"/>
        </w:rPr>
        <w:t>Уровень излучений не должен превышать значений, предусмотренных в стандартах частных требований по безопасности на оборудование конкретных видов.</w:t>
      </w:r>
    </w:p>
    <w:p w:rsidR="00000000" w:rsidRDefault="003B0185">
      <w:pPr>
        <w:pStyle w:val="Preformat"/>
        <w:rPr>
          <w:rFonts w:ascii="Times New Roman" w:hAnsi="Times New Roman"/>
        </w:rPr>
      </w:pPr>
    </w:p>
    <w:p w:rsidR="00000000" w:rsidRDefault="003B0185">
      <w:pPr>
        <w:pStyle w:val="Heading"/>
        <w:jc w:val="center"/>
        <w:rPr>
          <w:rFonts w:ascii="Times New Roman" w:hAnsi="Times New Roman"/>
          <w:sz w:val="20"/>
        </w:rPr>
      </w:pPr>
      <w:r>
        <w:rPr>
          <w:rFonts w:ascii="Times New Roman" w:hAnsi="Times New Roman"/>
          <w:sz w:val="20"/>
        </w:rPr>
        <w:t>11. Осмотр, запуск, эксплуатация</w:t>
      </w:r>
    </w:p>
    <w:p w:rsidR="00000000" w:rsidRDefault="003B0185">
      <w:pPr>
        <w:pStyle w:val="Heading"/>
        <w:jc w:val="center"/>
        <w:rPr>
          <w:rFonts w:ascii="Times New Roman" w:hAnsi="Times New Roman"/>
          <w:sz w:val="20"/>
        </w:rPr>
      </w:pPr>
      <w:r>
        <w:rPr>
          <w:rFonts w:ascii="Times New Roman" w:hAnsi="Times New Roman"/>
          <w:sz w:val="20"/>
        </w:rPr>
        <w:t>и техническое обслуживание оборудования</w:t>
      </w:r>
    </w:p>
    <w:p w:rsidR="00000000" w:rsidRDefault="003B0185">
      <w:pPr>
        <w:pStyle w:val="Heading"/>
        <w:jc w:val="center"/>
        <w:rPr>
          <w:rFonts w:ascii="Times New Roman" w:hAnsi="Times New Roman"/>
          <w:sz w:val="20"/>
        </w:rPr>
      </w:pPr>
    </w:p>
    <w:p w:rsidR="00000000" w:rsidRDefault="003B0185">
      <w:pPr>
        <w:ind w:firstLine="225"/>
        <w:jc w:val="both"/>
        <w:rPr>
          <w:rFonts w:ascii="Times New Roman" w:hAnsi="Times New Roman"/>
          <w:sz w:val="20"/>
        </w:rPr>
      </w:pPr>
      <w:r>
        <w:rPr>
          <w:rFonts w:ascii="Times New Roman" w:hAnsi="Times New Roman"/>
          <w:sz w:val="20"/>
        </w:rPr>
        <w:t>11.1. Общие требования</w:t>
      </w:r>
    </w:p>
    <w:p w:rsidR="00000000" w:rsidRDefault="003B0185">
      <w:pPr>
        <w:ind w:firstLine="225"/>
        <w:jc w:val="both"/>
        <w:rPr>
          <w:rFonts w:ascii="Times New Roman" w:hAnsi="Times New Roman"/>
          <w:sz w:val="20"/>
        </w:rPr>
      </w:pPr>
      <w:r>
        <w:rPr>
          <w:rFonts w:ascii="Times New Roman" w:hAnsi="Times New Roman"/>
          <w:sz w:val="20"/>
        </w:rPr>
        <w:t>11.1.1. Технический осмотр, обслуживание и контроль оборудования следует осуществлять в соответствии с требованиями безопасности, установленными настоящим стан</w:t>
      </w:r>
      <w:r>
        <w:rPr>
          <w:rFonts w:ascii="Times New Roman" w:hAnsi="Times New Roman"/>
          <w:sz w:val="20"/>
        </w:rPr>
        <w:t>дартом. Во избежание возникновения опасности для персонала в процессе устранения неисправностей должны быть приняты все возможные меры предосторожности.</w:t>
      </w:r>
    </w:p>
    <w:p w:rsidR="00000000" w:rsidRDefault="003B0185">
      <w:pPr>
        <w:ind w:firstLine="225"/>
        <w:jc w:val="both"/>
        <w:rPr>
          <w:rFonts w:ascii="Times New Roman" w:hAnsi="Times New Roman"/>
          <w:sz w:val="20"/>
        </w:rPr>
      </w:pPr>
      <w:r>
        <w:rPr>
          <w:rFonts w:ascii="Times New Roman" w:hAnsi="Times New Roman"/>
          <w:sz w:val="20"/>
        </w:rPr>
        <w:t>11.1.2. При возникновении необходимости заземления и замыкания накоротко неизолированных проводников и проводящих элементов после отключения электропитания, заземляющие зажимы должны быть размещены в непосредственной близости от этих элементов оборудования.</w:t>
      </w:r>
    </w:p>
    <w:p w:rsidR="00000000" w:rsidRDefault="003B0185">
      <w:pPr>
        <w:ind w:firstLine="225"/>
        <w:jc w:val="both"/>
        <w:rPr>
          <w:rFonts w:ascii="Times New Roman" w:hAnsi="Times New Roman"/>
          <w:sz w:val="20"/>
        </w:rPr>
      </w:pPr>
      <w:r>
        <w:rPr>
          <w:rFonts w:ascii="Times New Roman" w:hAnsi="Times New Roman"/>
          <w:sz w:val="20"/>
        </w:rPr>
        <w:t>11.2. Контроль и эксплуатация</w:t>
      </w:r>
    </w:p>
    <w:p w:rsidR="00000000" w:rsidRDefault="003B0185">
      <w:pPr>
        <w:ind w:firstLine="225"/>
        <w:jc w:val="both"/>
        <w:rPr>
          <w:rFonts w:ascii="Times New Roman" w:hAnsi="Times New Roman"/>
          <w:sz w:val="20"/>
        </w:rPr>
      </w:pPr>
      <w:r>
        <w:rPr>
          <w:rFonts w:ascii="Times New Roman" w:hAnsi="Times New Roman"/>
          <w:sz w:val="20"/>
        </w:rPr>
        <w:t>11.2.1. Оборудование следует постоянно контролировать в процессе эксплу</w:t>
      </w:r>
      <w:r>
        <w:rPr>
          <w:rFonts w:ascii="Times New Roman" w:hAnsi="Times New Roman"/>
          <w:sz w:val="20"/>
        </w:rPr>
        <w:t>атации или после того, как оно было подвержено значительным изменениям. Периодичность контроля устанавливают в планах-графиках технического обслуживания потребителя.</w:t>
      </w:r>
    </w:p>
    <w:p w:rsidR="00000000" w:rsidRDefault="003B0185">
      <w:pPr>
        <w:ind w:firstLine="225"/>
        <w:jc w:val="both"/>
        <w:rPr>
          <w:rFonts w:ascii="Times New Roman" w:hAnsi="Times New Roman"/>
          <w:sz w:val="20"/>
        </w:rPr>
      </w:pPr>
      <w:r>
        <w:rPr>
          <w:rFonts w:ascii="Times New Roman" w:hAnsi="Times New Roman"/>
          <w:sz w:val="20"/>
        </w:rPr>
        <w:t>11.2.2. Целью данных проверок является подтверждение того, что оборудование изготовлено и эксплуатируется в соответствии с требованиями настоящего стандарта.</w:t>
      </w:r>
    </w:p>
    <w:p w:rsidR="00000000" w:rsidRDefault="003B0185">
      <w:pPr>
        <w:ind w:firstLine="225"/>
        <w:jc w:val="both"/>
        <w:rPr>
          <w:rFonts w:ascii="Times New Roman" w:hAnsi="Times New Roman"/>
          <w:sz w:val="20"/>
        </w:rPr>
      </w:pPr>
      <w:r>
        <w:rPr>
          <w:rFonts w:ascii="Times New Roman" w:hAnsi="Times New Roman"/>
          <w:sz w:val="20"/>
        </w:rPr>
        <w:t>В частности, контролируют значения сопротивлений контуров заземления или значения выравнивания потенциалов, а также значения сопротивлений изоляции проводников по отношению к земле и между</w:t>
      </w:r>
      <w:r>
        <w:rPr>
          <w:rFonts w:ascii="Times New Roman" w:hAnsi="Times New Roman"/>
          <w:sz w:val="20"/>
        </w:rPr>
        <w:t xml:space="preserve"> ними.</w:t>
      </w:r>
    </w:p>
    <w:p w:rsidR="00000000" w:rsidRDefault="003B0185">
      <w:pPr>
        <w:ind w:firstLine="225"/>
        <w:jc w:val="both"/>
        <w:rPr>
          <w:rFonts w:ascii="Times New Roman" w:hAnsi="Times New Roman"/>
          <w:sz w:val="20"/>
        </w:rPr>
      </w:pPr>
      <w:r>
        <w:rPr>
          <w:rFonts w:ascii="Times New Roman" w:hAnsi="Times New Roman"/>
          <w:sz w:val="20"/>
        </w:rPr>
        <w:t>11.2.3. После запуска оборудование не должно подключаться под напряжение для осуществления измерений или контроля, вследствие которых возможны нарушения изоляции, выполняющей одновременно функции тепловой защиты. Значения максимально допустимого напряжения не должно превышаться.</w:t>
      </w:r>
    </w:p>
    <w:p w:rsidR="00000000" w:rsidRDefault="003B0185">
      <w:pPr>
        <w:ind w:firstLine="225"/>
        <w:jc w:val="both"/>
        <w:rPr>
          <w:rFonts w:ascii="Times New Roman" w:hAnsi="Times New Roman"/>
          <w:sz w:val="20"/>
        </w:rPr>
      </w:pPr>
      <w:r>
        <w:rPr>
          <w:rFonts w:ascii="Times New Roman" w:hAnsi="Times New Roman"/>
          <w:sz w:val="20"/>
        </w:rPr>
        <w:t>11.3. Эксплуатация</w:t>
      </w:r>
    </w:p>
    <w:p w:rsidR="00000000" w:rsidRDefault="003B0185">
      <w:pPr>
        <w:ind w:firstLine="225"/>
        <w:jc w:val="both"/>
        <w:rPr>
          <w:rFonts w:ascii="Times New Roman" w:hAnsi="Times New Roman"/>
          <w:sz w:val="20"/>
        </w:rPr>
      </w:pPr>
      <w:r>
        <w:rPr>
          <w:rFonts w:ascii="Times New Roman" w:hAnsi="Times New Roman"/>
          <w:sz w:val="20"/>
        </w:rPr>
        <w:t>11.3.1. Персонал, в обязанности которого входит обслуживание оборудования или работа в непосредственной близости от него, должен быть ознакомлен с требованиями по технике безопасности, обязательными для соб</w:t>
      </w:r>
      <w:r>
        <w:rPr>
          <w:rFonts w:ascii="Times New Roman" w:hAnsi="Times New Roman"/>
          <w:sz w:val="20"/>
        </w:rPr>
        <w:t>людения в период эксплуатации оборудования. В этих целях инструкции либо вывешивают для общего ознакомления, либо передают под расписку в виде сборника инструкций.</w:t>
      </w:r>
    </w:p>
    <w:p w:rsidR="00000000" w:rsidRDefault="003B0185">
      <w:pPr>
        <w:ind w:firstLine="225"/>
        <w:jc w:val="both"/>
        <w:rPr>
          <w:rFonts w:ascii="Times New Roman" w:hAnsi="Times New Roman"/>
          <w:sz w:val="20"/>
        </w:rPr>
      </w:pPr>
      <w:r>
        <w:rPr>
          <w:rFonts w:ascii="Times New Roman" w:hAnsi="Times New Roman"/>
          <w:sz w:val="20"/>
        </w:rPr>
        <w:t>Лица, ответственные за инструктирование по технике безопасности, должны постоянно контролировать соблюдение данных инструкций.</w:t>
      </w:r>
    </w:p>
    <w:p w:rsidR="00000000" w:rsidRDefault="003B0185">
      <w:pPr>
        <w:ind w:firstLine="225"/>
        <w:jc w:val="both"/>
        <w:rPr>
          <w:rFonts w:ascii="Times New Roman" w:hAnsi="Times New Roman"/>
          <w:sz w:val="20"/>
        </w:rPr>
      </w:pPr>
      <w:r>
        <w:rPr>
          <w:rFonts w:ascii="Times New Roman" w:hAnsi="Times New Roman"/>
          <w:sz w:val="20"/>
        </w:rPr>
        <w:t>Примечание. В руководстве по эксплуатации должно быть обращено особое внимание на возможные частные случаи, представляющие опасность, и их всестороннее разъяснение.</w:t>
      </w:r>
    </w:p>
    <w:p w:rsidR="00000000" w:rsidRDefault="003B0185">
      <w:pPr>
        <w:ind w:firstLine="225"/>
        <w:jc w:val="both"/>
        <w:rPr>
          <w:rFonts w:ascii="Times New Roman" w:hAnsi="Times New Roman"/>
          <w:sz w:val="20"/>
        </w:rPr>
      </w:pPr>
      <w:r>
        <w:rPr>
          <w:rFonts w:ascii="Times New Roman" w:hAnsi="Times New Roman"/>
          <w:sz w:val="20"/>
        </w:rPr>
        <w:t xml:space="preserve">11.3.2. Первая помощь, оказываемая пострадавшему от </w:t>
      </w:r>
      <w:proofErr w:type="spellStart"/>
      <w:r>
        <w:rPr>
          <w:rFonts w:ascii="Times New Roman" w:hAnsi="Times New Roman"/>
          <w:sz w:val="20"/>
        </w:rPr>
        <w:t>элек</w:t>
      </w:r>
      <w:r>
        <w:rPr>
          <w:rFonts w:ascii="Times New Roman" w:hAnsi="Times New Roman"/>
          <w:sz w:val="20"/>
        </w:rPr>
        <w:t>тропоражения</w:t>
      </w:r>
      <w:proofErr w:type="spellEnd"/>
      <w:r>
        <w:rPr>
          <w:rFonts w:ascii="Times New Roman" w:hAnsi="Times New Roman"/>
          <w:sz w:val="20"/>
        </w:rPr>
        <w:t>, и необходимые действия, предусмотренные для подобных случаев, должны быть отражены в инструкции, доведенной до сведения персонала.</w:t>
      </w:r>
    </w:p>
    <w:p w:rsidR="00000000" w:rsidRDefault="003B0185">
      <w:pPr>
        <w:ind w:firstLine="225"/>
        <w:jc w:val="both"/>
        <w:rPr>
          <w:rFonts w:ascii="Times New Roman" w:hAnsi="Times New Roman"/>
          <w:sz w:val="20"/>
        </w:rPr>
      </w:pPr>
      <w:r>
        <w:rPr>
          <w:rFonts w:ascii="Times New Roman" w:hAnsi="Times New Roman"/>
          <w:sz w:val="20"/>
        </w:rPr>
        <w:t xml:space="preserve">11.3.3. При работе на оборудовании, напряжение которого превышает напряжения диапазона </w:t>
      </w:r>
      <w:proofErr w:type="spellStart"/>
      <w:r>
        <w:rPr>
          <w:rFonts w:ascii="Times New Roman" w:hAnsi="Times New Roman"/>
          <w:sz w:val="20"/>
        </w:rPr>
        <w:t>I</w:t>
      </w:r>
      <w:proofErr w:type="spellEnd"/>
      <w:r>
        <w:rPr>
          <w:rFonts w:ascii="Times New Roman" w:hAnsi="Times New Roman"/>
          <w:sz w:val="20"/>
        </w:rPr>
        <w:t>, персонал должен располагать средствами защиты и безопасности, необходимыми для выполнения его обязанностей и облегчения действий в случае возникновения пожара или аварии.</w:t>
      </w:r>
    </w:p>
    <w:p w:rsidR="00000000" w:rsidRDefault="003B0185">
      <w:pPr>
        <w:ind w:firstLine="225"/>
        <w:jc w:val="both"/>
        <w:rPr>
          <w:rFonts w:ascii="Times New Roman" w:hAnsi="Times New Roman"/>
          <w:sz w:val="20"/>
        </w:rPr>
      </w:pPr>
      <w:r>
        <w:rPr>
          <w:rFonts w:ascii="Times New Roman" w:hAnsi="Times New Roman"/>
          <w:sz w:val="20"/>
        </w:rPr>
        <w:t>Данные средства должны соответствовать величине рабочего напряжения и поддерживаться в хорошем состоянии.</w:t>
      </w:r>
    </w:p>
    <w:p w:rsidR="00000000" w:rsidRDefault="003B0185">
      <w:pPr>
        <w:ind w:firstLine="225"/>
        <w:jc w:val="both"/>
        <w:rPr>
          <w:rFonts w:ascii="Times New Roman" w:hAnsi="Times New Roman"/>
          <w:sz w:val="20"/>
        </w:rPr>
      </w:pPr>
      <w:r>
        <w:rPr>
          <w:rFonts w:ascii="Times New Roman" w:hAnsi="Times New Roman"/>
          <w:sz w:val="20"/>
        </w:rPr>
        <w:t>11.4. Работы по техническому обслуживанию</w:t>
      </w:r>
    </w:p>
    <w:p w:rsidR="00000000" w:rsidRDefault="003B0185">
      <w:pPr>
        <w:ind w:firstLine="225"/>
        <w:jc w:val="both"/>
        <w:rPr>
          <w:rFonts w:ascii="Times New Roman" w:hAnsi="Times New Roman"/>
          <w:sz w:val="20"/>
        </w:rPr>
      </w:pPr>
      <w:r>
        <w:rPr>
          <w:rFonts w:ascii="Times New Roman" w:hAnsi="Times New Roman"/>
          <w:sz w:val="20"/>
        </w:rPr>
        <w:t>11.4.1. Работы по техническому обслуживанию оборудования должен исполнять только опытный и квалифицированный персонал.</w:t>
      </w:r>
    </w:p>
    <w:p w:rsidR="00000000" w:rsidRDefault="003B0185">
      <w:pPr>
        <w:ind w:firstLine="225"/>
        <w:jc w:val="both"/>
        <w:rPr>
          <w:rFonts w:ascii="Times New Roman" w:hAnsi="Times New Roman"/>
          <w:sz w:val="20"/>
        </w:rPr>
      </w:pPr>
      <w:r>
        <w:rPr>
          <w:rFonts w:ascii="Times New Roman" w:hAnsi="Times New Roman"/>
          <w:sz w:val="20"/>
        </w:rPr>
        <w:t>11.4.2. Не допускается ведение каких бы то ни было работ по техническому обслуживанию под напряжением. В целях недопущения включения оборудования в период осуществления работ следует применять специальные меры (например, защитное блокирующее устройство).</w:t>
      </w:r>
    </w:p>
    <w:p w:rsidR="00000000" w:rsidRDefault="003B0185">
      <w:pPr>
        <w:ind w:firstLine="225"/>
        <w:jc w:val="both"/>
        <w:rPr>
          <w:rFonts w:ascii="Times New Roman" w:hAnsi="Times New Roman"/>
          <w:sz w:val="20"/>
        </w:rPr>
      </w:pPr>
      <w:r>
        <w:rPr>
          <w:rFonts w:ascii="Times New Roman" w:hAnsi="Times New Roman"/>
          <w:sz w:val="20"/>
        </w:rPr>
        <w:t>В случае необходимости производства каких-либо работ по техническому обслуживанию под напряжение</w:t>
      </w:r>
      <w:r>
        <w:rPr>
          <w:rFonts w:ascii="Times New Roman" w:hAnsi="Times New Roman"/>
          <w:sz w:val="20"/>
        </w:rPr>
        <w:t>м необходимо принять соответствующие меры безопасности.</w:t>
      </w:r>
    </w:p>
    <w:p w:rsidR="00000000" w:rsidRDefault="003B0185">
      <w:pPr>
        <w:ind w:firstLine="225"/>
        <w:jc w:val="both"/>
        <w:rPr>
          <w:rFonts w:ascii="Times New Roman" w:hAnsi="Times New Roman"/>
          <w:sz w:val="20"/>
        </w:rPr>
      </w:pPr>
      <w:r>
        <w:rPr>
          <w:rFonts w:ascii="Times New Roman" w:hAnsi="Times New Roman"/>
          <w:sz w:val="20"/>
        </w:rPr>
        <w:t xml:space="preserve">11.4.3. В зонах, представляющих опасность взрыва, запрещено вести работы под напряжением (включая замену ламп или предохранителя). Это положение также распространяют на оборудование </w:t>
      </w:r>
      <w:proofErr w:type="spellStart"/>
      <w:r>
        <w:rPr>
          <w:rFonts w:ascii="Times New Roman" w:hAnsi="Times New Roman"/>
          <w:sz w:val="20"/>
        </w:rPr>
        <w:t>I</w:t>
      </w:r>
      <w:proofErr w:type="spellEnd"/>
      <w:r>
        <w:rPr>
          <w:rFonts w:ascii="Times New Roman" w:hAnsi="Times New Roman"/>
          <w:sz w:val="20"/>
        </w:rPr>
        <w:t xml:space="preserve"> диапазона напряжений. Исключение допускается в тех случаях, когда приняты специальные меры, устраняющие опасность взрыва.</w:t>
      </w:r>
    </w:p>
    <w:p w:rsidR="00000000" w:rsidRDefault="003B0185">
      <w:pPr>
        <w:ind w:firstLine="225"/>
        <w:jc w:val="both"/>
        <w:rPr>
          <w:rFonts w:ascii="Times New Roman" w:hAnsi="Times New Roman"/>
          <w:sz w:val="20"/>
        </w:rPr>
      </w:pPr>
      <w:r>
        <w:rPr>
          <w:rFonts w:ascii="Times New Roman" w:hAnsi="Times New Roman"/>
          <w:sz w:val="20"/>
        </w:rPr>
        <w:t xml:space="preserve">Примечание. Ведение работ в таких зонах не допускается без разрешения на ведение работ. Если необходимо восстановить подачу электроэнергии до полного </w:t>
      </w:r>
      <w:r>
        <w:rPr>
          <w:rFonts w:ascii="Times New Roman" w:hAnsi="Times New Roman"/>
          <w:sz w:val="20"/>
        </w:rPr>
        <w:t>окончания ремонта оборудования, то должно быть дано специальное распоряжение.</w:t>
      </w:r>
    </w:p>
    <w:p w:rsidR="00000000" w:rsidRDefault="003B0185">
      <w:pPr>
        <w:ind w:firstLine="225"/>
        <w:jc w:val="both"/>
        <w:rPr>
          <w:rFonts w:ascii="Times New Roman" w:hAnsi="Times New Roman"/>
          <w:sz w:val="20"/>
        </w:rPr>
      </w:pPr>
      <w:r>
        <w:rPr>
          <w:rFonts w:ascii="Times New Roman" w:hAnsi="Times New Roman"/>
          <w:sz w:val="20"/>
        </w:rPr>
        <w:t>11.4.4. Для осуществления технического обслуживания оборудования, подключенного или не подключенного к источнику питания, следует выполнять действующие общие требования по использованию электроэнергии в соответствии с инструкциями, оформленными в установленном порядке.</w:t>
      </w:r>
    </w:p>
    <w:p w:rsidR="00000000" w:rsidRDefault="003B0185">
      <w:pPr>
        <w:ind w:firstLine="225"/>
        <w:jc w:val="both"/>
        <w:rPr>
          <w:rFonts w:ascii="Times New Roman" w:hAnsi="Times New Roman"/>
          <w:sz w:val="20"/>
        </w:rPr>
      </w:pPr>
      <w:r>
        <w:rPr>
          <w:rFonts w:ascii="Times New Roman" w:hAnsi="Times New Roman"/>
          <w:sz w:val="20"/>
        </w:rPr>
        <w:t>11.4.5. При наличии съемных крышек все уплотнения должны постоянно поддерживаться в хорошем состоянии.</w:t>
      </w:r>
    </w:p>
    <w:p w:rsidR="00000000" w:rsidRDefault="003B0185">
      <w:pPr>
        <w:ind w:firstLine="225"/>
        <w:jc w:val="both"/>
        <w:rPr>
          <w:rFonts w:ascii="Times New Roman" w:hAnsi="Times New Roman"/>
          <w:sz w:val="20"/>
        </w:rPr>
      </w:pPr>
    </w:p>
    <w:p w:rsidR="00000000" w:rsidRDefault="003B0185">
      <w:pPr>
        <w:pStyle w:val="Preformat"/>
        <w:jc w:val="right"/>
        <w:rPr>
          <w:rFonts w:ascii="Times New Roman" w:hAnsi="Times New Roman"/>
        </w:rPr>
      </w:pPr>
      <w:r>
        <w:rPr>
          <w:rFonts w:ascii="Times New Roman" w:hAnsi="Times New Roman"/>
        </w:rPr>
        <w:t>Приложение</w:t>
      </w:r>
    </w:p>
    <w:p w:rsidR="00000000" w:rsidRDefault="003B0185">
      <w:pPr>
        <w:pStyle w:val="Preformat"/>
        <w:jc w:val="right"/>
        <w:rPr>
          <w:rFonts w:ascii="Times New Roman" w:hAnsi="Times New Roman"/>
        </w:rPr>
      </w:pPr>
    </w:p>
    <w:p w:rsidR="00000000" w:rsidRDefault="003B0185">
      <w:pPr>
        <w:pStyle w:val="Heading"/>
        <w:jc w:val="center"/>
        <w:rPr>
          <w:rFonts w:ascii="Times New Roman" w:hAnsi="Times New Roman"/>
          <w:i/>
          <w:sz w:val="20"/>
        </w:rPr>
      </w:pPr>
      <w:r>
        <w:rPr>
          <w:rFonts w:ascii="Times New Roman" w:hAnsi="Times New Roman"/>
          <w:i/>
          <w:sz w:val="20"/>
        </w:rPr>
        <w:t>Максимальная температура частей оборудования,</w:t>
      </w:r>
    </w:p>
    <w:p w:rsidR="00000000" w:rsidRDefault="003B0185">
      <w:pPr>
        <w:pStyle w:val="Heading"/>
        <w:jc w:val="center"/>
        <w:rPr>
          <w:rFonts w:ascii="Times New Roman" w:hAnsi="Times New Roman"/>
          <w:i/>
          <w:sz w:val="20"/>
        </w:rPr>
      </w:pPr>
      <w:r>
        <w:rPr>
          <w:rFonts w:ascii="Times New Roman" w:hAnsi="Times New Roman"/>
          <w:i/>
          <w:sz w:val="20"/>
        </w:rPr>
        <w:t>ра</w:t>
      </w:r>
      <w:r>
        <w:rPr>
          <w:rFonts w:ascii="Times New Roman" w:hAnsi="Times New Roman"/>
          <w:i/>
          <w:sz w:val="20"/>
        </w:rPr>
        <w:t>сположенных в зоне доступного контакта, при</w:t>
      </w:r>
    </w:p>
    <w:p w:rsidR="00000000" w:rsidRDefault="003B0185">
      <w:pPr>
        <w:pStyle w:val="Heading"/>
        <w:jc w:val="center"/>
        <w:rPr>
          <w:rFonts w:ascii="Times New Roman" w:hAnsi="Times New Roman"/>
          <w:i/>
          <w:sz w:val="20"/>
        </w:rPr>
      </w:pPr>
      <w:r>
        <w:rPr>
          <w:rFonts w:ascii="Times New Roman" w:hAnsi="Times New Roman"/>
          <w:i/>
          <w:sz w:val="20"/>
        </w:rPr>
        <w:t>нормальных условиях работы</w:t>
      </w:r>
    </w:p>
    <w:p w:rsidR="00000000" w:rsidRDefault="003B0185">
      <w:pPr>
        <w:pStyle w:val="Heading"/>
        <w:jc w:val="center"/>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01"/>
        <w:gridCol w:w="3003"/>
        <w:gridCol w:w="1842"/>
      </w:tblGrid>
      <w:tr w:rsidR="00000000">
        <w:tblPrEx>
          <w:tblCellMar>
            <w:top w:w="0" w:type="dxa"/>
            <w:bottom w:w="0" w:type="dxa"/>
          </w:tblCellMar>
        </w:tblPrEx>
        <w:tc>
          <w:tcPr>
            <w:tcW w:w="3201" w:type="dxa"/>
            <w:tcBorders>
              <w:top w:val="single" w:sz="6" w:space="0" w:color="auto"/>
              <w:bottom w:val="single" w:sz="6" w:space="0" w:color="auto"/>
              <w:right w:val="nil"/>
            </w:tcBorders>
          </w:tcPr>
          <w:p w:rsidR="00000000" w:rsidRDefault="003B0185">
            <w:pPr>
              <w:pStyle w:val="Preformat"/>
              <w:jc w:val="center"/>
              <w:rPr>
                <w:rFonts w:ascii="Times New Roman" w:hAnsi="Times New Roman"/>
                <w:i/>
                <w:vanish/>
              </w:rPr>
            </w:pPr>
            <w:r>
              <w:rPr>
                <w:rFonts w:ascii="Times New Roman" w:hAnsi="Times New Roman"/>
                <w:i/>
              </w:rPr>
              <w:t>Доступные части оборудования</w:t>
            </w:r>
          </w:p>
        </w:tc>
        <w:tc>
          <w:tcPr>
            <w:tcW w:w="3003" w:type="dxa"/>
            <w:tcBorders>
              <w:top w:val="single" w:sz="6" w:space="0" w:color="auto"/>
              <w:left w:val="single" w:sz="6" w:space="0" w:color="auto"/>
              <w:bottom w:val="single" w:sz="6" w:space="0" w:color="auto"/>
              <w:right w:val="single" w:sz="6" w:space="0" w:color="auto"/>
            </w:tcBorders>
          </w:tcPr>
          <w:p w:rsidR="00000000" w:rsidRDefault="003B0185">
            <w:pPr>
              <w:pStyle w:val="Preformat"/>
              <w:jc w:val="center"/>
              <w:rPr>
                <w:rFonts w:ascii="Times New Roman" w:hAnsi="Times New Roman"/>
                <w:i/>
                <w:vanish/>
              </w:rPr>
            </w:pPr>
            <w:r>
              <w:rPr>
                <w:rFonts w:ascii="Times New Roman" w:hAnsi="Times New Roman"/>
                <w:i/>
              </w:rPr>
              <w:t>Материалы, из которых изготовлены доступные части</w:t>
            </w:r>
          </w:p>
        </w:tc>
        <w:tc>
          <w:tcPr>
            <w:tcW w:w="1842" w:type="dxa"/>
            <w:tcBorders>
              <w:top w:val="single" w:sz="6" w:space="0" w:color="auto"/>
              <w:left w:val="nil"/>
              <w:bottom w:val="single" w:sz="6" w:space="0" w:color="auto"/>
            </w:tcBorders>
          </w:tcPr>
          <w:p w:rsidR="00000000" w:rsidRDefault="003B0185">
            <w:pPr>
              <w:pStyle w:val="Preformat"/>
              <w:jc w:val="center"/>
              <w:rPr>
                <w:rFonts w:ascii="Times New Roman" w:hAnsi="Times New Roman"/>
                <w:i/>
                <w:vanish/>
              </w:rPr>
            </w:pPr>
            <w:r>
              <w:rPr>
                <w:rFonts w:ascii="Times New Roman" w:hAnsi="Times New Roman"/>
                <w:i/>
              </w:rPr>
              <w:t xml:space="preserve">Максимальная температура, </w:t>
            </w:r>
            <w:r>
              <w:rPr>
                <w:rFonts w:ascii="Times New Roman" w:hAnsi="Times New Roman"/>
                <w:i/>
              </w:rPr>
              <w:sym w:font="Symbol" w:char="F0B0"/>
            </w:r>
            <w:r>
              <w:rPr>
                <w:rFonts w:ascii="Times New Roman" w:hAnsi="Times New Roman"/>
                <w:i/>
              </w:rPr>
              <w:t>С</w:t>
            </w:r>
          </w:p>
        </w:tc>
      </w:tr>
      <w:tr w:rsidR="00000000">
        <w:tblPrEx>
          <w:tblCellMar>
            <w:top w:w="0" w:type="dxa"/>
            <w:bottom w:w="0" w:type="dxa"/>
          </w:tblCellMar>
        </w:tblPrEx>
        <w:tc>
          <w:tcPr>
            <w:tcW w:w="3201" w:type="dxa"/>
            <w:tcBorders>
              <w:top w:val="nil"/>
              <w:right w:val="nil"/>
            </w:tcBorders>
          </w:tcPr>
          <w:p w:rsidR="00000000" w:rsidRDefault="003B0185">
            <w:pPr>
              <w:pStyle w:val="Preformat"/>
              <w:rPr>
                <w:rFonts w:ascii="Times New Roman" w:hAnsi="Times New Roman"/>
                <w:i/>
                <w:vanish/>
              </w:rPr>
            </w:pPr>
            <w:r>
              <w:rPr>
                <w:rFonts w:ascii="Times New Roman" w:hAnsi="Times New Roman"/>
                <w:i/>
              </w:rPr>
              <w:t>Органы ручного управления</w:t>
            </w:r>
          </w:p>
        </w:tc>
        <w:tc>
          <w:tcPr>
            <w:tcW w:w="3003" w:type="dxa"/>
            <w:tcBorders>
              <w:top w:val="nil"/>
              <w:left w:val="single" w:sz="6" w:space="0" w:color="auto"/>
              <w:right w:val="single" w:sz="6" w:space="0" w:color="auto"/>
            </w:tcBorders>
          </w:tcPr>
          <w:p w:rsidR="00000000" w:rsidRDefault="003B0185">
            <w:pPr>
              <w:pStyle w:val="Preformat"/>
              <w:rPr>
                <w:rFonts w:ascii="Times New Roman" w:hAnsi="Times New Roman"/>
                <w:i/>
                <w:vanish/>
              </w:rPr>
            </w:pPr>
            <w:r>
              <w:rPr>
                <w:rFonts w:ascii="Times New Roman" w:hAnsi="Times New Roman"/>
                <w:i/>
              </w:rPr>
              <w:t>Металлические</w:t>
            </w:r>
          </w:p>
        </w:tc>
        <w:tc>
          <w:tcPr>
            <w:tcW w:w="1842" w:type="dxa"/>
            <w:tcBorders>
              <w:top w:val="nil"/>
              <w:left w:val="nil"/>
            </w:tcBorders>
          </w:tcPr>
          <w:p w:rsidR="00000000" w:rsidRDefault="003B0185">
            <w:pPr>
              <w:pStyle w:val="Preformat"/>
              <w:jc w:val="center"/>
              <w:rPr>
                <w:rFonts w:ascii="Times New Roman" w:hAnsi="Times New Roman"/>
                <w:i/>
                <w:vanish/>
              </w:rPr>
            </w:pPr>
            <w:r>
              <w:rPr>
                <w:rFonts w:ascii="Times New Roman" w:hAnsi="Times New Roman"/>
                <w:i/>
              </w:rPr>
              <w:t>55</w:t>
            </w:r>
          </w:p>
        </w:tc>
      </w:tr>
      <w:tr w:rsidR="00000000">
        <w:tblPrEx>
          <w:tblCellMar>
            <w:top w:w="0" w:type="dxa"/>
            <w:bottom w:w="0" w:type="dxa"/>
          </w:tblCellMar>
        </w:tblPrEx>
        <w:tc>
          <w:tcPr>
            <w:tcW w:w="3201" w:type="dxa"/>
            <w:tcBorders>
              <w:right w:val="nil"/>
            </w:tcBorders>
          </w:tcPr>
          <w:p w:rsidR="00000000" w:rsidRDefault="003B0185">
            <w:pPr>
              <w:pStyle w:val="Preformat"/>
              <w:rPr>
                <w:rFonts w:ascii="Times New Roman" w:hAnsi="Times New Roman"/>
                <w:i/>
              </w:rPr>
            </w:pPr>
          </w:p>
        </w:tc>
        <w:tc>
          <w:tcPr>
            <w:tcW w:w="3003" w:type="dxa"/>
            <w:tcBorders>
              <w:left w:val="single" w:sz="6" w:space="0" w:color="auto"/>
              <w:right w:val="single" w:sz="6" w:space="0" w:color="auto"/>
            </w:tcBorders>
          </w:tcPr>
          <w:p w:rsidR="00000000" w:rsidRDefault="003B0185">
            <w:pPr>
              <w:pStyle w:val="Preformat"/>
              <w:rPr>
                <w:rFonts w:ascii="Times New Roman" w:hAnsi="Times New Roman"/>
                <w:i/>
              </w:rPr>
            </w:pPr>
            <w:r>
              <w:rPr>
                <w:rFonts w:ascii="Times New Roman" w:hAnsi="Times New Roman"/>
                <w:i/>
              </w:rPr>
              <w:t>Неметаллические</w:t>
            </w:r>
          </w:p>
        </w:tc>
        <w:tc>
          <w:tcPr>
            <w:tcW w:w="1842" w:type="dxa"/>
            <w:tcBorders>
              <w:left w:val="nil"/>
            </w:tcBorders>
          </w:tcPr>
          <w:p w:rsidR="00000000" w:rsidRDefault="003B0185">
            <w:pPr>
              <w:pStyle w:val="Preformat"/>
              <w:jc w:val="center"/>
              <w:rPr>
                <w:rFonts w:ascii="Times New Roman" w:hAnsi="Times New Roman"/>
                <w:i/>
              </w:rPr>
            </w:pPr>
            <w:r>
              <w:rPr>
                <w:rFonts w:ascii="Times New Roman" w:hAnsi="Times New Roman"/>
                <w:i/>
              </w:rPr>
              <w:t>65</w:t>
            </w:r>
          </w:p>
        </w:tc>
      </w:tr>
      <w:tr w:rsidR="00000000">
        <w:tblPrEx>
          <w:tblCellMar>
            <w:top w:w="0" w:type="dxa"/>
            <w:bottom w:w="0" w:type="dxa"/>
          </w:tblCellMar>
        </w:tblPrEx>
        <w:tc>
          <w:tcPr>
            <w:tcW w:w="3201" w:type="dxa"/>
            <w:tcBorders>
              <w:right w:val="nil"/>
            </w:tcBorders>
          </w:tcPr>
          <w:p w:rsidR="00000000" w:rsidRDefault="003B0185">
            <w:pPr>
              <w:pStyle w:val="Preformat"/>
              <w:rPr>
                <w:rFonts w:ascii="Times New Roman" w:hAnsi="Times New Roman"/>
                <w:i/>
              </w:rPr>
            </w:pPr>
            <w:r>
              <w:rPr>
                <w:rFonts w:ascii="Times New Roman" w:hAnsi="Times New Roman"/>
                <w:i/>
              </w:rPr>
              <w:t>Доступные для соприкосновения,</w:t>
            </w:r>
          </w:p>
        </w:tc>
        <w:tc>
          <w:tcPr>
            <w:tcW w:w="3003" w:type="dxa"/>
            <w:tcBorders>
              <w:left w:val="single" w:sz="6" w:space="0" w:color="auto"/>
              <w:right w:val="single" w:sz="6" w:space="0" w:color="auto"/>
            </w:tcBorders>
          </w:tcPr>
          <w:p w:rsidR="00000000" w:rsidRDefault="003B0185">
            <w:pPr>
              <w:pStyle w:val="Preformat"/>
              <w:rPr>
                <w:rFonts w:ascii="Times New Roman" w:hAnsi="Times New Roman"/>
                <w:i/>
              </w:rPr>
            </w:pPr>
            <w:r>
              <w:rPr>
                <w:rFonts w:ascii="Times New Roman" w:hAnsi="Times New Roman"/>
                <w:i/>
              </w:rPr>
              <w:t>Металлические</w:t>
            </w:r>
          </w:p>
        </w:tc>
        <w:tc>
          <w:tcPr>
            <w:tcW w:w="1842" w:type="dxa"/>
            <w:tcBorders>
              <w:left w:val="nil"/>
            </w:tcBorders>
          </w:tcPr>
          <w:p w:rsidR="00000000" w:rsidRDefault="003B0185">
            <w:pPr>
              <w:pStyle w:val="Preformat"/>
              <w:jc w:val="center"/>
              <w:rPr>
                <w:rFonts w:ascii="Times New Roman" w:hAnsi="Times New Roman"/>
                <w:i/>
              </w:rPr>
            </w:pPr>
            <w:r>
              <w:rPr>
                <w:rFonts w:ascii="Times New Roman" w:hAnsi="Times New Roman"/>
                <w:i/>
              </w:rPr>
              <w:t>70</w:t>
            </w:r>
          </w:p>
        </w:tc>
      </w:tr>
      <w:tr w:rsidR="00000000">
        <w:tblPrEx>
          <w:tblCellMar>
            <w:top w:w="0" w:type="dxa"/>
            <w:bottom w:w="0" w:type="dxa"/>
          </w:tblCellMar>
        </w:tblPrEx>
        <w:tc>
          <w:tcPr>
            <w:tcW w:w="3201" w:type="dxa"/>
            <w:tcBorders>
              <w:right w:val="nil"/>
            </w:tcBorders>
          </w:tcPr>
          <w:p w:rsidR="00000000" w:rsidRDefault="003B0185">
            <w:pPr>
              <w:pStyle w:val="Preformat"/>
              <w:rPr>
                <w:rFonts w:ascii="Times New Roman" w:hAnsi="Times New Roman"/>
                <w:i/>
              </w:rPr>
            </w:pPr>
            <w:r>
              <w:rPr>
                <w:rFonts w:ascii="Times New Roman" w:hAnsi="Times New Roman"/>
                <w:i/>
              </w:rPr>
              <w:t>но не для держания в руке</w:t>
            </w:r>
          </w:p>
        </w:tc>
        <w:tc>
          <w:tcPr>
            <w:tcW w:w="3003" w:type="dxa"/>
            <w:tcBorders>
              <w:left w:val="single" w:sz="6" w:space="0" w:color="auto"/>
              <w:right w:val="single" w:sz="6" w:space="0" w:color="auto"/>
            </w:tcBorders>
          </w:tcPr>
          <w:p w:rsidR="00000000" w:rsidRDefault="003B0185">
            <w:pPr>
              <w:pStyle w:val="Preformat"/>
              <w:rPr>
                <w:rFonts w:ascii="Times New Roman" w:hAnsi="Times New Roman"/>
                <w:i/>
              </w:rPr>
            </w:pPr>
            <w:r>
              <w:rPr>
                <w:rFonts w:ascii="Times New Roman" w:hAnsi="Times New Roman"/>
                <w:i/>
              </w:rPr>
              <w:t>Неметаллические</w:t>
            </w:r>
          </w:p>
        </w:tc>
        <w:tc>
          <w:tcPr>
            <w:tcW w:w="1842" w:type="dxa"/>
            <w:tcBorders>
              <w:left w:val="nil"/>
            </w:tcBorders>
          </w:tcPr>
          <w:p w:rsidR="00000000" w:rsidRDefault="003B0185">
            <w:pPr>
              <w:pStyle w:val="Preformat"/>
              <w:jc w:val="center"/>
              <w:rPr>
                <w:rFonts w:ascii="Times New Roman" w:hAnsi="Times New Roman"/>
                <w:i/>
              </w:rPr>
            </w:pPr>
            <w:r>
              <w:rPr>
                <w:rFonts w:ascii="Times New Roman" w:hAnsi="Times New Roman"/>
                <w:i/>
              </w:rPr>
              <w:t>80</w:t>
            </w:r>
          </w:p>
        </w:tc>
      </w:tr>
      <w:tr w:rsidR="00000000">
        <w:tblPrEx>
          <w:tblCellMar>
            <w:top w:w="0" w:type="dxa"/>
            <w:bottom w:w="0" w:type="dxa"/>
          </w:tblCellMar>
        </w:tblPrEx>
        <w:tc>
          <w:tcPr>
            <w:tcW w:w="3201" w:type="dxa"/>
            <w:tcBorders>
              <w:right w:val="nil"/>
            </w:tcBorders>
          </w:tcPr>
          <w:p w:rsidR="00000000" w:rsidRDefault="003B0185">
            <w:pPr>
              <w:pStyle w:val="Preformat"/>
              <w:rPr>
                <w:rFonts w:ascii="Times New Roman" w:hAnsi="Times New Roman"/>
                <w:i/>
              </w:rPr>
            </w:pPr>
            <w:r>
              <w:rPr>
                <w:rFonts w:ascii="Times New Roman" w:hAnsi="Times New Roman"/>
                <w:i/>
              </w:rPr>
              <w:t>Не предназначенные для</w:t>
            </w:r>
          </w:p>
        </w:tc>
        <w:tc>
          <w:tcPr>
            <w:tcW w:w="3003" w:type="dxa"/>
            <w:tcBorders>
              <w:left w:val="single" w:sz="6" w:space="0" w:color="auto"/>
              <w:right w:val="single" w:sz="6" w:space="0" w:color="auto"/>
            </w:tcBorders>
          </w:tcPr>
          <w:p w:rsidR="00000000" w:rsidRDefault="003B0185">
            <w:pPr>
              <w:pStyle w:val="Preformat"/>
              <w:rPr>
                <w:rFonts w:ascii="Times New Roman" w:hAnsi="Times New Roman"/>
                <w:i/>
              </w:rPr>
            </w:pPr>
            <w:r>
              <w:rPr>
                <w:rFonts w:ascii="Times New Roman" w:hAnsi="Times New Roman"/>
                <w:i/>
              </w:rPr>
              <w:t>Металлические</w:t>
            </w:r>
          </w:p>
        </w:tc>
        <w:tc>
          <w:tcPr>
            <w:tcW w:w="1842" w:type="dxa"/>
            <w:tcBorders>
              <w:left w:val="nil"/>
            </w:tcBorders>
          </w:tcPr>
          <w:p w:rsidR="00000000" w:rsidRDefault="003B0185">
            <w:pPr>
              <w:pStyle w:val="Preformat"/>
              <w:jc w:val="center"/>
              <w:rPr>
                <w:rFonts w:ascii="Times New Roman" w:hAnsi="Times New Roman"/>
                <w:i/>
              </w:rPr>
            </w:pPr>
            <w:r>
              <w:rPr>
                <w:rFonts w:ascii="Times New Roman" w:hAnsi="Times New Roman"/>
                <w:i/>
              </w:rPr>
              <w:t>80</w:t>
            </w:r>
          </w:p>
        </w:tc>
      </w:tr>
      <w:tr w:rsidR="00000000">
        <w:tblPrEx>
          <w:tblCellMar>
            <w:top w:w="0" w:type="dxa"/>
            <w:bottom w:w="0" w:type="dxa"/>
          </w:tblCellMar>
        </w:tblPrEx>
        <w:tc>
          <w:tcPr>
            <w:tcW w:w="3201" w:type="dxa"/>
            <w:tcBorders>
              <w:right w:val="nil"/>
            </w:tcBorders>
          </w:tcPr>
          <w:p w:rsidR="00000000" w:rsidRDefault="003B0185">
            <w:pPr>
              <w:pStyle w:val="Preformat"/>
              <w:rPr>
                <w:rFonts w:ascii="Times New Roman" w:hAnsi="Times New Roman"/>
                <w:i/>
              </w:rPr>
            </w:pPr>
            <w:r>
              <w:rPr>
                <w:rFonts w:ascii="Times New Roman" w:hAnsi="Times New Roman"/>
                <w:i/>
              </w:rPr>
              <w:t>соприкосновения</w:t>
            </w:r>
          </w:p>
        </w:tc>
        <w:tc>
          <w:tcPr>
            <w:tcW w:w="3003" w:type="dxa"/>
            <w:tcBorders>
              <w:left w:val="single" w:sz="6" w:space="0" w:color="auto"/>
              <w:bottom w:val="single" w:sz="6" w:space="0" w:color="auto"/>
              <w:right w:val="single" w:sz="6" w:space="0" w:color="auto"/>
            </w:tcBorders>
          </w:tcPr>
          <w:p w:rsidR="00000000" w:rsidRDefault="003B0185">
            <w:pPr>
              <w:pStyle w:val="Preformat"/>
              <w:rPr>
                <w:rFonts w:ascii="Times New Roman" w:hAnsi="Times New Roman"/>
                <w:i/>
              </w:rPr>
            </w:pPr>
            <w:r>
              <w:rPr>
                <w:rFonts w:ascii="Times New Roman" w:hAnsi="Times New Roman"/>
                <w:i/>
              </w:rPr>
              <w:t>Неметаллические</w:t>
            </w:r>
          </w:p>
        </w:tc>
        <w:tc>
          <w:tcPr>
            <w:tcW w:w="1842" w:type="dxa"/>
            <w:tcBorders>
              <w:left w:val="nil"/>
            </w:tcBorders>
          </w:tcPr>
          <w:p w:rsidR="00000000" w:rsidRDefault="003B0185">
            <w:pPr>
              <w:pStyle w:val="Preformat"/>
              <w:jc w:val="center"/>
              <w:rPr>
                <w:rFonts w:ascii="Times New Roman" w:hAnsi="Times New Roman"/>
                <w:i/>
              </w:rPr>
            </w:pPr>
            <w:r>
              <w:rPr>
                <w:rFonts w:ascii="Times New Roman" w:hAnsi="Times New Roman"/>
                <w:i/>
              </w:rPr>
              <w:t>90</w:t>
            </w:r>
          </w:p>
        </w:tc>
      </w:tr>
    </w:tbl>
    <w:p w:rsidR="00000000" w:rsidRDefault="003B0185">
      <w:pPr>
        <w:pStyle w:val="Preformat"/>
        <w:rPr>
          <w:rFonts w:ascii="Times New Roman" w:hAnsi="Times New Roman"/>
          <w:i/>
        </w:rPr>
      </w:pPr>
    </w:p>
    <w:p w:rsidR="00000000" w:rsidRDefault="003B0185">
      <w:pPr>
        <w:ind w:firstLine="225"/>
        <w:jc w:val="both"/>
        <w:rPr>
          <w:rFonts w:ascii="Times New Roman" w:hAnsi="Times New Roman"/>
          <w:i/>
          <w:sz w:val="20"/>
        </w:rPr>
      </w:pPr>
      <w:r>
        <w:rPr>
          <w:rFonts w:ascii="Times New Roman" w:hAnsi="Times New Roman"/>
          <w:i/>
          <w:sz w:val="20"/>
        </w:rPr>
        <w:t>Примечание. Части, доступные для случайного прикосновения в нормальных условиях работы, нагре</w:t>
      </w:r>
      <w:r>
        <w:rPr>
          <w:rFonts w:ascii="Times New Roman" w:hAnsi="Times New Roman"/>
          <w:i/>
          <w:sz w:val="20"/>
        </w:rPr>
        <w:t>вающиеся выше температур, указанных в таблице, должны быть защищены от случайного контакта.</w:t>
      </w:r>
    </w:p>
    <w:p w:rsidR="00000000" w:rsidRDefault="003B0185">
      <w:pPr>
        <w:ind w:firstLine="225"/>
        <w:jc w:val="both"/>
        <w:rPr>
          <w:rFonts w:ascii="Times New Roman" w:hAnsi="Times New Roman"/>
          <w:sz w:val="20"/>
        </w:rPr>
      </w:pPr>
    </w:p>
    <w:p w:rsidR="00000000" w:rsidRDefault="003B0185">
      <w:pPr>
        <w:ind w:firstLine="225"/>
        <w:jc w:val="both"/>
        <w:rPr>
          <w:rFonts w:ascii="Times New Roman" w:hAnsi="Times New Roman"/>
          <w:sz w:val="20"/>
        </w:rPr>
      </w:pPr>
    </w:p>
    <w:p w:rsidR="00000000" w:rsidRDefault="003B0185">
      <w:pPr>
        <w:pStyle w:val="a3"/>
        <w:rPr>
          <w:rFonts w:ascii="Times New Roman" w:hAnsi="Times New Roman"/>
        </w:rPr>
      </w:pPr>
      <w:r>
        <w:rPr>
          <w:rFonts w:ascii="Times New Roman" w:hAnsi="Times New Roman"/>
        </w:rPr>
        <w:t>Информационные данные</w:t>
      </w:r>
    </w:p>
    <w:p w:rsidR="00000000" w:rsidRDefault="003B0185">
      <w:pPr>
        <w:pStyle w:val="a3"/>
        <w:rPr>
          <w:rFonts w:ascii="Times New Roman" w:hAnsi="Times New Roman"/>
        </w:rPr>
      </w:pPr>
      <w:r>
        <w:rPr>
          <w:rFonts w:ascii="Times New Roman" w:hAnsi="Times New Roman"/>
        </w:rPr>
        <w:t>1. Общие положения</w:t>
      </w:r>
    </w:p>
    <w:p w:rsidR="00000000" w:rsidRDefault="003B0185">
      <w:pPr>
        <w:pStyle w:val="a3"/>
        <w:rPr>
          <w:rFonts w:ascii="Times New Roman" w:hAnsi="Times New Roman"/>
        </w:rPr>
      </w:pPr>
      <w:r>
        <w:rPr>
          <w:rFonts w:ascii="Times New Roman" w:hAnsi="Times New Roman"/>
        </w:rPr>
        <w:t>1. Общие положения</w:t>
      </w:r>
    </w:p>
    <w:p w:rsidR="00000000" w:rsidRDefault="003B0185">
      <w:pPr>
        <w:pStyle w:val="a3"/>
        <w:rPr>
          <w:rFonts w:ascii="Times New Roman" w:hAnsi="Times New Roman"/>
        </w:rPr>
      </w:pPr>
      <w:r>
        <w:rPr>
          <w:rFonts w:ascii="Times New Roman" w:hAnsi="Times New Roman"/>
        </w:rPr>
        <w:t>3. Общие требования</w:t>
      </w:r>
    </w:p>
    <w:p w:rsidR="00000000" w:rsidRDefault="003B0185">
      <w:pPr>
        <w:pStyle w:val="a3"/>
        <w:rPr>
          <w:rFonts w:ascii="Times New Roman" w:hAnsi="Times New Roman"/>
        </w:rPr>
      </w:pPr>
      <w:r>
        <w:rPr>
          <w:rFonts w:ascii="Times New Roman" w:hAnsi="Times New Roman"/>
        </w:rPr>
        <w:t xml:space="preserve">4. Подключение к сети и внутренние соединения </w:t>
      </w:r>
    </w:p>
    <w:p w:rsidR="00000000" w:rsidRDefault="003B0185">
      <w:pPr>
        <w:pStyle w:val="a3"/>
        <w:rPr>
          <w:rFonts w:ascii="Times New Roman" w:hAnsi="Times New Roman"/>
        </w:rPr>
      </w:pPr>
      <w:r>
        <w:rPr>
          <w:rFonts w:ascii="Times New Roman" w:hAnsi="Times New Roman"/>
        </w:rPr>
        <w:t>5. Защита от поражений электрическим током</w:t>
      </w:r>
    </w:p>
    <w:p w:rsidR="00000000" w:rsidRDefault="003B0185">
      <w:pPr>
        <w:pStyle w:val="a3"/>
        <w:rPr>
          <w:rFonts w:ascii="Times New Roman" w:hAnsi="Times New Roman"/>
        </w:rPr>
      </w:pPr>
      <w:r>
        <w:rPr>
          <w:rFonts w:ascii="Times New Roman" w:hAnsi="Times New Roman"/>
        </w:rPr>
        <w:t>6. Защита от тепловых воздействий</w:t>
      </w:r>
    </w:p>
    <w:p w:rsidR="00000000" w:rsidRDefault="003B0185">
      <w:pPr>
        <w:pStyle w:val="a3"/>
        <w:rPr>
          <w:rFonts w:ascii="Times New Roman" w:hAnsi="Times New Roman"/>
        </w:rPr>
      </w:pPr>
      <w:r>
        <w:rPr>
          <w:rFonts w:ascii="Times New Roman" w:hAnsi="Times New Roman"/>
        </w:rPr>
        <w:t xml:space="preserve">7. Требования </w:t>
      </w:r>
      <w:proofErr w:type="spellStart"/>
      <w:r>
        <w:rPr>
          <w:rFonts w:ascii="Times New Roman" w:hAnsi="Times New Roman"/>
        </w:rPr>
        <w:t>пожаровзрывобезопасности</w:t>
      </w:r>
      <w:proofErr w:type="spellEnd"/>
    </w:p>
    <w:p w:rsidR="00000000" w:rsidRDefault="003B0185">
      <w:pPr>
        <w:pStyle w:val="a3"/>
        <w:rPr>
          <w:rFonts w:ascii="Times New Roman" w:hAnsi="Times New Roman"/>
        </w:rPr>
      </w:pPr>
      <w:r>
        <w:rPr>
          <w:rFonts w:ascii="Times New Roman" w:hAnsi="Times New Roman"/>
        </w:rPr>
        <w:t>8. Защита от воздействия шума</w:t>
      </w:r>
    </w:p>
    <w:p w:rsidR="00000000" w:rsidRDefault="003B0185">
      <w:pPr>
        <w:pStyle w:val="a3"/>
        <w:rPr>
          <w:rFonts w:ascii="Times New Roman" w:hAnsi="Times New Roman"/>
        </w:rPr>
      </w:pPr>
      <w:r>
        <w:rPr>
          <w:rFonts w:ascii="Times New Roman" w:hAnsi="Times New Roman"/>
        </w:rPr>
        <w:t>9. Требования охраны окружающей среды</w:t>
      </w:r>
    </w:p>
    <w:p w:rsidR="00000000" w:rsidRDefault="003B0185">
      <w:pPr>
        <w:pStyle w:val="a3"/>
        <w:rPr>
          <w:rFonts w:ascii="Times New Roman" w:hAnsi="Times New Roman"/>
        </w:rPr>
      </w:pPr>
      <w:r>
        <w:rPr>
          <w:rFonts w:ascii="Times New Roman" w:hAnsi="Times New Roman"/>
        </w:rPr>
        <w:t>10. Защита от воздействия вредных излучений</w:t>
      </w:r>
    </w:p>
    <w:p w:rsidR="00000000" w:rsidRDefault="003B0185">
      <w:pPr>
        <w:pStyle w:val="a3"/>
        <w:rPr>
          <w:rFonts w:ascii="Times New Roman" w:hAnsi="Times New Roman"/>
        </w:rPr>
      </w:pPr>
      <w:r>
        <w:rPr>
          <w:rFonts w:ascii="Times New Roman" w:hAnsi="Times New Roman"/>
        </w:rPr>
        <w:t>11. Осмотр, запуск, эксплуатация и техническое обслуживание обо</w:t>
      </w:r>
      <w:r>
        <w:rPr>
          <w:rFonts w:ascii="Times New Roman" w:hAnsi="Times New Roman"/>
        </w:rPr>
        <w:t>рудования</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185"/>
    <w:rsid w:val="003B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8063</Words>
  <Characters>45963</Characters>
  <Application>Microsoft Office Word</Application>
  <DocSecurity>0</DocSecurity>
  <Lines>383</Lines>
  <Paragraphs>107</Paragraphs>
  <ScaleCrop>false</ScaleCrop>
  <Company>Elcom Ltd</Company>
  <LinksUpToDate>false</LinksUpToDate>
  <CharactersWithSpaces>53919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Alexandre Katalov</dc:creator>
  <cp:keywords/>
  <dc:description/>
  <cp:lastModifiedBy>Parhomeiai</cp:lastModifiedBy>
  <cp:revision>2</cp:revision>
  <dcterms:created xsi:type="dcterms:W3CDTF">2013-04-11T11:13:00Z</dcterms:created>
  <dcterms:modified xsi:type="dcterms:W3CDTF">2013-04-11T11:13:00Z</dcterms:modified>
</cp:coreProperties>
</file>