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4D3C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12.3.020-80</w:t>
      </w:r>
    </w:p>
    <w:p w:rsidR="00000000" w:rsidRDefault="006E4D3C">
      <w:pPr>
        <w:jc w:val="right"/>
        <w:rPr>
          <w:rFonts w:ascii="Times New Roman" w:hAnsi="Times New Roman"/>
          <w:sz w:val="20"/>
        </w:rPr>
      </w:pPr>
    </w:p>
    <w:p w:rsidR="00000000" w:rsidRDefault="006E4D3C">
      <w:pPr>
        <w:ind w:left="720" w:hanging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658.286.2:658.382.3:006.354                                                                                 Группа Т58</w:t>
      </w:r>
    </w:p>
    <w:p w:rsidR="00000000" w:rsidRDefault="006E4D3C">
      <w:pPr>
        <w:jc w:val="right"/>
        <w:rPr>
          <w:rFonts w:ascii="Times New Roman" w:hAnsi="Times New Roman"/>
          <w:sz w:val="20"/>
        </w:rPr>
      </w:pPr>
    </w:p>
    <w:p w:rsidR="00000000" w:rsidRDefault="006E4D3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6E4D3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4D3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6E4D3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4D3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Процессы перемещения грузов на предприя</w:t>
      </w:r>
      <w:r>
        <w:rPr>
          <w:rFonts w:ascii="Times New Roman" w:hAnsi="Times New Roman"/>
          <w:sz w:val="20"/>
        </w:rPr>
        <w:t>тиях</w:t>
      </w:r>
    </w:p>
    <w:p w:rsidR="00000000" w:rsidRDefault="006E4D3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4D3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безопасности</w:t>
      </w:r>
    </w:p>
    <w:p w:rsidR="00000000" w:rsidRDefault="006E4D3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4D3C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Transporting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process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loads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all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fields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economy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</w:p>
    <w:p w:rsidR="00000000" w:rsidRDefault="006E4D3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4D3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ОКСТУ 0012</w:t>
      </w:r>
    </w:p>
    <w:p w:rsidR="00000000" w:rsidRDefault="006E4D3C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Срок действия с 01.07.81</w:t>
      </w:r>
    </w:p>
    <w:p w:rsidR="00000000" w:rsidRDefault="006E4D3C">
      <w:pPr>
        <w:jc w:val="right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Снято ограничение срока действия постановлением Госстандарта от 09.07.86 № 2065</w:t>
      </w:r>
    </w:p>
    <w:p w:rsidR="00000000" w:rsidRDefault="006E4D3C">
      <w:pPr>
        <w:pStyle w:val="Preformat"/>
        <w:ind w:firstLine="284"/>
        <w:rPr>
          <w:rFonts w:ascii="Times New Roman" w:hAnsi="Times New Roman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 Постановлением Государственного комитета СССР по стандартам от 29.04.80 № 1973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(октябрь 1999 г.) с изменением № 1, утвержденным в марте 1988 г. № 926, (ИУС № 7-88)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</w:t>
      </w:r>
      <w:r>
        <w:rPr>
          <w:rFonts w:ascii="Times New Roman" w:hAnsi="Times New Roman"/>
          <w:sz w:val="20"/>
        </w:rPr>
        <w:t>дарт устанавливает общие требования безопасности к процессам перемещения грузов на предприятиях* всех отраслей народного хозяйства (погрузке, разгрузке, транспортированию, промежуточному складированию, устройству и содержанию транспортных путей) напольным колесным безрельсовым транспортом.</w:t>
      </w:r>
    </w:p>
    <w:p w:rsidR="00000000" w:rsidRDefault="006E4D3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Предприятия, учреждения, организации, производственные объединения и др. в дальнейшем именуются "предприятия".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6E4D3C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Перемещение грузов на предприятиях должно выполняться в соответс</w:t>
      </w:r>
      <w:r>
        <w:rPr>
          <w:rFonts w:ascii="Times New Roman" w:hAnsi="Times New Roman"/>
          <w:sz w:val="20"/>
        </w:rPr>
        <w:t>твии с требованиями ГОСТ 12.3.002-75 и настоящего стандарта.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Для перемещения грузов на предприятиях должны быть разработаны транспортно-технологические схемы.</w:t>
      </w: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Для движения транспортных средств на территории предприятий должны быть разработаны и установлены на видных местах схемы движения.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устройству и содержанию транспортных путей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Устройство транспортных путей - по СНиП II-Д.5-72 "Автомобильные дороги. Нормы проектирования", а их освещение </w:t>
      </w:r>
      <w:r>
        <w:rPr>
          <w:rFonts w:ascii="Times New Roman" w:hAnsi="Times New Roman"/>
          <w:sz w:val="20"/>
        </w:rPr>
        <w:t>- по СНиП II-4-79 "Естественное и искусственное освещение. Нормы проектирования".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На транспортных путях предприятий должны быть установлены дорожные знаки по ГОСТ 10807-78 и нанесена разметка по ГОСТ 13508-74. Применение технических средств регулирования дорожного движения - по ГОСТ 23457-86. Границы проезжей части транспортных путей в цехах должны быть установлены с учетом габаритов транспортных средств с перемещаемыми грузами. Расстояние от границ проезжей части до элементов конструкций зданий и обор</w:t>
      </w:r>
      <w:r>
        <w:rPr>
          <w:rFonts w:ascii="Times New Roman" w:hAnsi="Times New Roman"/>
          <w:sz w:val="20"/>
        </w:rPr>
        <w:t xml:space="preserve">удования должно быть не менее 0,5 м, а при движении людей - не </w:t>
      </w:r>
      <w:r>
        <w:rPr>
          <w:rFonts w:ascii="Times New Roman" w:hAnsi="Times New Roman"/>
          <w:sz w:val="20"/>
        </w:rPr>
        <w:lastRenderedPageBreak/>
        <w:t>менее 0,8 м.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Места проведения ремонтных работ на транспортных путях, включая траншеи и ямы, должны быть ограждены и обозначены дорожными знаками по ГОСТ 10807-78, а в темное время суток - световой сигнализацией. Ограждения должны быть окрашены в сигнальный цвет по ГОСТ 12.4.026-76.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Транспортные пути должны соде</w:t>
      </w:r>
      <w:r>
        <w:rPr>
          <w:rFonts w:ascii="Times New Roman" w:hAnsi="Times New Roman"/>
          <w:sz w:val="20"/>
        </w:rPr>
        <w:t>ржаться в исправном состоянии, очищаться от снега, льда, мусора. В зимнее время транспортные пути должны посыпаться песком, шлаком или другими заменяющими их материалами. На предприятии должны быть установлены сроки, порядок проверки и обязанности лиц по контролю за состоянием транспортных путей.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В местах пересечения железных дорог в одном уровне с транспортными путями должны быть переезды по СНиП II-39-76 "Железные дороги колеи 1520 мм. Нормы проектирования"; шлагбаумы, предупредительная звуковая и св</w:t>
      </w:r>
      <w:r>
        <w:rPr>
          <w:rFonts w:ascii="Times New Roman" w:hAnsi="Times New Roman"/>
          <w:sz w:val="20"/>
        </w:rPr>
        <w:t>етовая сигнализация - по СНиП II-46-75 "Промышленный транспорт. Нормы проектирования".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Транспортные пути должны быть свободны от предметов, препятствующих свободному проезду или портящих поверхность транспортных путей.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При озеленении территории предприятия в зоне транспортных путей должна быть обеспечена видимость по СНиП II-Д.5-72.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к процессам перемещения грузов</w:t>
      </w:r>
    </w:p>
    <w:p w:rsidR="00000000" w:rsidRDefault="006E4D3C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Требования безопасности следует вносить в технологические документы: МК, КТП, КТТП по ГОСТ 3.1102-81. Оформление до</w:t>
      </w:r>
      <w:r>
        <w:rPr>
          <w:rFonts w:ascii="Times New Roman" w:hAnsi="Times New Roman"/>
          <w:sz w:val="20"/>
        </w:rPr>
        <w:t>кументов на процессы перемещения грузов на предприятиях - Р 50-111-89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 перемещении грузов должно быть обеспечено состояние воздушной среды рабочей зоны производственных перемещений по ГОСТ 12.1.005-88.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Требования к погрузочно-разгрузочным работам: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3.3.1. Требования безопасности к погрузке и разгрузке грузов по ГОСТ 12.3.009-76 и Правилам устройства и безопасной эксплуатации грузоподъемных кранов, утвержденных Госгортехнадзором СССР.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 Перемещение грузов массой более 20 кг в технологическом</w:t>
      </w:r>
      <w:r>
        <w:rPr>
          <w:rFonts w:ascii="Times New Roman" w:hAnsi="Times New Roman"/>
          <w:sz w:val="20"/>
        </w:rPr>
        <w:t xml:space="preserve"> процессе должно производиться с помощью подъемно-транспортных устройств или средств механизации.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груза, перемещаемая вручную женщинами, должна соответствовать нормам предельно допустимых нагрузок для женщин при подъеме и перемещении тяжестей вручную, утвержденных в установленном порядке.</w:t>
      </w: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3.3.3. Перемещение грузов в технологическом процессе на расстояние более 25 м должно быть механизировано.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3.3.4. Перед началом работы должно быть проверено наличие и исправность пог</w:t>
      </w:r>
      <w:r>
        <w:rPr>
          <w:rFonts w:ascii="Times New Roman" w:hAnsi="Times New Roman"/>
          <w:sz w:val="20"/>
        </w:rPr>
        <w:t>рузочно-разгрузочных устройств, грузозахватных приспособлений и инструментов.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3.3.5. Размеры погрузочно-разгрузочных площадок должны обеспечивать расстояние между габаритами транспортных средств с грузом не менее 1 м. При проведении погрузки и разгрузке вблизи здания расстояние между зданием и транспортным средством с грузом должно быть не менее 0,8 м, при этом должны быть предусмотрены тротуар, отбойный брус и т.п.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3.3.6. Для правильного размещения транспортных средств в местах погрузки сыпучих грузов из л</w:t>
      </w:r>
      <w:r>
        <w:rPr>
          <w:rFonts w:ascii="Times New Roman" w:hAnsi="Times New Roman"/>
          <w:sz w:val="20"/>
        </w:rPr>
        <w:t>юков емкостей следует устанавливать указатели и наносить разграничительные полосы.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3.3.7. При погрузке и разгрузке грузов, имеющих острые и режущие кромки и углы, следует применять прокладки, предотвращающие выход их строя грузозахватных устройств.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3.3.8. </w:t>
      </w:r>
      <w:proofErr w:type="spellStart"/>
      <w:r>
        <w:rPr>
          <w:rFonts w:ascii="Times New Roman" w:hAnsi="Times New Roman"/>
          <w:sz w:val="20"/>
        </w:rPr>
        <w:t>Штабелирование</w:t>
      </w:r>
      <w:proofErr w:type="spellEnd"/>
      <w:r>
        <w:rPr>
          <w:rFonts w:ascii="Times New Roman" w:hAnsi="Times New Roman"/>
          <w:sz w:val="20"/>
        </w:rPr>
        <w:t xml:space="preserve"> грузов в местах промежуточного складирования должно производиться в соответствии с ГОСТ 12.3.009-76.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3.3.9. </w:t>
      </w:r>
      <w:proofErr w:type="spellStart"/>
      <w:r>
        <w:rPr>
          <w:rFonts w:ascii="Times New Roman" w:hAnsi="Times New Roman"/>
          <w:sz w:val="20"/>
        </w:rPr>
        <w:t>Дештабелирование</w:t>
      </w:r>
      <w:proofErr w:type="spellEnd"/>
      <w:r>
        <w:rPr>
          <w:rFonts w:ascii="Times New Roman" w:hAnsi="Times New Roman"/>
          <w:sz w:val="20"/>
        </w:rPr>
        <w:t xml:space="preserve"> грузов должно производиться только сверху вниз.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3.3.10. При промежуточном складировании на отвалах или в отсеках сып</w:t>
      </w:r>
      <w:r>
        <w:rPr>
          <w:rFonts w:ascii="Times New Roman" w:hAnsi="Times New Roman"/>
          <w:sz w:val="20"/>
        </w:rPr>
        <w:t>учий материал следует складывать и отбирать с учетом естественного угла откоса для грузов данного вида. Отбор сыпучих материалов способом подкопа не допускается. При погрузочно-разгрузочных работах с сыпучими материалами не допускается нахождение работающих в заполняемых емкостях.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3.3.11. Для погрузки и выгрузки штучных грузов должны быть предусмотрены специальные площадки (платформы, эстакады, рампы) на высоте пола кузова транспортного средства. Рампы со стороны подъезда транспортных средств должны быть ши</w:t>
      </w:r>
      <w:r>
        <w:rPr>
          <w:rFonts w:ascii="Times New Roman" w:hAnsi="Times New Roman"/>
          <w:sz w:val="20"/>
        </w:rPr>
        <w:t>риной не менее 1,5 м с уклоном не более 5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Ширина эстакады, предназначенной для перемещения по ней транспортных средств, должна быть не менее 3 м.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Эстакады, рампы складов подъездных путей должны быть оборудованы </w:t>
      </w:r>
      <w:proofErr w:type="spellStart"/>
      <w:r>
        <w:rPr>
          <w:rFonts w:ascii="Times New Roman" w:hAnsi="Times New Roman"/>
          <w:sz w:val="20"/>
        </w:rPr>
        <w:t>колесоотбойными</w:t>
      </w:r>
      <w:proofErr w:type="spellEnd"/>
      <w:r>
        <w:rPr>
          <w:rFonts w:ascii="Times New Roman" w:hAnsi="Times New Roman"/>
          <w:sz w:val="20"/>
        </w:rPr>
        <w:t xml:space="preserve"> предохранительными устройствами, препятствующими съезду и опрокидыванию транспортных средств.</w:t>
      </w: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3.3.12. Погрузочно-разгрузочные работы грузоподъемными механизмами следует производить только при отсутствии людей в кабине транспортного средства.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3.3.13</w:t>
      </w:r>
      <w:r>
        <w:rPr>
          <w:rFonts w:ascii="Times New Roman" w:hAnsi="Times New Roman"/>
          <w:sz w:val="20"/>
        </w:rPr>
        <w:t>. Погрузочно-разгрузочные работы с тяжеловесными и длинномерными грузами, а также с помощью грейфера, электромагнита и других механических грузозахватных устройств следует производить только при отсутствии людей как в кабине, так и в кузове транспортного средства.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3.3.14. При постановке транспортных средств под погрузочно-разгрузочные работы должны быть приняты меры, предупреждающие самопроизвольное их движение.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3.3.15. Зона подъема и перемещения грузов электромагнитами и грейферами должна быть ограждена ил</w:t>
      </w:r>
      <w:r>
        <w:rPr>
          <w:rFonts w:ascii="Times New Roman" w:hAnsi="Times New Roman"/>
          <w:sz w:val="20"/>
        </w:rPr>
        <w:t>и иметь сигнализацию, указывающую на опасность нахождения людей в этой зоне. Ограждения должны быть окрашены в сигнальный цвет по ГОСТ 12.4.026-76.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3.3.16. Площадки для проведения погрузочно-разгрузочных работ должны иметь обозначенные границы.</w:t>
      </w:r>
    </w:p>
    <w:p w:rsidR="00000000" w:rsidRDefault="006E4D3C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3.4. Требования к транспортированию грузов и транспортным средствам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3.4.1. Транспортирование грузов должно выполняться транспортными средствами, соответствующими требованиям ГОСТ 12.2.003-91.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 Транспортные средства предприятий должны иметь государственные номер</w:t>
      </w:r>
      <w:r>
        <w:rPr>
          <w:rFonts w:ascii="Times New Roman" w:hAnsi="Times New Roman"/>
          <w:sz w:val="20"/>
        </w:rPr>
        <w:t>ные знаки или регистрационные номера предприятия.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 Максимальная скорость движения транспортных средств по территории предприятия и в производственных помещениях должна устанавливаться в зависимости от состояния транспортных путей, интенсивности грузовых и людских потоков, специфики транспортных средств и грузов и обеспечивать безопасность движения.</w:t>
      </w: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3.4.4. Транспортирование должно выполняться транспортными средствами, имеющими устройства, исключающие возможность их эк</w:t>
      </w:r>
      <w:r>
        <w:rPr>
          <w:rFonts w:ascii="Times New Roman" w:hAnsi="Times New Roman"/>
          <w:sz w:val="20"/>
        </w:rPr>
        <w:t>сплуатации посторонними лицами. Оставлять транспортные средства можно при условии, если приняты меры, предотвращающие самопроизвольное их движение, а на погрузчиках, кроме того, должен быть опущен поднятый груз.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3.4.5. Груз должен быть размещен, а при необходимости закреплен на транспортном средстве так, чтобы он: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подвергал опасности водителя и окружающих;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ограничивал водителю обзорности;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нарушал устойчивости транспортного средства;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 закрывал световые и сигнальные приборы, а также номерные знаки </w:t>
      </w:r>
      <w:r>
        <w:rPr>
          <w:rFonts w:ascii="Times New Roman" w:hAnsi="Times New Roman"/>
          <w:sz w:val="20"/>
        </w:rPr>
        <w:t>и регистрационные номера.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3.4.6. Транспортирование грузов должно производиться в таре или оснастке, которая указана в технологической документации на транспортирование данного груза.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3.4.7. Транспортирование опасных грузов по ГОСТ 19433-88 в таре, не соответствующей ГОСТ 19822-88, а также при отсутствии маркировки по ГОСТ 14192-96 и знака опасности по ГОСТ 12.4.026-76 не допускается.</w:t>
      </w: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3.4.8. При установке грузов неправильной формы и сложной конфигурации на транспортное сред</w:t>
      </w:r>
      <w:r>
        <w:rPr>
          <w:rFonts w:ascii="Times New Roman" w:hAnsi="Times New Roman"/>
          <w:sz w:val="20"/>
        </w:rPr>
        <w:t>ство, кроме грузов, которые не допускается кантовать, их следует располагать таким образом, чтобы центр тяжести занимал самое низкое положение.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3.4.9. В цехах с повышенным уровнем шума должна быть обеспечена возможность звукового или светового определения движущегося транспортного средства.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3.4.10. Перевозка людей на транспортных средствах допускается только при наличии дополнительных сидений, выполненных в соответствии с документацией предприятия-изготовителя транспортного средства.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3.4.11. Въезд во взрыво</w:t>
      </w:r>
      <w:r>
        <w:rPr>
          <w:rFonts w:ascii="Times New Roman" w:hAnsi="Times New Roman"/>
          <w:sz w:val="20"/>
        </w:rPr>
        <w:t xml:space="preserve">опасные помещения допускается только для транспортных средств во </w:t>
      </w:r>
      <w:proofErr w:type="spellStart"/>
      <w:r>
        <w:rPr>
          <w:rFonts w:ascii="Times New Roman" w:hAnsi="Times New Roman"/>
          <w:sz w:val="20"/>
        </w:rPr>
        <w:t>взрывобезопасном</w:t>
      </w:r>
      <w:proofErr w:type="spellEnd"/>
      <w:r>
        <w:rPr>
          <w:rFonts w:ascii="Times New Roman" w:hAnsi="Times New Roman"/>
          <w:sz w:val="20"/>
        </w:rPr>
        <w:t xml:space="preserve"> исполнении.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3.4.12. При транспортировании штучных грузов, уложенных выше бортов кузова или на платформе без бортов, они должны быть укреплены.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3.4.13. Бочки с жидкостями при транспортировании должны устанавливаться пробками вверх. При многорядном размещении каждый ряд должен укладываться на прокладках из досок с </w:t>
      </w:r>
      <w:proofErr w:type="spellStart"/>
      <w:r>
        <w:rPr>
          <w:rFonts w:ascii="Times New Roman" w:hAnsi="Times New Roman"/>
          <w:sz w:val="20"/>
        </w:rPr>
        <w:t>подклиниванием</w:t>
      </w:r>
      <w:proofErr w:type="spellEnd"/>
      <w:r>
        <w:rPr>
          <w:rFonts w:ascii="Times New Roman" w:hAnsi="Times New Roman"/>
          <w:sz w:val="20"/>
        </w:rPr>
        <w:t xml:space="preserve"> всех крайних рядов.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3.4.14. Стеклянную тару с жидкостями при транспортировании следует устанавливать </w:t>
      </w:r>
      <w:r>
        <w:rPr>
          <w:rFonts w:ascii="Times New Roman" w:hAnsi="Times New Roman"/>
          <w:sz w:val="20"/>
        </w:rPr>
        <w:t>в кузове стоя (горловиной вверх). При установке ее друг на друга необходимо между тарой ставить прокладки из досок.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3.4.15. Транспортировать легковоспламеняющиеся жидкости следует на специализированных транспортных средствах, имеющих соответствующие надписи и заземления металлическими цепочками с острием на конце. При транспортировании легковоспламеняющихся грузов в отдельных емкостях, установленных на транспортные средства, указанные емкости также должны иметь заземление.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3.4.16. Транспортирование пылящих </w:t>
      </w:r>
      <w:r>
        <w:rPr>
          <w:rFonts w:ascii="Times New Roman" w:hAnsi="Times New Roman"/>
          <w:sz w:val="20"/>
        </w:rPr>
        <w:t>грузов на бортовых транспортных средствах должно производиться в уплотненных кузовах, при этом должны быть приняты меры, исключающие их распыление при движении.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3.4.17. Транспортирование грузов с температурой выше 70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 должно производиться на транспортных средствах, оборудованных металлическими кузовами.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3.4.18. Транспортные средства, предназначенные для перемещения баллонов с газами, нефтепродуктов и других легковоспламеняющихся жидкостей, должны оборудоваться искрогасителями в выхлопных трубах и средства</w:t>
      </w:r>
      <w:r>
        <w:rPr>
          <w:rFonts w:ascii="Times New Roman" w:hAnsi="Times New Roman"/>
          <w:sz w:val="20"/>
        </w:rPr>
        <w:t>ми пожаротушения в соответствии с правилами и обеспечению безопасности перевозки опасных грузов автомобильным транспортом, утвержденными МВД СССР.</w:t>
      </w: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3.4.19. Баллоны со сжиженным газом следует транспортировать на подрессоренных транспортных средствах, при этом баллоны должны укладываться предохранительными колпаками в одну сторону поперек кузова и закрепляться.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3.4.20. Перевозить баллоны с газом в вертикальном положении следует только в специальных контейнерах.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3.4.21. </w:t>
      </w:r>
      <w:r>
        <w:rPr>
          <w:rFonts w:ascii="Times New Roman" w:hAnsi="Times New Roman"/>
          <w:b/>
          <w:sz w:val="20"/>
        </w:rPr>
        <w:t>(Искл</w:t>
      </w:r>
      <w:r>
        <w:rPr>
          <w:rFonts w:ascii="Times New Roman" w:hAnsi="Times New Roman"/>
          <w:b/>
          <w:sz w:val="20"/>
        </w:rPr>
        <w:t xml:space="preserve">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pStyle w:val="2"/>
      </w:pPr>
    </w:p>
    <w:p w:rsidR="00000000" w:rsidRDefault="006E4D3C">
      <w:pPr>
        <w:pStyle w:val="2"/>
      </w:pPr>
      <w:r>
        <w:t>3.4.22. Легковоспламеняющиеся жидкости и ядовитые вещества допускается транспортировать с использованием электротранспорта только в качестве тягача, при этом он должен быть оборудован средствами пожаротушения.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3.4.23. Авто- и </w:t>
      </w:r>
      <w:proofErr w:type="spellStart"/>
      <w:r>
        <w:rPr>
          <w:rFonts w:ascii="Times New Roman" w:hAnsi="Times New Roman"/>
          <w:sz w:val="20"/>
        </w:rPr>
        <w:t>электропогрузчики</w:t>
      </w:r>
      <w:proofErr w:type="spellEnd"/>
      <w:r>
        <w:rPr>
          <w:rFonts w:ascii="Times New Roman" w:hAnsi="Times New Roman"/>
          <w:sz w:val="20"/>
        </w:rPr>
        <w:t xml:space="preserve"> следует использовать на площадках с твердым и ровным покрытием.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3.4.24. При перемещении грузов погрузчиками необходимо применять рабочие приспособления (вилочные захваты, крюки, ковши и др.) в соответствии с технологическими документами (МК, КТП, КТТ</w:t>
      </w:r>
      <w:r>
        <w:rPr>
          <w:rFonts w:ascii="Times New Roman" w:hAnsi="Times New Roman"/>
          <w:sz w:val="20"/>
        </w:rPr>
        <w:t>П по ГОСТ 3.1102-81) и ГОСТ 24366-80.</w:t>
      </w: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3.4.25. Погрузчики с вилочными захватами при транспортировании мелких или неустойчивых грузов должны быть оборудованы предохранительной рамкой или кареткой для упора груза при перемещении.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3.4.26. Удлинители вилочных захватов должны быть оборудованы соответствующими защелками или приспособлениями, надежно фиксирующими их на захватах.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3.4.27. При перерывах в работе и по окончании ее груз должен быть опущен.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3.4.28. Производить погрузчик</w:t>
      </w:r>
      <w:r>
        <w:rPr>
          <w:rFonts w:ascii="Times New Roman" w:hAnsi="Times New Roman"/>
          <w:sz w:val="20"/>
        </w:rPr>
        <w:t>ом перемещение крупногабаритных грузов, ограничивающих видимость водителю, следует в сопровождении специально выделенного и проинструктированного сигнальщика.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3.4.29. Не допускается </w:t>
      </w:r>
      <w:proofErr w:type="spellStart"/>
      <w:r>
        <w:rPr>
          <w:rFonts w:ascii="Times New Roman" w:hAnsi="Times New Roman"/>
          <w:sz w:val="20"/>
        </w:rPr>
        <w:t>штабелирование</w:t>
      </w:r>
      <w:proofErr w:type="spellEnd"/>
      <w:r>
        <w:rPr>
          <w:rFonts w:ascii="Times New Roman" w:hAnsi="Times New Roman"/>
          <w:sz w:val="20"/>
        </w:rPr>
        <w:t xml:space="preserve"> груза без кабины или защитной решетки над рабочим местом водителя погрузчика и защитного ограждения каретки грузоподъемного устройства.</w:t>
      </w: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6E4D3C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3.5. Требования к промежуточному складированию грузов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3.5.1. Эстакады и грузовые площадки для промежуточного складирования грузов - по нормам пр</w:t>
      </w:r>
      <w:r>
        <w:rPr>
          <w:rFonts w:ascii="Times New Roman" w:hAnsi="Times New Roman"/>
          <w:sz w:val="20"/>
        </w:rPr>
        <w:t>оектирования и сооружения промышленных предприятий, утвержденным Госстроем СССР.</w:t>
      </w: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3.5.2. Площадки для промежуточного складирования грузов должны находиться на расстоянии не менее 2,5 м от железнодорожных путей и автомобильных дорог.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3.5.3. Промежуточное складирование грузов должно производиться в зависимости от перемещаемого груза, тары, упаковки и технических средств, с помощью которых осуществляется складирование.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</w:rPr>
        <w:t>3.5.4. Грузовые площадки, предназначенные для промежуточно</w:t>
      </w:r>
      <w:r>
        <w:rPr>
          <w:rFonts w:ascii="Times New Roman" w:hAnsi="Times New Roman"/>
          <w:sz w:val="20"/>
        </w:rPr>
        <w:t>го складирования грузов без движения по ним транспортных средств, должны быть рассчитаны при распределении груза с равномерностью не менее 250 кг на 1 м</w:t>
      </w:r>
      <w:r>
        <w:rPr>
          <w:rFonts w:ascii="Times New Roman" w:hAnsi="Times New Roman"/>
          <w:sz w:val="20"/>
          <w:vertAlign w:val="superscript"/>
        </w:rPr>
        <w:t>2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3.5.5. Грузы, хранящиеся навалом, следует укладывать в штабели с крутизной, соответствующей углу естественного откоса складируемого материала. При необходимости следует устанавливать защитные решетки.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3.5.6. При промежуточном складировании грузов должны быть предусмотрены мероприятия и средства, обеспечивающие устойчивость и надежность уложенных грузов.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>5.7. Грузы в таре и кипах следует укладывать в устойчивые штабели, высота которых должна быть определена по ГОСТ 12.3.010-82.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Крупногабаритные и тяжеловесные грузы должны быть уложены в один ряд на подкладках.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Требования к обслуживающему персоналу</w:t>
      </w:r>
    </w:p>
    <w:p w:rsidR="00000000" w:rsidRDefault="006E4D3C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Порядок и виды обучения, организация инструктажа работающих - по ГОСТ 12.0.004-90.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 управлению транспортными средствами погрузочно-разгрузочных работ допускаются лица не моложе 18 лет, прошедшие обучение по специальной программе и имеющие удостовер</w:t>
      </w:r>
      <w:r>
        <w:rPr>
          <w:rFonts w:ascii="Times New Roman" w:hAnsi="Times New Roman"/>
          <w:sz w:val="20"/>
        </w:rPr>
        <w:t>ение на право управления транспортным средством и выполнения соответствующего вида работ.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управлению </w:t>
      </w:r>
      <w:proofErr w:type="spellStart"/>
      <w:r>
        <w:rPr>
          <w:rFonts w:ascii="Times New Roman" w:hAnsi="Times New Roman"/>
          <w:sz w:val="20"/>
        </w:rPr>
        <w:t>электрофицированным</w:t>
      </w:r>
      <w:proofErr w:type="spellEnd"/>
      <w:r>
        <w:rPr>
          <w:rFonts w:ascii="Times New Roman" w:hAnsi="Times New Roman"/>
          <w:sz w:val="20"/>
        </w:rPr>
        <w:t xml:space="preserve"> транспортом допускаются водители, имеющие первую квалификационную группу по технике безопасности.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Водитель транспортного средства, который работает с грузоподъемными механизмами, должен быть обучен по программе стропальщика, аттестован квалификационной комиссией и иметь удостоверение на право выполнения этих работ.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Лица, допущенные к обслуживанию транспортных средств по перево</w:t>
      </w:r>
      <w:r>
        <w:rPr>
          <w:rFonts w:ascii="Times New Roman" w:hAnsi="Times New Roman"/>
          <w:sz w:val="20"/>
        </w:rPr>
        <w:t>зке опасных грузов, должны проходить обучение безопасным приемам и методам труда по специальной программе с последующей аттестацией и иметь удостоверение.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Программы для обучения работающих, занятых перемещением грузов на предприятиях, должны составляться с учетом требований стандартов безопасности труда, правил дорожного движения и правил по обеспечению безопасности перевозки опасных грузов автомобильным транспортом, утвержденных МВД СССР, "Правил устройства и безопасной эксплуатации грузоподъемных кра</w:t>
      </w:r>
      <w:r>
        <w:rPr>
          <w:rFonts w:ascii="Times New Roman" w:hAnsi="Times New Roman"/>
          <w:sz w:val="20"/>
        </w:rPr>
        <w:t xml:space="preserve">нов", утвержденных Госгортехнадзором СССР, "Правил технической эксплуатации электроустановок потребителей", "Правил техники безопасности при эксплуатации электроустановок потребителя", утвержденных </w:t>
      </w:r>
      <w:proofErr w:type="spellStart"/>
      <w:r>
        <w:rPr>
          <w:rFonts w:ascii="Times New Roman" w:hAnsi="Times New Roman"/>
          <w:sz w:val="20"/>
        </w:rPr>
        <w:t>Госэнергонадзором</w:t>
      </w:r>
      <w:proofErr w:type="spellEnd"/>
      <w:r>
        <w:rPr>
          <w:rFonts w:ascii="Times New Roman" w:hAnsi="Times New Roman"/>
          <w:sz w:val="20"/>
        </w:rPr>
        <w:t xml:space="preserve"> и других нормативно-технических документов.</w:t>
      </w: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Требования к применению средств защиты работающих</w:t>
      </w:r>
    </w:p>
    <w:p w:rsidR="00000000" w:rsidRDefault="006E4D3C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При перемещении грузов на предприятиях средства защиты работающих от воздействия опасных и вредных производственных факторов должны соответствовать требования</w:t>
      </w:r>
      <w:r>
        <w:rPr>
          <w:rFonts w:ascii="Times New Roman" w:hAnsi="Times New Roman"/>
          <w:sz w:val="20"/>
        </w:rPr>
        <w:t>м ГОСТ 12.4.011-89.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Работающие должны быть обеспечены средствами индивидуальной защиты с учетом воздействующих на них опасных и вредных производственных факторов в соответствии с отраслевыми нормами.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Все средства индивидуальной защиты, применяемые работающими при работах, связанных с внутризаводским перемещением грузов, должны подвергаться периодическим контрольным осмотрам и испытаниям в порядке и в сроки, установленные нормативно-технической документацией на эти средства.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Работающие, участв</w:t>
      </w:r>
      <w:r>
        <w:rPr>
          <w:rFonts w:ascii="Times New Roman" w:hAnsi="Times New Roman"/>
          <w:sz w:val="20"/>
        </w:rPr>
        <w:t>ующие в выполнении погрузочно-разгрузочных работ грузоподъемными механизмами, должны носить защитные каски по ГОСТ 12.4.091-80 и ГОСТ 12.4.128-83.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E4D3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Хранение, дезинфекция, дегазация, дезактивация, стирка и ремонт спецодежды, </w:t>
      </w:r>
      <w:proofErr w:type="spellStart"/>
      <w:r>
        <w:rPr>
          <w:rFonts w:ascii="Times New Roman" w:hAnsi="Times New Roman"/>
          <w:sz w:val="20"/>
        </w:rPr>
        <w:t>спецобуви</w:t>
      </w:r>
      <w:proofErr w:type="spellEnd"/>
      <w:r>
        <w:rPr>
          <w:rFonts w:ascii="Times New Roman" w:hAnsi="Times New Roman"/>
          <w:sz w:val="20"/>
        </w:rPr>
        <w:t xml:space="preserve"> и других средств индивидуальной защиты работающих должны производиться в порядке, установленном органами санитарного надзора.</w:t>
      </w:r>
    </w:p>
    <w:p w:rsidR="00000000" w:rsidRDefault="006E4D3C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D3C"/>
    <w:rsid w:val="006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2619</Words>
  <Characters>14933</Characters>
  <Application>Microsoft Office Word</Application>
  <DocSecurity>0</DocSecurity>
  <Lines>124</Lines>
  <Paragraphs>35</Paragraphs>
  <ScaleCrop>false</ScaleCrop>
  <Company>Elcom Ltd</Company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