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6AF6">
      <w:pPr>
        <w:jc w:val="right"/>
        <w:rPr>
          <w:lang w:val="en-US"/>
        </w:rPr>
      </w:pPr>
      <w:bookmarkStart w:id="0" w:name="_GoBack"/>
      <w:bookmarkEnd w:id="0"/>
      <w:r>
        <w:t>ГОСТ 12.4.127-83</w:t>
      </w:r>
    </w:p>
    <w:p w:rsidR="00000000" w:rsidRDefault="00CC6AF6">
      <w:pPr>
        <w:jc w:val="right"/>
      </w:pPr>
      <w:r>
        <w:t>(СТ СЭВ 3402-81)</w:t>
      </w:r>
    </w:p>
    <w:p w:rsidR="00000000" w:rsidRDefault="00CC6AF6">
      <w:pPr>
        <w:jc w:val="right"/>
      </w:pPr>
    </w:p>
    <w:p w:rsidR="00000000" w:rsidRDefault="00CC6AF6">
      <w:pPr>
        <w:jc w:val="center"/>
      </w:pPr>
      <w:r>
        <w:t>УДК 127.685.314:658.562:006.354                                                                             Группа Т58</w:t>
      </w:r>
    </w:p>
    <w:p w:rsidR="00000000" w:rsidRDefault="00CC6AF6">
      <w:pPr>
        <w:jc w:val="right"/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ОБУВЬ СПЕЦИАЛЬНАЯ</w:t>
      </w: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</w:t>
      </w:r>
      <w:r>
        <w:rPr>
          <w:rFonts w:ascii="Times New Roman" w:hAnsi="Times New Roman"/>
          <w:sz w:val="20"/>
        </w:rPr>
        <w:t>атура показателей качества</w:t>
      </w: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 Special shoes.</w:t>
      </w:r>
    </w:p>
    <w:p w:rsidR="00000000" w:rsidRDefault="00CC6AF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characteristics nomenclature</w:t>
      </w:r>
    </w:p>
    <w:p w:rsidR="00000000" w:rsidRDefault="00CC6AF6">
      <w:pPr>
        <w:jc w:val="center"/>
      </w:pPr>
    </w:p>
    <w:p w:rsidR="00000000" w:rsidRDefault="00CC6AF6">
      <w:pPr>
        <w:rPr>
          <w:lang w:val="en-US"/>
        </w:rPr>
      </w:pPr>
      <w:r>
        <w:t>ОКСТУ 0012</w:t>
      </w:r>
    </w:p>
    <w:p w:rsidR="00000000" w:rsidRDefault="00CC6AF6">
      <w:pPr>
        <w:jc w:val="right"/>
        <w:rPr>
          <w:i/>
        </w:rPr>
      </w:pPr>
      <w:r>
        <w:rPr>
          <w:i/>
        </w:rPr>
        <w:t>Срок действия с 01.01.84</w:t>
      </w:r>
    </w:p>
    <w:p w:rsidR="00000000" w:rsidRDefault="00CC6AF6">
      <w:pPr>
        <w:jc w:val="right"/>
        <w:rPr>
          <w:i/>
          <w:lang w:val="en-US"/>
        </w:rPr>
      </w:pPr>
      <w:r>
        <w:rPr>
          <w:i/>
        </w:rPr>
        <w:t>до 01.01.94</w:t>
      </w:r>
    </w:p>
    <w:p w:rsidR="00000000" w:rsidRDefault="00CC6AF6">
      <w:pPr>
        <w:jc w:val="right"/>
        <w:rPr>
          <w:lang w:val="en-US"/>
        </w:rPr>
      </w:pPr>
    </w:p>
    <w:p w:rsidR="00000000" w:rsidRDefault="00CC6AF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C6AF6">
      <w:pPr>
        <w:jc w:val="center"/>
      </w:pPr>
    </w:p>
    <w:p w:rsidR="00000000" w:rsidRDefault="00CC6AF6">
      <w:pPr>
        <w:pStyle w:val="2"/>
      </w:pPr>
      <w:r>
        <w:t>1. РАЗРАБОТАН И ВНЕСЕН Всесоюзным Центральным Советом Профессиональных Союзов</w:t>
      </w:r>
    </w:p>
    <w:p w:rsidR="00000000" w:rsidRDefault="00CC6AF6">
      <w:pPr>
        <w:pStyle w:val="2"/>
      </w:pPr>
    </w:p>
    <w:p w:rsidR="00000000" w:rsidRDefault="00CC6AF6">
      <w:pPr>
        <w:ind w:firstLine="284"/>
        <w:jc w:val="both"/>
      </w:pPr>
      <w:r>
        <w:t>ИСПОЛНИТЕЛИ</w:t>
      </w:r>
    </w:p>
    <w:p w:rsidR="00000000" w:rsidRDefault="00CC6AF6">
      <w:pPr>
        <w:ind w:firstLine="284"/>
        <w:jc w:val="both"/>
      </w:pPr>
      <w:r>
        <w:t>В.Н.Ардасенов, канд. техн. наук; С.Г.Гольдштейн, Н.Н.Колышкин (руководители темы); Н.А.Коняева, Т.М.Задворнова, А.С.Мельников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2. УТВЕРЖДЕН И ВВЕДЕН В ДЕЙСТВИЕ Постановлением Государственного комитета СССР по стандартам от 24.05.8</w:t>
      </w:r>
      <w:r>
        <w:t>3 № 2305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3. В стандарт введен СТ СЭВ 3402-81 в части номенклатуры показателей качества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4. ВЗАМЕН ГОСТ 12.4.018-76; ГОСТ 12.4.071-79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5. Срок действия продлен до 01.01.94 Постановлением Госстандарта СССР от 26.06.88 № 2061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6. ПЕРЕИЗДАНИЕ (январь 1989 г.) с Изменением № 1, утвержденным в июне 1988 г. (ИУС 10-88).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1. Настоящий стандарт распространяется на специальную обувь из кожи и полимерных материалов и устанавливает номенклатуру показателей качества этой обуви.</w:t>
      </w:r>
    </w:p>
    <w:p w:rsidR="00000000" w:rsidRDefault="00CC6AF6">
      <w:pPr>
        <w:ind w:firstLine="284"/>
        <w:jc w:val="both"/>
      </w:pPr>
      <w:r>
        <w:t>2. Показатели качества подразделяются на</w:t>
      </w:r>
      <w:r>
        <w:t>:</w:t>
      </w:r>
    </w:p>
    <w:p w:rsidR="00000000" w:rsidRDefault="00CC6AF6">
      <w:pPr>
        <w:ind w:firstLine="284"/>
        <w:jc w:val="both"/>
      </w:pPr>
      <w:r>
        <w:t>общие - применяемые для всех классификационных групп с учетом конкретных типов обуви и применяемого материала;</w:t>
      </w:r>
    </w:p>
    <w:p w:rsidR="00000000" w:rsidRDefault="00CC6AF6">
      <w:pPr>
        <w:ind w:firstLine="284"/>
        <w:jc w:val="both"/>
      </w:pPr>
      <w:r>
        <w:t>специализированные - применяемые только для некоторых групп.</w:t>
      </w:r>
    </w:p>
    <w:p w:rsidR="00000000" w:rsidRDefault="00CC6AF6">
      <w:pPr>
        <w:ind w:firstLine="284"/>
        <w:jc w:val="both"/>
        <w:rPr>
          <w:lang w:val="en-US"/>
        </w:rPr>
      </w:pPr>
      <w:r>
        <w:t>3. Общие показатели качества должны соответствовать указанным в табл. 1.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CC6AF6">
      <w:pPr>
        <w:ind w:firstLine="284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2595"/>
        <w:gridCol w:w="1416"/>
        <w:gridCol w:w="23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Наименование показателей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Применяемость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группы показателей качества</w:t>
            </w:r>
          </w:p>
        </w:tc>
        <w:tc>
          <w:tcPr>
            <w:tcW w:w="2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качества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кожаной специальной обуви</w:t>
            </w:r>
          </w:p>
        </w:tc>
        <w:tc>
          <w:tcPr>
            <w:tcW w:w="2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специальной обуви из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1. Физико-механические показатели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Толщина деталей верха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Толщина деталей низа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Линейные размеры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Прочность крепления подошвы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Прочность крепления каблука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Прочность швов заготовок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Прочность на разрыв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Относительное удлинение при разрыве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Сопротивление многократному изгибу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Прочность связи отдельных частей обуви (для клееной обуви)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Температура хрупкости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2. Эргономические показатели: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гигиенические показатели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Воздухопроницаемость пакета деталей верха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Паропроницаемость пакета деталей верха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Твердо</w:t>
            </w:r>
            <w:r>
              <w:t>сть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Гибкость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Масса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физиологические показатели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Температура кожи стопы в обуви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Допустимое время непрерывного пользования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антропометрические показатели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Соответствие специальной обуви размерам ноги человека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3. Показатели надежности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Средний срок службы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4. Показатели транспортабельности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Масса упаковочного места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Температура и влажность воздуха при транспортировании и хранении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5. Художественно-эстетические показатели</w:t>
            </w:r>
          </w:p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Силуэт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Внешний вид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2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r>
              <w:t>Качество внутренней отделки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2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</w:tbl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Примечания:</w:t>
      </w:r>
    </w:p>
    <w:p w:rsidR="00000000" w:rsidRDefault="00CC6AF6">
      <w:pPr>
        <w:ind w:firstLine="284"/>
        <w:jc w:val="both"/>
      </w:pPr>
      <w:r>
        <w:lastRenderedPageBreak/>
        <w:t>1. Знак "+" означает применяемость групп показателей качества, знак "-" - неприменяемость групп показателей качества.</w:t>
      </w:r>
    </w:p>
    <w:p w:rsidR="00000000" w:rsidRDefault="00CC6AF6">
      <w:pPr>
        <w:ind w:firstLine="284"/>
        <w:jc w:val="both"/>
      </w:pPr>
      <w:r>
        <w:t xml:space="preserve">2. Показатели, отмеченные знаком </w:t>
      </w:r>
      <w:r>
        <w:rPr>
          <w:position w:val="-6"/>
        </w:rPr>
        <w:pict>
          <v:shape id="_x0000_i1026" type="#_x0000_t75" style="width:12.75pt;height:14.25pt">
            <v:imagedata r:id="rId4" o:title=""/>
          </v:shape>
        </w:pict>
      </w:r>
      <w:r>
        <w:t>, проверяются при разработке спецобуви.</w:t>
      </w:r>
    </w:p>
    <w:p w:rsidR="00000000" w:rsidRDefault="00CC6AF6">
      <w:pPr>
        <w:ind w:firstLine="284"/>
        <w:jc w:val="both"/>
      </w:pPr>
      <w:r>
        <w:t>4. К специализированным показателям качества относятся показатели назначения, приведенные в табл. 2 и 3.</w:t>
      </w:r>
    </w:p>
    <w:p w:rsidR="00000000" w:rsidRDefault="00CC6AF6">
      <w:pPr>
        <w:ind w:firstLine="284"/>
        <w:jc w:val="both"/>
      </w:pPr>
      <w:r>
        <w:t>5. Значения показателей качества и методы испытаний устанавливаются в стандартах на спецобувь в соответствии с ее назначением.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  <w:rPr>
          <w:b/>
          <w:lang w:val="en-US"/>
        </w:rPr>
      </w:pPr>
      <w:r>
        <w:rPr>
          <w:b/>
        </w:rPr>
        <w:t>(Измененная редакция, Изм. № 1).</w:t>
      </w:r>
    </w:p>
    <w:p w:rsidR="00000000" w:rsidRDefault="00CC6AF6">
      <w:pPr>
        <w:ind w:firstLine="284"/>
        <w:jc w:val="right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CC6AF6">
      <w:pPr>
        <w:ind w:firstLine="284"/>
        <w:jc w:val="right"/>
      </w:pPr>
      <w:r>
        <w:t>Таблица 2</w:t>
      </w:r>
    </w:p>
    <w:p w:rsidR="00000000" w:rsidRDefault="00CC6AF6">
      <w:pPr>
        <w:ind w:firstLine="284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031"/>
        <w:gridCol w:w="954"/>
        <w:gridCol w:w="956"/>
        <w:gridCol w:w="749"/>
        <w:gridCol w:w="1130"/>
        <w:gridCol w:w="1080"/>
        <w:gridCol w:w="1024"/>
        <w:gridCol w:w="1040"/>
        <w:gridCol w:w="1108"/>
        <w:gridCol w:w="992"/>
        <w:gridCol w:w="1197"/>
        <w:gridCol w:w="14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Наименование показател</w:t>
            </w:r>
            <w:r>
              <w:t>я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Классификационные группы</w:t>
            </w:r>
            <w:r>
              <w:rPr>
                <w:lang w:val="en-US"/>
              </w:rPr>
              <w:t xml:space="preserve"> </w:t>
            </w:r>
            <w:r>
              <w:t>кожаной специальной обуви для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48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 механических воздействий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 повышенных температур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 xml:space="preserve">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/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истирание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проколы, порезы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вибрация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удары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скольжение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обусловленных</w:t>
            </w:r>
            <w:r>
              <w:rPr>
                <w:lang w:val="en-US"/>
              </w:rPr>
              <w:t xml:space="preserve"> </w:t>
            </w:r>
            <w:r>
              <w:t>климатом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тепловое излучение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открытое пламя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искра,</w:t>
            </w:r>
            <w:r>
              <w:rPr>
                <w:lang w:val="en-US"/>
              </w:rPr>
              <w:t xml:space="preserve"> </w:t>
            </w:r>
            <w:r>
              <w:t>брызги, расплавленный металл,</w:t>
            </w:r>
            <w:r>
              <w:rPr>
                <w:lang w:val="en-US"/>
              </w:rPr>
              <w:t xml:space="preserve"> </w:t>
            </w:r>
            <w:r>
              <w:t>окалина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контакт с нагретыми поверхностями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пониженных</w:t>
            </w:r>
            <w:r>
              <w:rPr>
                <w:lang w:val="en-US"/>
              </w:rPr>
              <w:t xml:space="preserve"> </w:t>
            </w:r>
            <w:r>
              <w:t>температур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радиоактивных загрязнений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1. Прочность крепления защитного носка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2. Внутренний безопасный зазор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3. Деформация ударозащитны</w:t>
            </w:r>
            <w:r>
              <w:t>х элементов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4. Сопротивление проколу пакета деталей низа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5. Сопротивление истиранию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6. Коэффициент передачи виброзащиты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7*. Коэффициент трения скольжения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8*. Суммарное тепловое сопротивление обуви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9. Проницаемость агрессивных сред через пакет деталей верха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10. Коэффициент снижения прочности крепления после воздействия токсичных веществ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11. Проницаемость токсичных веществ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r>
              <w:t>12. Коэффициент снижения прочности крепления от воздействия агрессивных сред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</w:tbl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Продолжение таблицы 2</w:t>
      </w:r>
    </w:p>
    <w:p w:rsidR="00000000" w:rsidRDefault="00CC6AF6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18"/>
        <w:gridCol w:w="1134"/>
        <w:gridCol w:w="609"/>
        <w:gridCol w:w="1092"/>
        <w:gridCol w:w="1275"/>
        <w:gridCol w:w="993"/>
        <w:gridCol w:w="850"/>
        <w:gridCol w:w="1068"/>
        <w:gridCol w:w="917"/>
        <w:gridCol w:w="1134"/>
        <w:gridCol w:w="896"/>
        <w:gridCol w:w="13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Классификационные группы</w:t>
            </w:r>
            <w:r>
              <w:rPr>
                <w:lang w:val="en-US"/>
              </w:rPr>
              <w:t xml:space="preserve"> </w:t>
            </w:r>
            <w:r>
              <w:t>кожаной специальной обуви для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электрического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электростатических</w:t>
            </w:r>
            <w:r>
              <w:rPr>
                <w:lang w:val="en-US"/>
              </w:rPr>
              <w:t xml:space="preserve"> </w:t>
            </w:r>
            <w:r>
              <w:t>зарядов, электромагнитных и электрических</w:t>
            </w:r>
            <w:r>
              <w:rPr>
                <w:lang w:val="en-US"/>
              </w:rPr>
              <w:t xml:space="preserve"> </w:t>
            </w:r>
            <w:r>
              <w:t>полей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пыли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токсичных веществ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воды и растворов нетоксичных веществ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растворов кислот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щелочей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органических ра</w:t>
            </w:r>
            <w:r>
              <w:t>створителей, в том числе лаков и красок на их основе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нефти, нефтепродуктов, масел и жиров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общих производственных загрязнений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вредных биологических факторов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статических нагрузок (от утомляемости)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1. Прочность крепления защитного носка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2. Внутренний безопасный зазор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3. Деформация ударозащитных элементов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4. Сопротивление проколу пакета деталей низа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5. Сопротивление истиранию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6. Коэффициент передачи виброзащиты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7*. Коэффициент трения скольжения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8*. Суммарное тепловое сопротивление обуви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9. Проницаемость агрессивных сред через пакет деталей верха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10. Коэффициент снижения прочности крепления после воздействия токсичных веществ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r>
              <w:t>11. Проницаемость токсичных веществ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r>
              <w:t>12. Коэффициент снижения прочности крепления от воздействия агрессивных</w:t>
            </w:r>
            <w:r>
              <w:t xml:space="preserve"> сред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</w:tbl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  <w:rPr>
          <w:b/>
          <w:lang w:val="en-US"/>
        </w:rPr>
      </w:pPr>
      <w:r>
        <w:rPr>
          <w:b/>
        </w:rPr>
        <w:t>(Измененная редакция, Изм. № 1).</w:t>
      </w: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</w:p>
    <w:p w:rsidR="00000000" w:rsidRDefault="00CC6AF6">
      <w:pPr>
        <w:jc w:val="right"/>
      </w:pPr>
      <w:r>
        <w:t>Таблица 3</w:t>
      </w:r>
    </w:p>
    <w:p w:rsidR="00000000" w:rsidRDefault="00CC6AF6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640"/>
        <w:gridCol w:w="581"/>
        <w:gridCol w:w="694"/>
        <w:gridCol w:w="600"/>
        <w:gridCol w:w="946"/>
        <w:gridCol w:w="852"/>
        <w:gridCol w:w="725"/>
        <w:gridCol w:w="915"/>
        <w:gridCol w:w="992"/>
        <w:gridCol w:w="785"/>
        <w:gridCol w:w="744"/>
        <w:gridCol w:w="879"/>
        <w:gridCol w:w="969"/>
        <w:gridCol w:w="1023"/>
        <w:gridCol w:w="5"/>
        <w:gridCol w:w="885"/>
        <w:gridCol w:w="8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показателя</w:t>
            </w:r>
          </w:p>
        </w:tc>
        <w:tc>
          <w:tcPr>
            <w:tcW w:w="131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Классификационные группы специальной обуви из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</w:p>
        </w:tc>
        <w:tc>
          <w:tcPr>
            <w:tcW w:w="25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 механических воздействий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 скольжен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 повышенных и пониженных температур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 электричес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</w:t>
            </w:r>
            <w:r>
              <w:rPr>
                <w:lang w:val="en-US"/>
              </w:rPr>
              <w:t xml:space="preserve"> </w:t>
            </w:r>
            <w:r>
              <w:t xml:space="preserve">от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защиты от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 xml:space="preserve">для защиты от органичес 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</w:t>
            </w:r>
            <w:r>
              <w:rPr>
                <w:lang w:val="en-US"/>
              </w:rPr>
              <w:t xml:space="preserve"> </w:t>
            </w:r>
            <w:r>
              <w:t xml:space="preserve">жидких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для защиты от</w:t>
            </w:r>
            <w:r>
              <w:rPr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истирание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удары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проколы и порезы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вибрация</w:t>
            </w:r>
          </w:p>
        </w:tc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ия по гладким поверх</w:t>
            </w:r>
            <w:r>
              <w:t>ностям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открытое пламя и повышенные температуры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пониженные температуры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обусловленные климатом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кого тока, электростатических зарядов и электрических полей</w:t>
            </w:r>
          </w:p>
        </w:tc>
        <w:tc>
          <w:tcPr>
            <w:tcW w:w="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токсической пыли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воды, растворов солей</w:t>
            </w:r>
          </w:p>
        </w:tc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кислот, щелочей, окислителей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ких растворителей, нефтепродуктов и жиров</w:t>
            </w:r>
          </w:p>
        </w:tc>
        <w:tc>
          <w:tcPr>
            <w:tcW w:w="1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токсичных веществ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вредных биологических факторов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радиоактивных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1. Внутренний безопасный зазор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2*. Амортизационная способность ударозащитных элементов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3. Сопротивление проколу</w:t>
            </w:r>
            <w:r>
              <w:t xml:space="preserve"> пакета деталей низа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4. Сопротивление истиранию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5. Коэффициент передачи виброзащиты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6*. Сопротивление скольжению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7*. Суммарное тепловое сопротивление обуви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8*. Изменение физико-механических показателей после старения в воздухе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9. Температура хрупкости полимерного материала при воздействии низких температур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10*. Коэффициент морозостойкости при воздействии низких температур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11. Электросопротивление спецобуви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12. Ток утечки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13. Коэффициент изменения физико</w:t>
            </w:r>
            <w:r>
              <w:rPr>
                <w:lang w:val="en-US"/>
              </w:rPr>
              <w:t>-</w:t>
            </w:r>
            <w:r>
              <w:t>механических показателей после воздействия жидких агрессивных сред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14. Изменение массы, объема или линейных размеров после воздействия жидких агрессивных сред и токсичных веществ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5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both"/>
            </w:pPr>
            <w:r>
              <w:t>15*. Стойкость против трещинообразования при многократных изгибах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1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6AF6">
            <w:pPr>
              <w:jc w:val="center"/>
            </w:pPr>
            <w:r>
              <w:t>+</w:t>
            </w:r>
          </w:p>
        </w:tc>
      </w:tr>
    </w:tbl>
    <w:p w:rsidR="00000000" w:rsidRDefault="00CC6AF6">
      <w:pPr>
        <w:ind w:firstLine="284"/>
        <w:jc w:val="both"/>
      </w:pPr>
    </w:p>
    <w:p w:rsidR="00000000" w:rsidRDefault="00CC6AF6">
      <w:pPr>
        <w:ind w:firstLine="284"/>
        <w:jc w:val="both"/>
      </w:pPr>
      <w:r>
        <w:t>Примечания к табл. 2, 3:</w:t>
      </w:r>
    </w:p>
    <w:p w:rsidR="00000000" w:rsidRDefault="00CC6AF6">
      <w:pPr>
        <w:ind w:firstLine="284"/>
        <w:jc w:val="both"/>
      </w:pPr>
      <w:r>
        <w:t>1. Испытания по показателям, обозначенным знаком "*", проводятся при разработке новых видов специальной обуви и при изменении рецептуры или конструкции.</w:t>
      </w:r>
    </w:p>
    <w:p w:rsidR="00000000" w:rsidRDefault="00CC6AF6">
      <w:pPr>
        <w:ind w:firstLine="284"/>
        <w:jc w:val="both"/>
        <w:rPr>
          <w:lang w:val="en-US"/>
        </w:rPr>
      </w:pPr>
      <w:r>
        <w:t>2. Знак "+" означает применяемость групп показателей качества, знак "-" - неприменяемость групп показателей качества.</w:t>
      </w:r>
    </w:p>
    <w:p w:rsidR="00000000" w:rsidRDefault="00CC6AF6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C6AF6">
      <w:pPr>
        <w:ind w:firstLine="284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AF6"/>
    <w:rsid w:val="00C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7125</Characters>
  <Application>Microsoft Office Word</Application>
  <DocSecurity>0</DocSecurity>
  <Lines>59</Lines>
  <Paragraphs>16</Paragraphs>
  <ScaleCrop>false</ScaleCrop>
  <Company> 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