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755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14637-89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В23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CE7559">
      <w:pPr>
        <w:jc w:val="center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ПРОКАТ ТОЛСТОЛИСТОВОЙ ИЗ УГЛЕРОДИСТОЙ СТАЛИ </w:t>
      </w: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ОБЫКНОВЕННОГО КАЧЕСТВА</w:t>
      </w: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CE7559">
      <w:pPr>
        <w:jc w:val="center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Rolled plate from carbon steel of general quality.</w:t>
      </w: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Specifications </w:t>
      </w:r>
    </w:p>
    <w:p w:rsidR="00000000" w:rsidRDefault="00CE7559">
      <w:pPr>
        <w:jc w:val="center"/>
        <w:rPr>
          <w:rFonts w:ascii="Times New Roman" w:hAnsi="Times New Roman"/>
          <w:sz w:val="20"/>
        </w:rPr>
      </w:pPr>
    </w:p>
    <w:p w:rsidR="00000000" w:rsidRDefault="00CE755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09 7100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</w:t>
      </w:r>
      <w:r>
        <w:rPr>
          <w:rFonts w:ascii="Times New Roman" w:hAnsi="Times New Roman"/>
          <w:sz w:val="20"/>
          <w:u w:val="single"/>
        </w:rPr>
        <w:t>1991-01</w:t>
      </w:r>
      <w:r>
        <w:rPr>
          <w:rFonts w:ascii="Times New Roman" w:hAnsi="Times New Roman"/>
          <w:sz w:val="20"/>
          <w:u w:val="single"/>
        </w:rPr>
        <w:t>-01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до 1996-01-01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CE7559">
      <w:pPr>
        <w:jc w:val="center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металлургии СССР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Ф.Е. Долженков, д-р техн. наук; Ю.В. Коновалов, д-р техн. наук; В.Г. Носов, канд. техн. наук; А.И. Рябенко; С.Л. Неустроев; В.А. Федоров; И.М. Рычка; М.С. Подгайский, канд. техн. наук; А.П. Парамошин, канд. техн. наук; А.В. Чечнев; Л.Б. Горский; В.Н. Мирянин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управлению качеством продукции и стандартам от 22.12.89 №</w:t>
      </w:r>
      <w:r>
        <w:rPr>
          <w:rFonts w:ascii="Times New Roman" w:hAnsi="Times New Roman"/>
          <w:sz w:val="20"/>
        </w:rPr>
        <w:t xml:space="preserve"> 4023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14637-79, ГОСТ 380-71 в части требований к толстолистовому прокату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Стандарт соответствует международному стандарту ИСО 4995 в части проката толщиной до 6 мм включительно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380-88</w:t>
            </w: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1.1, 2.1.1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1497-84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7268-82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7564-73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7565-81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3.3, 4.1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7566-81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2.2, 2.3, 3.2, 3.9, 5.1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9454-78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3.6, 4.4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14019-80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14192</w:t>
            </w:r>
            <w:r>
              <w:rPr>
                <w:rFonts w:ascii="Times New Roman" w:hAnsi="Times New Roman"/>
                <w:sz w:val="20"/>
              </w:rPr>
              <w:t>-77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15846-79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17745-72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19903-74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1.3, 2.1.21, 4.11, приложение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21929-76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22536-87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22536.1-88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22536.2-87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22536.3-88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22536.4-88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22536.5-87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22536.6-88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22536.7-88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22536.8-87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22536.9-88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22536.10-88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22536.11-87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22536.13-88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22727-88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2.1.24, 4.9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26877-86</w:t>
            </w: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</w:t>
            </w:r>
          </w:p>
        </w:tc>
      </w:tr>
    </w:tbl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 с Изменением № 1, утвержденным в декабре 1990 г., (ИУС 5-91)</w:t>
      </w:r>
      <w:r>
        <w:rPr>
          <w:rFonts w:ascii="Times New Roman" w:hAnsi="Times New Roman"/>
          <w:sz w:val="20"/>
        </w:rPr>
        <w:t>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толстолистовой горячекатаный прокат из углеродистой стали обыкновенного качества, изготовляемый шириной 500 мм и более, толщиной от 4 до 160 мм включительно.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параметры 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Прокат изготовляют в виде листов и рулонов из стали марок Ст0, Ст2кп, Ст2пс, Ст2сп, Ст3кп, Ст3пс, Ст3сп, Ст3Гпс, Ст3Гсп, Ст4пс, Ст4сп, Ст5пс, Ст5сп, Ст5Гпс по ГОСТ 380.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зависимости от нормируемых характеристик прокат подразделяют на категории: 1, 2, 3, 4, 5, 6.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обозначен</w:t>
      </w:r>
      <w:r>
        <w:rPr>
          <w:rFonts w:ascii="Times New Roman" w:hAnsi="Times New Roman"/>
          <w:sz w:val="20"/>
        </w:rPr>
        <w:t>ия категории к обозначению марки добавляется номер категории, например, Ст3пс1, Ст4сп3.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Категорию проката потребитель указывает в заказе. При отсутствии указания категорию выбирает предприятие-изготовитель.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Прокат изготовляют толщиной: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4-160 мм - листы;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4-12 мм - рулоны.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части остальных требований к сортаменту прокат должен соответствовать ГОСТ 19903.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Примеры условных обозначений приведены в приложении.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Характеристики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Прокат изготовляют из стали с химичес</w:t>
      </w:r>
      <w:r>
        <w:rPr>
          <w:rFonts w:ascii="Times New Roman" w:hAnsi="Times New Roman"/>
          <w:sz w:val="20"/>
        </w:rPr>
        <w:t>ким составом, соответствующим ГОСТ 380.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по химическому составу в готовом прокате от плавочного анализа ковшовой пробы не должны превышать допускаемые ГОСТ 380.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Для проката толщиной до 10 мм включительно из стали марок Ст3кп, Ст3пс, Ст3сп допускается снижение нижнего предела массовой доли одного из элементов - углерода на 0,04% абс., марганца на 0,1% абс. - при обеспечении механических свойств, установленных для указанных марок стали.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массовая доля кисло</w:t>
      </w:r>
      <w:r>
        <w:rPr>
          <w:rFonts w:ascii="Times New Roman" w:hAnsi="Times New Roman"/>
          <w:sz w:val="20"/>
        </w:rPr>
        <w:t>торастворимого алюминия в прокате категории 2 толщиной до 5 мм из стали марки Ст3сп, раскисленной алюминием, должна быть не менее 0,02%.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Массовая доля кремния в прокате категорий 2-6 толщиной до 8 мм включительно, изготовленном из стали марок Ст2пс и Ст3пс, раскисленной не содержащими кремния раскислителями, допускается менее 0,05% при соблюдении остальных норм и требований к прокату.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По требованию потребителя массовая доля серы в прокате категорий 1-5 из стали всех м</w:t>
      </w:r>
      <w:r>
        <w:rPr>
          <w:rFonts w:ascii="Times New Roman" w:hAnsi="Times New Roman"/>
          <w:sz w:val="20"/>
        </w:rPr>
        <w:t>арок, кроме Ст0, не должна превышать 0,040%, фосфора - 0,030%; в прокате категории 6 массовая доля каждого из этих элементов не должна превышать 0,025%.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В прокате, предназначенном для сварных конструкций, массовая доля углерода не должна превышать 0,22%.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2.1.5. Категории проката в зависимости от нормируемых характеристик приведены в табл. 1.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2.1.6. Прокат категорий 1-5 изготовляют в горячекатаном состоянии, категории 6 - в упрочненном состоянии.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Для обеспечения требуе</w:t>
      </w:r>
      <w:r>
        <w:rPr>
          <w:rFonts w:ascii="Times New Roman" w:hAnsi="Times New Roman"/>
          <w:sz w:val="20"/>
        </w:rPr>
        <w:t>мых свойств проката всех категорий может применяться термическая обработка.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изготовление проката категорий 1-5 в упрочненном с прокатного нагрева состоянии или после контролируемой прокатки.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2.1.7. Механические свойства горячекатаного проката при испытании на растяжение и изгиб должны соответствовать нормам, приведенным в табл. 2.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2.1.6; 2.1.7. 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2.1.7.1. Допускается превышение верхнего предела временного сопротивления не более чем на 50 Н/мм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(5 кгс/мм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по сравне</w:t>
      </w:r>
      <w:r>
        <w:rPr>
          <w:rFonts w:ascii="Times New Roman" w:hAnsi="Times New Roman"/>
          <w:sz w:val="20"/>
        </w:rPr>
        <w:t>нию с приведенными в табл. 2 при соблюдении остальных норм, а по согласованию изготовителя с потребителем - без ограничения верхнего предела.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2.1.7.2. По согласованию изготовителя с потребителем значение предела текучести проката толщиной более 20 мм допускается на 10 Н/мм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(1 кгс/мм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ниже по сравнению с приведенными в табл. 2.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276"/>
        <w:gridCol w:w="567"/>
        <w:gridCol w:w="567"/>
        <w:gridCol w:w="567"/>
        <w:gridCol w:w="992"/>
        <w:gridCol w:w="567"/>
        <w:gridCol w:w="851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Нормируемая характеристика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Механические</w:t>
            </w:r>
          </w:p>
        </w:tc>
        <w:tc>
          <w:tcPr>
            <w:tcW w:w="4111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вязкость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свойства </w:t>
            </w:r>
          </w:p>
        </w:tc>
        <w:tc>
          <w:tcPr>
            <w:tcW w:w="269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KCU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KCV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Химический состав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растяжении и изгибе до 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температуре, °С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м</w:t>
            </w:r>
            <w:r>
              <w:rPr>
                <w:rFonts w:ascii="Times New Roman" w:hAnsi="Times New Roman"/>
                <w:sz w:val="20"/>
              </w:rPr>
              <w:t>еханического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температуре, °С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параллельности сторон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-40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старения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Ст0, Ст2кп, Ст2пс, Ст2сп, Ст3кп, Ст3пс, Ст3сп, Ст5пс, Ст5сп, Ст5Гпс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Ст2кп, Ст2пс, Ст2сп, Ст3кп, Ст3пс, Ст3сп, Ст5пс, Ст5сп, Ст5Гпс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Ст3кп, Ст3пс, Ст3сп, Ст3Гпс, Ст3Гсп, Ст4пс, Ст4сп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Ст3пс, Ст3сп, Ст3Гпс, Ст3Гсп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Ст3пс, Ст3сп, Ст3Гпс, Ст3Гсп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Ст3пс, Ст3сп, Ст3Гпс, Ст3Гсп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Знак "+" означа</w:t>
            </w:r>
            <w:r>
              <w:rPr>
                <w:rFonts w:ascii="Times New Roman" w:hAnsi="Times New Roman"/>
                <w:sz w:val="20"/>
              </w:rPr>
              <w:t>ет, что характеристика нормируется, "-" - не нормируется.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Для проката из стали марки Ст0 предел текучести и ударная вязкость не нормируются.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Прокат категорий 2 и 3 из стали марок Ст3пс и Ст3сп толщиной 5 мм и более, кроме проката, предназначенного для передела на трубы, изготовляют по согласованию изготовителя с потребителем.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Для проката категории 5, предназначенного для передела на трубы, нормируется KCU при температуре минус 20°С и один из двух других показателей ударной вязкости: KCU после ме</w:t>
            </w:r>
            <w:r>
              <w:rPr>
                <w:rFonts w:ascii="Times New Roman" w:hAnsi="Times New Roman"/>
                <w:sz w:val="20"/>
              </w:rPr>
              <w:t>ханического старения или KCV при температуре плюс 20°С.</w:t>
            </w:r>
          </w:p>
          <w:p w:rsidR="00000000" w:rsidRDefault="00CE7559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(Измененная редакция, Изм. № 1).</w:t>
            </w:r>
          </w:p>
        </w:tc>
      </w:tr>
    </w:tbl>
    <w:p w:rsidR="00000000" w:rsidRDefault="00CE7559">
      <w:pPr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865"/>
        <w:gridCol w:w="867"/>
        <w:gridCol w:w="865"/>
        <w:gridCol w:w="867"/>
        <w:gridCol w:w="789"/>
        <w:gridCol w:w="708"/>
        <w:gridCol w:w="709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стали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Временное сопротивление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Н/мм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0"/>
              </w:rPr>
              <w:t>(кгс/ мм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 текучести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17.25pt;height:15.7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Н/мм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(кгс/ мм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), для толщин, мм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Относительное удлинение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14.25pt;height:15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%, для толщин, мм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Изгиб до параллельности сторон  (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9.75pt;height:9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толщина образца,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-диаметр оправки) для толщин,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</w:t>
            </w:r>
          </w:p>
        </w:tc>
        <w:tc>
          <w:tcPr>
            <w:tcW w:w="867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20 </w:t>
            </w:r>
          </w:p>
        </w:tc>
        <w:tc>
          <w:tcPr>
            <w:tcW w:w="865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40 </w:t>
            </w:r>
          </w:p>
        </w:tc>
        <w:tc>
          <w:tcPr>
            <w:tcW w:w="867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100</w:t>
            </w:r>
          </w:p>
        </w:tc>
        <w:tc>
          <w:tcPr>
            <w:tcW w:w="78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20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position w:val="-10"/>
                <w:sz w:val="20"/>
              </w:rPr>
            </w:pPr>
          </w:p>
        </w:tc>
        <w:tc>
          <w:tcPr>
            <w:tcW w:w="8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</w:t>
            </w:r>
          </w:p>
        </w:tc>
        <w:tc>
          <w:tcPr>
            <w:tcW w:w="8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100</w:t>
            </w:r>
          </w:p>
        </w:tc>
        <w:tc>
          <w:tcPr>
            <w:tcW w:w="8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300(31)</w:t>
            </w:r>
          </w:p>
        </w:tc>
        <w:tc>
          <w:tcPr>
            <w:tcW w:w="8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0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=2,5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1" type="#_x0000_t75" style="width:9.75pt;height:9.7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=3,5 </w:t>
            </w:r>
            <w:r>
              <w:rPr>
                <w:rFonts w:ascii="Times New Roman" w:hAnsi="Times New Roman"/>
                <w:sz w:val="20"/>
              </w:rPr>
              <w:pict>
                <v:shape id="_x0000_i1033" type="#_x0000_t75" style="width:9.75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т2кп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320-410(33-42)</w:t>
            </w:r>
          </w:p>
        </w:tc>
        <w:tc>
          <w:tcPr>
            <w:tcW w:w="865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215(22)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205(21)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195(20)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185(19)</w:t>
            </w:r>
          </w:p>
        </w:tc>
        <w:tc>
          <w:tcPr>
            <w:tcW w:w="78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Ст2пс, Ст2сп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330-430(34-44)</w:t>
            </w:r>
          </w:p>
        </w:tc>
        <w:tc>
          <w:tcPr>
            <w:tcW w:w="865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225(23)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215(22)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205(21)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195(20)</w:t>
            </w:r>
          </w:p>
        </w:tc>
        <w:tc>
          <w:tcPr>
            <w:tcW w:w="78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Ст3кп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360-460(37-47)</w:t>
            </w:r>
          </w:p>
        </w:tc>
        <w:tc>
          <w:tcPr>
            <w:tcW w:w="8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235(24)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225(23)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215(22)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195(20)</w:t>
            </w:r>
          </w:p>
        </w:tc>
        <w:tc>
          <w:tcPr>
            <w:tcW w:w="7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=1,5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5" type="#_x0000_t75" style="width:9.75pt;height:9.7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=2,5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37" type="#_x0000_t75" style="width:9.75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Ст3пс, Ст3сп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370-480(38-49)</w:t>
            </w:r>
          </w:p>
        </w:tc>
        <w:tc>
          <w:tcPr>
            <w:tcW w:w="865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245(25)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235(24)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225(23)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205(21)</w:t>
            </w:r>
          </w:p>
        </w:tc>
        <w:tc>
          <w:tcPr>
            <w:tcW w:w="78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Ст3Гпс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370-490(38-50)</w:t>
            </w:r>
          </w:p>
        </w:tc>
        <w:tc>
          <w:tcPr>
            <w:tcW w:w="8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Ст3Гсп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390-570(40-58)</w:t>
            </w:r>
          </w:p>
        </w:tc>
        <w:tc>
          <w:tcPr>
            <w:tcW w:w="865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255(26)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245(25)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Ст4пс, Ст4сп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410-530(42-54)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265(27)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255(26)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245(25)</w:t>
            </w: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235(24)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=2,5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39" type="#_x0000_t75" style="width:9.75pt;height:9.7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=3,5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1" type="#_x0000_t75" style="width:9.75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Ст5пс, Ст5сп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490-630(50-64)</w:t>
            </w:r>
          </w:p>
        </w:tc>
        <w:tc>
          <w:tcPr>
            <w:tcW w:w="865" w:type="dxa"/>
            <w:tcBorders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285(29)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  <w:r>
              <w:rPr>
                <w:rFonts w:ascii="Times New Roman" w:hAnsi="Times New Roman"/>
                <w:sz w:val="20"/>
              </w:rPr>
              <w:t>(28)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265(27)</w:t>
            </w:r>
          </w:p>
        </w:tc>
        <w:tc>
          <w:tcPr>
            <w:tcW w:w="867" w:type="dxa"/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255(26)</w:t>
            </w:r>
          </w:p>
        </w:tc>
        <w:tc>
          <w:tcPr>
            <w:tcW w:w="78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=3,5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3" type="#_x0000_t75" style="width:9.75pt;height:9.7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44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=4,5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9.75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Ст5Гпс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450-590(46-60)</w:t>
            </w:r>
          </w:p>
        </w:tc>
        <w:tc>
          <w:tcPr>
            <w:tcW w:w="8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CE7559">
      <w:pPr>
        <w:jc w:val="right"/>
        <w:rPr>
          <w:rFonts w:ascii="Times New Roman" w:hAnsi="Times New Roman"/>
          <w:sz w:val="20"/>
        </w:rPr>
      </w:pPr>
    </w:p>
    <w:p w:rsidR="00000000" w:rsidRDefault="00CE7559">
      <w:pPr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2.1.7.3. Допускается снижение относительного удлинения на 1% абс. для проката толщиной более 8 мм и на каждый миллиметр уменьшения толщины для проката толщиной 8 мм и менее.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2.1.8. Нормы ударной вязкости KCU горячекатаного проката категорий 3-5 должны соответствовать приведенным в табл. 3.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418"/>
        <w:gridCol w:w="1559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вязкость KCU, Дж/см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(кгс·м/см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температуре, °С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после </w:t>
            </w:r>
            <w:r>
              <w:rPr>
                <w:rFonts w:ascii="Times New Roman" w:hAnsi="Times New Roman"/>
                <w:sz w:val="20"/>
              </w:rPr>
              <w:t>механического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проката, мм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</w:t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2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Ст3пс, 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5-9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78(8)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Ст3сп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10-25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69(7)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26-40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49(5)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Ст3Гпс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5-9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78(8)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10-30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69(7)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31-40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49(5)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Ст3Гсп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5-9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78(8)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10-30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69(7)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31-40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49(5)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Ст4пс, 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5-9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78(8)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Ст4сп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10-25</w:t>
            </w:r>
          </w:p>
        </w:tc>
        <w:tc>
          <w:tcPr>
            <w:tcW w:w="1418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59(6)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26-40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 По  согласованию  потребителя  с  изготовителем нормы ударной вязкости  устанавливаются  для  толщины  4-9 мм соответствующие значениям</w:t>
      </w:r>
      <w:r>
        <w:rPr>
          <w:rFonts w:ascii="Times New Roman" w:hAnsi="Times New Roman"/>
        </w:rPr>
        <w:t xml:space="preserve"> для толщины 5-9 мм.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2.1.9. Механические свойства упрочненного проката при испытаниях на растяжение, изгиб до параллельности сторон и нормы ударной вязкости KCU должны соответствовать приведенным в табл. 4.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1"/>
        <w:gridCol w:w="1251"/>
        <w:gridCol w:w="1113"/>
        <w:gridCol w:w="1113"/>
        <w:gridCol w:w="1297"/>
        <w:gridCol w:w="1585"/>
        <w:gridCol w:w="1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проката, мм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Временное сопротивление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6" type="#_x0000_t75" style="width:15.75pt;height:15.7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Н/мм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(кгс/мм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 текучести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7" type="#_x0000_t75" style="width:17.25pt;height:15.7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Н/мм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(кгс/мм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Относительное удлинение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8" type="#_x0000_t75" style="width:14.25pt;height:15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вязкость KCU, Дж/см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 (кгс·м/см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1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Изгиб до параллельности сторон (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9.75pt;height:9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 толщина,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7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29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температуре минус 40°С</w:t>
            </w:r>
          </w:p>
        </w:tc>
        <w:tc>
          <w:tcPr>
            <w:tcW w:w="158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м</w:t>
            </w:r>
            <w:r>
              <w:rPr>
                <w:rFonts w:ascii="Times New Roman" w:hAnsi="Times New Roman"/>
                <w:sz w:val="20"/>
              </w:rPr>
              <w:t>еханического старения</w:t>
            </w:r>
          </w:p>
        </w:tc>
        <w:tc>
          <w:tcPr>
            <w:tcW w:w="101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0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диаметр оправки)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</w:t>
            </w:r>
          </w:p>
        </w:tc>
        <w:tc>
          <w:tcPr>
            <w:tcW w:w="1251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430(44)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295(30)</w:t>
            </w:r>
          </w:p>
        </w:tc>
        <w:tc>
          <w:tcPr>
            <w:tcW w:w="1113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97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39(4)</w:t>
            </w:r>
          </w:p>
        </w:tc>
        <w:tc>
          <w:tcPr>
            <w:tcW w:w="1585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29(3)</w:t>
            </w:r>
          </w:p>
        </w:tc>
        <w:tc>
          <w:tcPr>
            <w:tcW w:w="1013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=4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52" type="#_x0000_t75" style="width:9.75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21-40</w:t>
            </w:r>
          </w:p>
        </w:tc>
        <w:tc>
          <w:tcPr>
            <w:tcW w:w="1251" w:type="dxa"/>
            <w:tcBorders>
              <w:bottom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=5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54" type="#_x0000_t75" style="width:9.75pt;height:9.75pt">
                  <v:imagedata r:id="rId7" o:title=""/>
                </v:shape>
              </w:pict>
            </w:r>
          </w:p>
        </w:tc>
      </w:tr>
    </w:tbl>
    <w:p w:rsidR="00000000" w:rsidRDefault="00CE7559">
      <w:pPr>
        <w:pStyle w:val="Preformat"/>
        <w:rPr>
          <w:rFonts w:ascii="Times New Roman" w:hAnsi="Times New Roman"/>
        </w:rPr>
      </w:pPr>
    </w:p>
    <w:p w:rsidR="00000000" w:rsidRDefault="00CE755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Для проката категорий 1 и 2 ударная вязкость не нормируется.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2.1.10. Нормы ударной вязкости KCV проката категорий 5 и 6 должны соответствовать приведенным в табл. 5.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5"/>
        <w:gridCol w:w="1926"/>
        <w:gridCol w:w="2409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</w:t>
            </w:r>
          </w:p>
        </w:tc>
        <w:tc>
          <w:tcPr>
            <w:tcW w:w="19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проката, мм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вязкость KCV, Дж/см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(кгс·м/см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 при температуре,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</w:t>
            </w:r>
          </w:p>
        </w:tc>
        <w:tc>
          <w:tcPr>
            <w:tcW w:w="2552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5-20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34(3,5)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20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</w:t>
            </w:r>
          </w:p>
        </w:tc>
        <w:tc>
          <w:tcPr>
            <w:tcW w:w="2409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34(3,5)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10-20</w:t>
            </w:r>
          </w:p>
        </w:tc>
        <w:tc>
          <w:tcPr>
            <w:tcW w:w="2409" w:type="dxa"/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30(3,1)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20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CE755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имечание. Нормы   ударной   вязкости   проката  толщиной   более   20 мм устанавливаются  с 01.01.94.  Определение  значений изготовитель проводит  на каждой двадцатой партии для набора статистических данных.</w:t>
      </w:r>
    </w:p>
    <w:p w:rsidR="00000000" w:rsidRDefault="00CE7559">
      <w:pPr>
        <w:pStyle w:val="Preformat"/>
        <w:rPr>
          <w:rFonts w:ascii="Times New Roman" w:hAnsi="Times New Roman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2.1.11. Прокат из стали марки Ст3кп категории 3 изготовляют по согласованию изготовителя с потребителем, при этом нормы ударной вязкости при плюс 20°С принимают согласно табл. 3 для стали марок Ст3пс и Ст3сп.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2.1.12. На поверхности проката не должно быть рванин, сквозных разрывов, раскатанных пригара </w:t>
      </w:r>
      <w:r>
        <w:rPr>
          <w:rFonts w:ascii="Times New Roman" w:hAnsi="Times New Roman"/>
          <w:sz w:val="20"/>
        </w:rPr>
        <w:t>и корочек, а также пузырей-вздутий, гармошки, трещин, плен, загрязнений и вкатанной окалины. Допускаются дефекты (рябизна, риски и другие местные дефекты), не выводящие прокат за предельные размеры.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2.1.13. Устранение поверхностных дефектов проката всех толщин, изготовляемого на толстолистовых станах, проводится зачисткой. Допускается зачищенные участки проката толщиной более 10 мм заваривать.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Зачистка проводится абразивным инструментом или способами, не вызывающими изменений свойств проката.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требованию </w:t>
      </w:r>
      <w:r>
        <w:rPr>
          <w:rFonts w:ascii="Times New Roman" w:hAnsi="Times New Roman"/>
          <w:sz w:val="20"/>
        </w:rPr>
        <w:t>потребителя заварка дефектов не допускается.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2.1.14. При удалении дефектов поверхности проката зачисткой допускается уменьшение толщины не более 5% номинальной сверх минусового предельного отклонения, но не более 3 мм, при этом площадь отдельного зачищенного участка поверхности проката не должна быть более 100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суммарная площадь всех зачищенных участков на одном листе - не более 2% его площади.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2.1.15. При совпадении мест зачистки на обеих сторонах проката допускаемая глубина зачистки определяется как с</w:t>
      </w:r>
      <w:r>
        <w:rPr>
          <w:rFonts w:ascii="Times New Roman" w:hAnsi="Times New Roman"/>
          <w:sz w:val="20"/>
        </w:rPr>
        <w:t>умма глубины зачисток на каждой стороне проката, которая не превышает предельного отклонения по толщине.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2.1.16. Поверхность зачищенного участка, не предназначенного под заварку, не должна иметь острых кромок.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2.1.17. По требованию потребителя зачистка дефектов на глубину, выводящую толщину проката за предельные размеры, не допускается.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2.1.18. Глубина зачистки под заварку проката толщиной до 120 мм не должна превышать 25% фактической толщины, проката больших толщин - не более 30 мм.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2.1.19. Наплавленная зо</w:t>
      </w:r>
      <w:r>
        <w:rPr>
          <w:rFonts w:ascii="Times New Roman" w:hAnsi="Times New Roman"/>
          <w:sz w:val="20"/>
        </w:rPr>
        <w:t>на должна перекрывать зачищенный участок не менее чем на 5 мм по контуру и после зачистки не выводить толщину проката за предельные размеры.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Площадь отдельного заваренного участка поверхности проката не должна быть более 25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суммарная площадь на одном листе - не более 1% его площади.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2.1.20. На обрезанных кромках проката не должно быть расслоений, трещин и рванин, а также выводящих за предельные размеры по ширине и длине: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волосовин и трещин напряжения глубиной более 2 мм и длиной более 25 мм;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зазубрин г</w:t>
      </w:r>
      <w:r>
        <w:rPr>
          <w:rFonts w:ascii="Times New Roman" w:hAnsi="Times New Roman"/>
          <w:sz w:val="20"/>
        </w:rPr>
        <w:t>лубиной более 2 мм для проката толщиной до 20 мм и 3 мм - проката больших толщин.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кромках проката не должно быть заусенцев высотой более 2 мм.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2.1.21. Смятие и подгиб кромок после обрезки не должны выводить прокат за предельные отклонения от плоскостности по ГОСТ 19903.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2.1.22. На обжатых кромках не должно быть расслоений, рванин, трещин, пузырей-вздутий, плен, загрязнений, вкатанной окалины, волосовин и рисок, выводящих прокат за предельные размеры по ширине.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2.1.23. Глубина дефектов на необрезанной кро</w:t>
      </w:r>
      <w:r>
        <w:rPr>
          <w:rFonts w:ascii="Times New Roman" w:hAnsi="Times New Roman"/>
          <w:sz w:val="20"/>
        </w:rPr>
        <w:t>мке листа или рулона не должна превышать половины предельного отклонения по ширине и не выводить ширину проката за номинальный размер.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2.1.24. Нормы сплошности листов - в соответствии с классами 01, 2 и 3 по ГОСТ 22727.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прикромочной зоны проводят по требованию потребителя.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2.1.25. По требованию потребителя поверхность проката должна быть очищена от окалины и смазана нейтральным маслом или другим нейтральным консервирующим материалом.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2.1.26. Прокат в рулонах не должен иметь: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загнутых более чем на 9</w:t>
      </w:r>
      <w:r>
        <w:rPr>
          <w:rFonts w:ascii="Times New Roman" w:hAnsi="Times New Roman"/>
          <w:sz w:val="20"/>
        </w:rPr>
        <w:t>0° боковых кромок;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скрученных и смятых концов;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концов неполной ширины по длине, превышающей ширину.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концы неполной ширины должны быть обрезаны.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2.1.27. Изготовление составных рулонов, предназначенных для изготовления труб, в том числе со сваркой частей, не допускается.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Маркировка проката - по ГОСТ 7566 с дополнением.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маркировке наносят условный номер марки стали (без букв Ст).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 маркировки проката, за исключением категории 6, - в соответствии с ГОСТ 380, категории 6 - к</w:t>
      </w:r>
      <w:r>
        <w:rPr>
          <w:rFonts w:ascii="Times New Roman" w:hAnsi="Times New Roman"/>
          <w:sz w:val="20"/>
        </w:rPr>
        <w:t>расный с желтым.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Транспортная маркировка - по ГОСТ 14192.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Упаковка проката - по ГОСТ 7566.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Упаковка проката для районов Крайнего Севера и приравненных к ним районов - по ГОСТ 15846.</w:t>
      </w:r>
    </w:p>
    <w:p w:rsidR="00000000" w:rsidRDefault="00CE755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Приемка</w:t>
      </w: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Приемка проката - по ГОСТ 7566 с дополнениями.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проката с гарантией свариваемости дополнительно указывается обозначение - св.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Прокат принимают партиями. Партия проката, изготовленного из слябов, полученных на машинах непрерывного литья заготовок, должна сос</w:t>
      </w:r>
      <w:r>
        <w:rPr>
          <w:rFonts w:ascii="Times New Roman" w:hAnsi="Times New Roman"/>
          <w:sz w:val="20"/>
        </w:rPr>
        <w:t>тоять из проката одной марки стали, одной толщины, одного режима термической или упрочняющей обработки; партия проката из слитков - кроме того, из одной плавки-ковша.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проката из слябов, полученных на машинах непрерывного литья заготовок методом "плавка на плавку", не должен превышать 350 т, а из слябов, полученных отдельными плавками, - массы плавки.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Партия проката, кроме проката из стали марки Ст0, должна состоять из листов и рулонов одной плавки.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проката из стали марки Ст0 число плавок в</w:t>
      </w:r>
      <w:r>
        <w:rPr>
          <w:rFonts w:ascii="Times New Roman" w:hAnsi="Times New Roman"/>
          <w:sz w:val="20"/>
        </w:rPr>
        <w:t xml:space="preserve"> партии не ограничивается.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Каждую партию сопровождают документом о качестве по ГОСТ 7566 с дополнительным указанием: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категории проката;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вида и режима обработки - термической или упрочняющей (при проведении):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точности проката - по толщине, плоскостности, серповидности;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характера кромок;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качества поверхности, в том числе наличия исправлений поверхностных дефектов заваркой;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результатов неразрушающего контроля сплошности;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результатов испытаний на ударный изгиб на образцах с концентратором вида V.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Для </w:t>
      </w:r>
      <w:r>
        <w:rPr>
          <w:rFonts w:ascii="Times New Roman" w:hAnsi="Times New Roman"/>
          <w:sz w:val="20"/>
        </w:rPr>
        <w:t>проверки химического состава готового проката объем выборки по ГОСТ 7565.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Контроль химического состава готового проката у изготовителя допускается не проводить при обеспечении установленных норм по результатам анализа ковшовой пробы.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Объем выборки для проверки качества по пп. 2.1.7-2.1.11 должен соответствовать табл. 6.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0"/>
        <w:gridCol w:w="3093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выборки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проката</w:t>
            </w:r>
          </w:p>
        </w:tc>
        <w:tc>
          <w:tcPr>
            <w:tcW w:w="3093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горячекатаного и упрочненного (кроме термообработанного)</w:t>
            </w:r>
          </w:p>
        </w:tc>
        <w:tc>
          <w:tcPr>
            <w:tcW w:w="3261" w:type="dxa"/>
            <w:tcBorders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термообработанного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</w:t>
            </w:r>
          </w:p>
        </w:tc>
        <w:tc>
          <w:tcPr>
            <w:tcW w:w="3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Два листа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лист (из середины садки)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Рулон</w:t>
            </w:r>
          </w:p>
        </w:tc>
        <w:tc>
          <w:tcPr>
            <w:tcW w:w="635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E75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</w:t>
            </w:r>
            <w:r>
              <w:rPr>
                <w:rFonts w:ascii="Times New Roman" w:hAnsi="Times New Roman"/>
                <w:sz w:val="20"/>
              </w:rPr>
              <w:t>н рулон</w:t>
            </w:r>
          </w:p>
        </w:tc>
      </w:tr>
    </w:tbl>
    <w:p w:rsidR="00000000" w:rsidRDefault="00CE7559">
      <w:pPr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Для листов, получаемых резкой рулона, отбирают один лист.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Допускается по согласованию изготовителя с потребителем у изготовителя определение ударной вязкости на образцах с концентратором вида V проводить периодически на каждой двадцатой партии.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Контроль качества поверхности проводят на всех листах и рулонах партии.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контроля размеров отбирают от партии 10%, но не менее 5 шт. листов, рулонов - не менее 2 шт.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По согласованию изготовителя с потребителем проводят контрол</w:t>
      </w:r>
      <w:r>
        <w:rPr>
          <w:rFonts w:ascii="Times New Roman" w:hAnsi="Times New Roman"/>
          <w:sz w:val="20"/>
        </w:rPr>
        <w:t>ь сплошности проката. Контроль проводят на всех листах партии или выборочно. При выборочном контроле объем выборки - 10% листов, но не менее 5 шт.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Сплошность проката в рулонах, а также листов, полученных резкой рулона, не контролируют.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При получении неудовлетворительных результатов проверки хотя бы по одному показателю повторную проверку проводят по выборке, отобранной в соответствии с ГОСТ 7566.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получении неудовлетворительных результатов при периодических испытаниях они переводятся в приемо-сдаточ</w:t>
      </w:r>
      <w:r>
        <w:rPr>
          <w:rFonts w:ascii="Times New Roman" w:hAnsi="Times New Roman"/>
          <w:sz w:val="20"/>
        </w:rPr>
        <w:t>ные до получения положительных результатов на трех партиях подряд.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повторных испытаний распространяются на всю партию.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получении неудовлетворительных результатов испытаний при выборочном ультразвуковом контроле изготовитель проводит испытания на каждом листе партии.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испытаний </w:t>
      </w:r>
    </w:p>
    <w:p w:rsidR="00000000" w:rsidRDefault="00CE7559">
      <w:pPr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Для проверки химического состава пробы отбирают по ГОСТ 7565.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Химический анализ проводят по ГОСТ 22536.0 - ГОСТ 22536.11, ГОСТ 27809, ГОСТ 17745 или другими методами, обеспечивающими необходимую точност</w:t>
      </w:r>
      <w:r>
        <w:rPr>
          <w:rFonts w:ascii="Times New Roman" w:hAnsi="Times New Roman"/>
          <w:sz w:val="20"/>
        </w:rPr>
        <w:t>ь анализа.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возникновении разногласий применяют методы, установленные настоящим стандартом.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Для проведения механических и технологических испытаний от единицы проката (пп. 3.5 и 3.6) отбирают образцы по ГОСТ 7564: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образец - для испытаний на растяжение;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три образца - для испытаний на ударный изгиб с концентратором вида U;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три образца - для испытаний на ударный изгиб с концентратором вида V;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образец - для испытания на изгиб.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для испытаний листов и рул</w:t>
      </w:r>
      <w:r>
        <w:rPr>
          <w:rFonts w:ascii="Times New Roman" w:hAnsi="Times New Roman"/>
          <w:sz w:val="20"/>
        </w:rPr>
        <w:t>онов, кроме образцов для испытаний на ударный изгиб типов 11 и 13, вырезают поперек направления прокатки. Образцы для испытаний на ударный изгиб типов 11 и 13 - вдоль направления прокатки.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образцов для испытаний на ударный изгиб одну из граней образца, соответствующую поверхности прокатки, оставляют необработанной.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Испытания на растяжение проводят по ГОСТ 1497.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Испытания на ударный изгиб проводят по ГОСТ 9454.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проката толщиной 4-9 мм - на образцах типа 3 или 13;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толщиной 10 мм</w:t>
      </w:r>
      <w:r>
        <w:rPr>
          <w:rFonts w:ascii="Times New Roman" w:hAnsi="Times New Roman"/>
          <w:sz w:val="20"/>
        </w:rPr>
        <w:t xml:space="preserve"> и более - типа 1 или 11. Для проката толщиной 4-10 мм, изготовленного с отклонением на минусовый допуск, ударную вязкость определяют на образцах толщиной, равной толщине проката.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Испытания на ударный изгиб после механического старения проводят по ГОСТ 7268.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Испытание на изгиб проводят по ГОСТ 14019.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При испытании проката на ударный изгиб не допускается снижение значений ударной вязкости на одном образце более чем на 30%, при этом среднее значение должно быть не ниже установленных норм.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</w:t>
      </w:r>
      <w:r>
        <w:rPr>
          <w:rFonts w:ascii="Times New Roman" w:hAnsi="Times New Roman"/>
          <w:sz w:val="20"/>
        </w:rPr>
        <w:t>Допускается применение неразрушающих, в том числе статистических методов контроля проката при обеспечении точности и достоверности не ниже достигаемых методами, предусмотренными настоящим стандартом.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разногласиях в оценке качества проката и при периодических испытаниях применяются методы контроля, предусмотренные настоящим стандартом.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Контроль сплошности листов - по ГОСТ 22727.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сканирования (сплошное или дискретное линейное) устанавливает изготовитель.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Глубина п</w:t>
      </w:r>
      <w:r>
        <w:rPr>
          <w:rFonts w:ascii="Times New Roman" w:hAnsi="Times New Roman"/>
          <w:sz w:val="20"/>
        </w:rPr>
        <w:t>рикромочной зоны при контроле максимально допустимой протяженности несплошностей должна быть не менее 50 мм.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Качество поверхности проката контролируют визуально без применения увеличительных приборов. Расслоение контролируют осмотром кромок.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Для контроля линейных размеров проката применяют универсальные или специальные измерительные приборы и инструмент.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Специальные средства измерения - калибры и шаблоны - должны быть аттестованы в установленном порядке.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Точность применяемых средств измерений до</w:t>
      </w:r>
      <w:r>
        <w:rPr>
          <w:rFonts w:ascii="Times New Roman" w:hAnsi="Times New Roman"/>
          <w:sz w:val="20"/>
        </w:rPr>
        <w:t>лжна обеспечивать воспроизведение размеров и предельных отклонений проката, установленных ГОСТ 19903, а в части измерения дефектов - настоящим стандартом.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Отклонения формы проката контролируют по ГОСТ 26877.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Транспортирование и хранение 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Транспортирование и хранение должны соответствовать требованиям ГОСТ 7566 с дополнениями.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отгрузке более двух грузовых мест в адрес одного потребителя следует укрупнять грузовые места в соответствии с требованиями ГОСТ 26663.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CE7559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CE7559">
      <w:pPr>
        <w:jc w:val="right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условных обозначений проката </w:t>
      </w: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устанавливаются по схеме </w:t>
      </w:r>
    </w:p>
    <w:p w:rsidR="00000000" w:rsidRDefault="00CE7559">
      <w:pPr>
        <w:jc w:val="both"/>
        <w:rPr>
          <w:rFonts w:ascii="Times New Roman" w:hAnsi="Times New Roman"/>
          <w:sz w:val="20"/>
        </w:rPr>
      </w:pPr>
    </w:p>
    <w:p w:rsidR="00000000" w:rsidRDefault="00CE7559">
      <w:pPr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object w:dxaOrig="6660" w:dyaOrig="4485">
          <v:shape id="_x0000_i1055" type="#_x0000_t75" style="width:330pt;height:222pt" o:ole="">
            <v:imagedata r:id="rId9" o:title=""/>
          </v:shape>
          <o:OLEObject Type="Embed" ProgID="PBrush" ShapeID="_x0000_i1055" DrawAspect="Content" ObjectID="_1427203262" r:id="rId10"/>
        </w:objec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Параметры и характеристики проката приведенные в схеме, если они не указаны в заказе, устанавливаются изготовителем и в обозначении не приводятся.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Лист повышенной точности (А), особо высокой плоскостности (ПО) с обрезанной кромкой (О), размерами </w:t>
      </w:r>
      <w:r>
        <w:rPr>
          <w:rFonts w:ascii="Times New Roman" w:hAnsi="Times New Roman"/>
          <w:position w:val="-4"/>
          <w:sz w:val="20"/>
        </w:rPr>
        <w:pict>
          <v:shape id="_x0000_i1056" type="#_x0000_t75" style="width:84pt;height:12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мм по ГОСТ 19903 из стали марки Ст3сп, категории 3 по ГОСТ 14637: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Лист </w:t>
      </w:r>
      <w:r>
        <w:rPr>
          <w:rFonts w:ascii="Times New Roman" w:hAnsi="Times New Roman"/>
          <w:position w:val="-22"/>
          <w:sz w:val="20"/>
        </w:rPr>
        <w:pict>
          <v:shape id="_x0000_i1057" type="#_x0000_t75" style="width:239.25pt;height:30.75pt">
            <v:imagedata r:id="rId12" o:title=""/>
          </v:shape>
        </w:pic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гарантией свариваемости: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Лист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22"/>
          <w:sz w:val="20"/>
        </w:rPr>
        <w:pict>
          <v:shape id="_x0000_i1058" type="#_x0000_t75" style="width:239.25pt;height:30.75pt">
            <v:imagedata r:id="rId13" o:title=""/>
          </v:shape>
        </w:pic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 нормальной точности (Б), улучшенной плоскостности (ПУ), с обжатой кромкой (К), размерами 26</w:t>
      </w:r>
      <w:r>
        <w:rPr>
          <w:rFonts w:ascii="Times New Roman" w:hAnsi="Times New Roman"/>
          <w:position w:val="-4"/>
          <w:sz w:val="20"/>
        </w:rPr>
        <w:pict>
          <v:shape id="_x0000_i1059" type="#_x0000_t75" style="width:11.25pt;height:11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1000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11.25pt;height:11.25pt">
            <v:imagedata r:id="rId14" o:title=""/>
          </v:shape>
        </w:pict>
      </w:r>
      <w:r>
        <w:rPr>
          <w:rFonts w:ascii="Times New Roman" w:hAnsi="Times New Roman"/>
          <w:sz w:val="20"/>
        </w:rPr>
        <w:t>8000 мм по ГОСТ 19903 из стали марки Ст3сп, категории 4 по ГОСТ 14637: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Лист </w:t>
      </w:r>
      <w:r>
        <w:rPr>
          <w:rFonts w:ascii="Times New Roman" w:hAnsi="Times New Roman"/>
          <w:position w:val="-22"/>
          <w:sz w:val="20"/>
        </w:rPr>
        <w:pict>
          <v:shape id="_x0000_i1061" type="#_x0000_t75" style="width:231.75pt;height:30.75pt">
            <v:imagedata r:id="rId15" o:title=""/>
          </v:shape>
        </w:pic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Рулон повышенной точности (А), с необрезанной кромкой (НО), размерами 10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11.25pt;height:11.25pt">
            <v:imagedata r:id="rId14" o:title=""/>
          </v:shape>
        </w:pict>
      </w:r>
      <w:r>
        <w:rPr>
          <w:rFonts w:ascii="Times New Roman" w:hAnsi="Times New Roman"/>
          <w:sz w:val="20"/>
        </w:rPr>
        <w:t>1500 мм по ГОСТ 19903 из стали марки Ст3пс, категории 3, по ГОСТ 14637:</w: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Рулон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22"/>
          <w:sz w:val="20"/>
        </w:rPr>
        <w:pict>
          <v:shape id="_x0000_i1063" type="#_x0000_t75" style="width:180.75pt;height:30.75pt">
            <v:imagedata r:id="rId16" o:title=""/>
          </v:shape>
        </w:pict>
      </w: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E755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CE7559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CE7559">
      <w:pPr>
        <w:pStyle w:val="Heading"/>
        <w:jc w:val="center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559"/>
    <w:rsid w:val="00C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3151</Words>
  <Characters>17966</Characters>
  <Application>Microsoft Office Word</Application>
  <DocSecurity>0</DocSecurity>
  <Lines>149</Lines>
  <Paragraphs>42</Paragraphs>
  <ScaleCrop>false</ScaleCrop>
  <Company>Elcom Ltd</Company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14637-89</dc:title>
  <dc:subject/>
  <dc:creator>Alexandre Katalov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