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655B8">
      <w:pPr>
        <w:jc w:val="right"/>
      </w:pPr>
      <w:bookmarkStart w:id="0" w:name="_GoBack"/>
      <w:bookmarkEnd w:id="0"/>
      <w:r>
        <w:t>ГОСТ 17.4.3.02-85</w:t>
      </w:r>
    </w:p>
    <w:p w:rsidR="00000000" w:rsidRDefault="00A655B8">
      <w:pPr>
        <w:jc w:val="right"/>
      </w:pPr>
      <w:r>
        <w:t>(СТ СЭВ 4471-84)</w:t>
      </w:r>
    </w:p>
    <w:p w:rsidR="00000000" w:rsidRDefault="00A655B8">
      <w:pPr>
        <w:jc w:val="right"/>
      </w:pPr>
    </w:p>
    <w:p w:rsidR="00000000" w:rsidRDefault="00A655B8">
      <w:pPr>
        <w:jc w:val="center"/>
      </w:pPr>
      <w:r>
        <w:t>УДК 502.3.006.354                                                                                                          Группа Т58</w:t>
      </w:r>
    </w:p>
    <w:p w:rsidR="00000000" w:rsidRDefault="00A655B8">
      <w:pPr>
        <w:jc w:val="right"/>
      </w:pPr>
    </w:p>
    <w:p w:rsidR="00000000" w:rsidRDefault="00A655B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A655B8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655B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ОХРАНА ПРИРОДЫ. ПОЧВЫ</w:t>
      </w:r>
    </w:p>
    <w:p w:rsidR="00000000" w:rsidRDefault="00A655B8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655B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Требования к охране плодор</w:t>
      </w:r>
      <w:r>
        <w:rPr>
          <w:rFonts w:ascii="Times New Roman" w:hAnsi="Times New Roman"/>
          <w:sz w:val="20"/>
        </w:rPr>
        <w:t>одного слоя почвы при производстве земляных работ</w:t>
      </w:r>
    </w:p>
    <w:p w:rsidR="00000000" w:rsidRDefault="00A655B8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655B8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Nature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protection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Soils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Requirement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for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fertile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layer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conservation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in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performing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earth-moving</w:t>
      </w:r>
      <w:proofErr w:type="spellEnd"/>
    </w:p>
    <w:p w:rsidR="00000000" w:rsidRDefault="00A655B8">
      <w:pPr>
        <w:jc w:val="center"/>
      </w:pPr>
    </w:p>
    <w:p w:rsidR="00000000" w:rsidRDefault="00A655B8">
      <w:pPr>
        <w:ind w:firstLine="284"/>
        <w:jc w:val="both"/>
      </w:pPr>
      <w:r>
        <w:t>ОКП 0017</w:t>
      </w:r>
    </w:p>
    <w:p w:rsidR="00000000" w:rsidRDefault="00A655B8">
      <w:pPr>
        <w:ind w:firstLine="284"/>
        <w:jc w:val="right"/>
        <w:rPr>
          <w:i/>
        </w:rPr>
      </w:pPr>
      <w:r>
        <w:rPr>
          <w:i/>
        </w:rPr>
        <w:t>Дата введения 1987-01-01</w:t>
      </w:r>
    </w:p>
    <w:p w:rsidR="00000000" w:rsidRDefault="00A655B8">
      <w:pPr>
        <w:ind w:firstLine="284"/>
        <w:jc w:val="both"/>
      </w:pPr>
    </w:p>
    <w:p w:rsidR="00000000" w:rsidRDefault="00A655B8">
      <w:pPr>
        <w:ind w:firstLine="284"/>
        <w:jc w:val="both"/>
      </w:pPr>
      <w:r>
        <w:t>РАЗРАБОТАН Министерством сельского хозяйства СССР</w:t>
      </w:r>
    </w:p>
    <w:p w:rsidR="00000000" w:rsidRDefault="00A655B8">
      <w:pPr>
        <w:ind w:firstLine="284"/>
        <w:jc w:val="both"/>
      </w:pPr>
    </w:p>
    <w:p w:rsidR="00000000" w:rsidRDefault="00A655B8">
      <w:pPr>
        <w:ind w:firstLine="284"/>
        <w:jc w:val="both"/>
      </w:pPr>
      <w:r>
        <w:t>ИСПОЛНИТЕЛИ</w:t>
      </w:r>
    </w:p>
    <w:p w:rsidR="00000000" w:rsidRDefault="00A655B8">
      <w:pPr>
        <w:ind w:firstLine="284"/>
        <w:jc w:val="both"/>
      </w:pPr>
      <w:r>
        <w:t xml:space="preserve">А.П. </w:t>
      </w:r>
      <w:proofErr w:type="spellStart"/>
      <w:r>
        <w:t>Клопотовский</w:t>
      </w:r>
      <w:proofErr w:type="spellEnd"/>
      <w:r>
        <w:t xml:space="preserve">, Э.И. </w:t>
      </w:r>
      <w:proofErr w:type="spellStart"/>
      <w:r>
        <w:t>Кокурина</w:t>
      </w:r>
      <w:proofErr w:type="spellEnd"/>
      <w:r>
        <w:t xml:space="preserve">, С.И. Носов, М.П. </w:t>
      </w:r>
      <w:proofErr w:type="spellStart"/>
      <w:r>
        <w:t>Гришаев</w:t>
      </w:r>
      <w:proofErr w:type="spellEnd"/>
      <w:r>
        <w:t xml:space="preserve">, П.Ф. </w:t>
      </w:r>
      <w:proofErr w:type="spellStart"/>
      <w:r>
        <w:t>Лойко</w:t>
      </w:r>
      <w:proofErr w:type="spellEnd"/>
      <w:r>
        <w:t xml:space="preserve">, В.А. Овчинников, Т.А. </w:t>
      </w:r>
      <w:proofErr w:type="spellStart"/>
      <w:r>
        <w:t>Фриев</w:t>
      </w:r>
      <w:proofErr w:type="spellEnd"/>
      <w:r>
        <w:t xml:space="preserve">, С.С. </w:t>
      </w:r>
      <w:proofErr w:type="spellStart"/>
      <w:r>
        <w:t>Ружицкая</w:t>
      </w:r>
      <w:proofErr w:type="spellEnd"/>
      <w:r>
        <w:t>, И.Е. Черкасская</w:t>
      </w:r>
    </w:p>
    <w:p w:rsidR="00000000" w:rsidRDefault="00A655B8">
      <w:pPr>
        <w:ind w:firstLine="284"/>
        <w:jc w:val="both"/>
      </w:pPr>
    </w:p>
    <w:p w:rsidR="00000000" w:rsidRDefault="00A655B8">
      <w:pPr>
        <w:ind w:firstLine="284"/>
        <w:jc w:val="both"/>
      </w:pPr>
      <w:r>
        <w:t>ВНЕСЕН Министерством сельского хозяйства СССР</w:t>
      </w:r>
    </w:p>
    <w:p w:rsidR="00000000" w:rsidRDefault="00A655B8">
      <w:pPr>
        <w:ind w:firstLine="284"/>
        <w:jc w:val="both"/>
      </w:pPr>
      <w:r>
        <w:t xml:space="preserve">Зам. министра А.Т. </w:t>
      </w:r>
      <w:proofErr w:type="spellStart"/>
      <w:r>
        <w:t>Гуленко</w:t>
      </w:r>
      <w:proofErr w:type="spellEnd"/>
    </w:p>
    <w:p w:rsidR="00000000" w:rsidRDefault="00A655B8">
      <w:pPr>
        <w:ind w:firstLine="284"/>
        <w:jc w:val="both"/>
      </w:pPr>
    </w:p>
    <w:p w:rsidR="00000000" w:rsidRDefault="00A655B8">
      <w:pPr>
        <w:ind w:firstLine="284"/>
        <w:jc w:val="both"/>
      </w:pPr>
      <w:r>
        <w:t>УТВЕРЖДЕН И ВВЕДЕН В ДЕЙСТВИЕ Постановлением Государственно</w:t>
      </w:r>
      <w:r>
        <w:t>го комитета СССР по стандартам от 5 мая 1985 г. № 1294</w:t>
      </w:r>
    </w:p>
    <w:p w:rsidR="00000000" w:rsidRDefault="00A655B8">
      <w:pPr>
        <w:ind w:firstLine="284"/>
        <w:jc w:val="both"/>
      </w:pPr>
    </w:p>
    <w:p w:rsidR="00000000" w:rsidRDefault="00A655B8">
      <w:pPr>
        <w:ind w:firstLine="284"/>
        <w:jc w:val="both"/>
      </w:pPr>
    </w:p>
    <w:p w:rsidR="00000000" w:rsidRDefault="00A655B8">
      <w:pPr>
        <w:ind w:firstLine="284"/>
        <w:jc w:val="both"/>
      </w:pPr>
      <w:r>
        <w:t xml:space="preserve">Настоящий стандарт устанавливает требования к охране плодородного слоя почвы при производстве земляных работ для дальнейшего использования его на малопродуктивных угодьях и восстановления плодородия </w:t>
      </w:r>
      <w:proofErr w:type="spellStart"/>
      <w:r>
        <w:t>рекультивируемых</w:t>
      </w:r>
      <w:proofErr w:type="spellEnd"/>
      <w:r>
        <w:t xml:space="preserve"> земель.</w:t>
      </w:r>
    </w:p>
    <w:p w:rsidR="00000000" w:rsidRDefault="00A655B8">
      <w:pPr>
        <w:ind w:firstLine="284"/>
        <w:jc w:val="both"/>
      </w:pPr>
      <w:r>
        <w:t>Стандарт полностью соответствует СТ СЭВ 4471-84.</w:t>
      </w:r>
    </w:p>
    <w:p w:rsidR="00000000" w:rsidRDefault="00A655B8">
      <w:pPr>
        <w:ind w:firstLine="284"/>
        <w:jc w:val="both"/>
      </w:pPr>
      <w:r>
        <w:t>Стандарт применяют при составлении проектной документации и производстве работ, связанных с нарушением земель и их рекультивацией.</w:t>
      </w:r>
    </w:p>
    <w:p w:rsidR="00000000" w:rsidRDefault="00A655B8">
      <w:pPr>
        <w:ind w:firstLine="284"/>
        <w:jc w:val="both"/>
      </w:pPr>
    </w:p>
    <w:p w:rsidR="00000000" w:rsidRDefault="00A655B8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СНЯТИЕ ПЛОДОРОДНОГО СЛОЯ ПОЧВЫ</w:t>
      </w:r>
    </w:p>
    <w:p w:rsidR="00000000" w:rsidRDefault="00A655B8">
      <w:pPr>
        <w:ind w:firstLine="284"/>
        <w:jc w:val="both"/>
      </w:pPr>
    </w:p>
    <w:p w:rsidR="00000000" w:rsidRDefault="00A655B8">
      <w:pPr>
        <w:ind w:firstLine="284"/>
        <w:jc w:val="both"/>
      </w:pPr>
      <w:r>
        <w:t>1.1. Снятие и р</w:t>
      </w:r>
      <w:r>
        <w:t>ациональное использование плодородного слоя почвы при производстве земляных работ следует производить на землях всех категорий.</w:t>
      </w:r>
    </w:p>
    <w:p w:rsidR="00000000" w:rsidRDefault="00A655B8">
      <w:pPr>
        <w:ind w:firstLine="284"/>
        <w:jc w:val="both"/>
      </w:pPr>
      <w:r>
        <w:t xml:space="preserve">1.2. Плодородный слой почвы, снятый при строительстве линейных сооружений, мелиоративных объектов должен быть использован без его складирования и хранения для рекультивации нарушенных строительством земель и на прилегающих малопродуктивных </w:t>
      </w:r>
      <w:proofErr w:type="spellStart"/>
      <w:r>
        <w:t>угодиях</w:t>
      </w:r>
      <w:proofErr w:type="spellEnd"/>
      <w:r>
        <w:t>.</w:t>
      </w:r>
    </w:p>
    <w:p w:rsidR="00000000" w:rsidRDefault="00A655B8">
      <w:pPr>
        <w:ind w:firstLine="284"/>
        <w:jc w:val="both"/>
      </w:pPr>
      <w:r>
        <w:t>1.3. Целесообразность снятия плодородного, потенциально-плодородного слоев почвы и их смеси устанавливают в зависимости от уровня плодо</w:t>
      </w:r>
      <w:r>
        <w:t>родия почвенного покрова конкретного региона, природной зоны, типов и подтипов почв и основных показателей свойств почв: содержания гумуса, показателя концентрации водородных ионов (</w:t>
      </w:r>
      <w:proofErr w:type="spellStart"/>
      <w:r>
        <w:t>рН</w:t>
      </w:r>
      <w:proofErr w:type="spellEnd"/>
      <w:r>
        <w:t xml:space="preserve"> солевой вытяжки, водного раствора), содержания поглощенного натрия по отношению к сумме поглощенных оснований, сумме </w:t>
      </w:r>
      <w:proofErr w:type="spellStart"/>
      <w:r>
        <w:t>водорастворимых</w:t>
      </w:r>
      <w:proofErr w:type="spellEnd"/>
      <w:r>
        <w:t xml:space="preserve"> токсичных солей, сумме фракций менее 0,01 мм.</w:t>
      </w:r>
    </w:p>
    <w:p w:rsidR="00000000" w:rsidRDefault="00A655B8">
      <w:pPr>
        <w:ind w:firstLine="284"/>
        <w:jc w:val="both"/>
      </w:pPr>
      <w:r>
        <w:t xml:space="preserve">1.4. Плодородный и потенциально-плодородный слои почв на глинистых, суглинистых и супесчаных почвах следует снимать для землевания малопродуктивных </w:t>
      </w:r>
      <w:r>
        <w:t>угодий и биологической рекультивации земель. На почвах песчаного механического состава плодородный слой должен быть снят только на освоенных и окультуренных землях.</w:t>
      </w:r>
    </w:p>
    <w:p w:rsidR="00000000" w:rsidRDefault="00A655B8">
      <w:pPr>
        <w:ind w:firstLine="284"/>
        <w:jc w:val="both"/>
      </w:pPr>
      <w:r>
        <w:t>1.5. На участках, занятых лесом, плодородный слой почвы мощностью менее 10 см не снимается.</w:t>
      </w:r>
    </w:p>
    <w:p w:rsidR="00000000" w:rsidRDefault="00A655B8">
      <w:pPr>
        <w:ind w:firstLine="284"/>
        <w:jc w:val="both"/>
      </w:pPr>
      <w:r>
        <w:t xml:space="preserve">1.6. Снятие плодородного и потенциально-плодородного слоев почвы следует производить селективно. Плодородный слой почвы должен быть использован для землевания </w:t>
      </w:r>
      <w:r>
        <w:lastRenderedPageBreak/>
        <w:t>малопродуктивных угодий и биологической рекультивации земель; потенциально-плодородный слой почв</w:t>
      </w:r>
      <w:r>
        <w:t>ы должен быть использован в основном для биологической рекультивации земель.</w:t>
      </w:r>
    </w:p>
    <w:p w:rsidR="00000000" w:rsidRDefault="00A655B8">
      <w:pPr>
        <w:ind w:firstLine="284"/>
        <w:jc w:val="both"/>
      </w:pPr>
      <w:r>
        <w:t>1.7. Плодородный и потенциально-плодородный слои почв, используемые для землевания и биологической рекультивации земель, должны соответствовать требованиям ГОСТ 17.5.3.05-84.</w:t>
      </w:r>
    </w:p>
    <w:p w:rsidR="00000000" w:rsidRDefault="00A655B8">
      <w:pPr>
        <w:ind w:firstLine="284"/>
        <w:jc w:val="both"/>
      </w:pPr>
      <w:r>
        <w:t>1.8. Потенциально-плодородный слой почвы при производстве земляных работ следует снимать отдельно от потенциально-плодородных пород.</w:t>
      </w:r>
    </w:p>
    <w:p w:rsidR="00000000" w:rsidRDefault="00A655B8">
      <w:pPr>
        <w:ind w:firstLine="284"/>
        <w:jc w:val="both"/>
      </w:pPr>
    </w:p>
    <w:p w:rsidR="00000000" w:rsidRDefault="00A655B8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МОЩНОСТЬ СНИМАЕМОГО ПЛОДОРОДНОГО И ПОТЕНЦИАЛЬНО-ПЛОДОРОДНОГО СЛОЕВ ПОЧВ</w:t>
      </w:r>
    </w:p>
    <w:p w:rsidR="00000000" w:rsidRDefault="00A655B8">
      <w:pPr>
        <w:ind w:firstLine="284"/>
        <w:jc w:val="both"/>
      </w:pPr>
    </w:p>
    <w:p w:rsidR="00000000" w:rsidRDefault="00A655B8">
      <w:pPr>
        <w:ind w:firstLine="284"/>
        <w:jc w:val="both"/>
      </w:pPr>
      <w:r>
        <w:t>2.1. Мощность снимаемого плодородного и потенциаль</w:t>
      </w:r>
      <w:r>
        <w:t>но-плодородного слоев почв должна быть установлена на основе:</w:t>
      </w:r>
    </w:p>
    <w:p w:rsidR="00000000" w:rsidRDefault="00A655B8">
      <w:pPr>
        <w:ind w:firstLine="284"/>
        <w:jc w:val="both"/>
      </w:pPr>
      <w:r>
        <w:t>оценки уровня плодородия почвы и структуры почвенного покрова;</w:t>
      </w:r>
    </w:p>
    <w:p w:rsidR="00000000" w:rsidRDefault="00A655B8">
      <w:pPr>
        <w:ind w:firstLine="284"/>
        <w:jc w:val="both"/>
      </w:pPr>
      <w:r>
        <w:t>оценки плодородия отдельных генетических горизонтов почвенного профиля основных типов и подтипов почв.</w:t>
      </w:r>
    </w:p>
    <w:p w:rsidR="00000000" w:rsidRDefault="00A655B8">
      <w:pPr>
        <w:ind w:firstLine="284"/>
        <w:jc w:val="both"/>
      </w:pPr>
      <w:r>
        <w:t>2.2. Оценку уровня плодородия почв следует производить на основании изучения данных об их свойствах и при наличии данных многолетней урожайности основных сельскохозяйственных культур.</w:t>
      </w:r>
    </w:p>
    <w:p w:rsidR="00000000" w:rsidRDefault="00A655B8">
      <w:pPr>
        <w:ind w:firstLine="284"/>
        <w:jc w:val="both"/>
      </w:pPr>
      <w:r>
        <w:t>2.3. При установлении мощности снимаемого плодородного слоя почв следует руководствоваться следующим</w:t>
      </w:r>
      <w:r>
        <w:t>и показателями:</w:t>
      </w:r>
    </w:p>
    <w:p w:rsidR="00000000" w:rsidRDefault="00A655B8">
      <w:pPr>
        <w:ind w:firstLine="284"/>
        <w:jc w:val="both"/>
      </w:pPr>
      <w:r>
        <w:t>уровень плодородия смеси снимаемых слоев должен быть выше уровня плодородия малопродуктивных угодий, подлежащих землеванию в конкретном регионе;</w:t>
      </w:r>
    </w:p>
    <w:p w:rsidR="00000000" w:rsidRDefault="00A655B8">
      <w:pPr>
        <w:ind w:firstLine="284"/>
        <w:jc w:val="both"/>
      </w:pPr>
      <w:r>
        <w:t>плодородие нижнего снимаемого горизонта или его части должно быть выше уровня плодородия малопродуктивных угодий конкретного региона.</w:t>
      </w:r>
    </w:p>
    <w:p w:rsidR="00000000" w:rsidRDefault="00A655B8">
      <w:pPr>
        <w:ind w:firstLine="284"/>
        <w:jc w:val="both"/>
      </w:pPr>
      <w:r>
        <w:t xml:space="preserve">2.4. Показатели свойств почв, по которым устанавливают мощность снимаемого плодородного и потенциально-плодородного слоев почв, следует дифференцировать в зависимости от типов и подтипов почв различных природных зон, </w:t>
      </w:r>
      <w:r>
        <w:t>от условий почвообразования и других факторов, влияющих на изменение мощности почвенного профиля.</w:t>
      </w:r>
    </w:p>
    <w:p w:rsidR="00000000" w:rsidRDefault="00A655B8">
      <w:pPr>
        <w:ind w:firstLine="284"/>
        <w:jc w:val="both"/>
      </w:pPr>
    </w:p>
    <w:p w:rsidR="00000000" w:rsidRDefault="00A655B8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ХРАНЕНИЕ ПЛОДОРОДНОГО СЛОЯ ПОЧВЫ</w:t>
      </w:r>
    </w:p>
    <w:p w:rsidR="00000000" w:rsidRDefault="00A655B8">
      <w:pPr>
        <w:ind w:firstLine="284"/>
        <w:jc w:val="both"/>
      </w:pPr>
    </w:p>
    <w:p w:rsidR="00000000" w:rsidRDefault="00A655B8">
      <w:pPr>
        <w:ind w:firstLine="284"/>
        <w:jc w:val="both"/>
      </w:pPr>
      <w:r>
        <w:t>3.1. Плодородный слой почвы, не использованный сразу в ходе работ, должен быть сложен в бурты, соответствующие требованиям ГОСТ 17.5.3.04-83.</w:t>
      </w:r>
    </w:p>
    <w:p w:rsidR="00000000" w:rsidRDefault="00A655B8">
      <w:pPr>
        <w:ind w:firstLine="284"/>
        <w:jc w:val="both"/>
      </w:pPr>
      <w:r>
        <w:t xml:space="preserve">3.2. Поверхность бурта и его откосы должны быть засеяны многолетними травами, если срок хранения плодородного слоя почвы превышает 2 года. Откосы бурта допускается засеивать </w:t>
      </w:r>
      <w:proofErr w:type="spellStart"/>
      <w:r>
        <w:t>гидроспособом</w:t>
      </w:r>
      <w:proofErr w:type="spellEnd"/>
      <w:r>
        <w:t>.</w:t>
      </w:r>
    </w:p>
    <w:p w:rsidR="00000000" w:rsidRDefault="00A655B8">
      <w:pPr>
        <w:ind w:firstLine="284"/>
        <w:jc w:val="both"/>
      </w:pPr>
      <w:r>
        <w:t>3.3. Плодородный слой почвы может храниться в</w:t>
      </w:r>
      <w:r>
        <w:t xml:space="preserve"> буртах в течение 20 лет.</w:t>
      </w:r>
    </w:p>
    <w:p w:rsidR="00000000" w:rsidRDefault="00A655B8">
      <w:pPr>
        <w:ind w:firstLine="284"/>
        <w:jc w:val="both"/>
      </w:pPr>
      <w:r>
        <w:t>3.4. Под бурты должны быть отведены непригодные для сельского хозяйства участки или малопродуктивные угодья, на которых исключается подтопление, засоление и загрязнение промышленными отходами, твердыми предметами, камнем, щебнем, галькой, строительным мусором.</w:t>
      </w:r>
    </w:p>
    <w:p w:rsidR="00000000" w:rsidRDefault="00A655B8">
      <w:pPr>
        <w:ind w:firstLine="284"/>
        <w:jc w:val="both"/>
      </w:pPr>
    </w:p>
    <w:sectPr w:rsidR="00000000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55B8"/>
    <w:rsid w:val="00A6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768</Words>
  <Characters>4384</Characters>
  <Application>Microsoft Office Word</Application>
  <DocSecurity>0</DocSecurity>
  <Lines>36</Lines>
  <Paragraphs>10</Paragraphs>
  <ScaleCrop>false</ScaleCrop>
  <Company> </Company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17</dc:title>
  <dc:subject/>
  <dc:creator>CNTI</dc:creator>
  <cp:keywords/>
  <dc:description/>
  <cp:lastModifiedBy>Parhomeiai</cp:lastModifiedBy>
  <cp:revision>2</cp:revision>
  <dcterms:created xsi:type="dcterms:W3CDTF">2013-04-11T11:06:00Z</dcterms:created>
  <dcterms:modified xsi:type="dcterms:W3CDTF">2013-04-11T11:06:00Z</dcterms:modified>
</cp:coreProperties>
</file>