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6E6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18128-82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69.022.326:691.328.5:006.354                                                                                 Группа Ж35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АСБЕСТОЦЕМЕНТНЫЕ СТЕНОВЫЕ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 НА ДЕРЕВЯННОМ КАРКАСЕ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УТЕПЛИТЕЛЕМ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ехнические условия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Timber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framed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asbestos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exterior</w:t>
      </w:r>
      <w:proofErr w:type="spellEnd"/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wall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supplied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insulation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   </w:t>
      </w:r>
    </w:p>
    <w:p w:rsidR="00000000" w:rsidRDefault="002E6E60">
      <w:pPr>
        <w:rPr>
          <w:rFonts w:ascii="Times New Roman" w:hAnsi="Times New Roman"/>
          <w:sz w:val="20"/>
        </w:rPr>
      </w:pPr>
    </w:p>
    <w:p w:rsidR="00000000" w:rsidRDefault="002E6E6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8195 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1983-01-01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УТВЕРЖДЕН И ВВЕДЕН В ДЕЙСТВИЕ Постановлением Государственного комитета СССР по делам строительства от 25 ноября 1981 г. №197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ПЕРЕИЗДАНИЕ. Июль 1986 г.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18128-72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асбестоцементные стеновые навесные панели на деревянном каркасе, обшитом с двух сторон асбестоцементными плоскими листами, с утепли</w:t>
      </w:r>
      <w:r>
        <w:rPr>
          <w:rFonts w:ascii="Times New Roman" w:hAnsi="Times New Roman"/>
          <w:sz w:val="20"/>
        </w:rPr>
        <w:t>телем, изготовляемые на предприятиях строительной индустрии.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предназначаются для наружных стен надземной части полносборных жилых домов и домов из монолитного бетона, а также полносборных зданий школ и детских яслей-садов, а в кирпичных жилых домах - для стен лоджий.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панели для стен помещений, влажность воздуха в которых выше 60%.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относятся к группе несгораемых с пределом огнестойкости 1 ч.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Панели изготавливают двух типов: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1ПНСА - пане</w:t>
      </w:r>
      <w:r>
        <w:rPr>
          <w:rFonts w:ascii="Times New Roman" w:hAnsi="Times New Roman"/>
          <w:sz w:val="20"/>
        </w:rPr>
        <w:t xml:space="preserve">ли для жилых зданий (черт. 1);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17.5pt">
            <v:imagedata r:id="rId4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2ПНСА -панели для зданий школ и детских яслей-садов (черт. 2).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18pt;height:227.25pt">
            <v:imagedata r:id="rId5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расположения панелей типа 1ПНСА на фасадах зданий и особенностей примыкания панелей к смежным конструкциям зданий панели подразделяют на виды, указанные на черт. 3.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7" type="#_x0000_t75" style="width:330pt;height:382.5pt">
            <v:imagedata r:id="rId6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Размеры панелей типа 1ПНСА по длине должны соответствовать указанным в табл. 1.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1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1275"/>
        <w:gridCol w:w="1276"/>
        <w:gridCol w:w="1134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Координационный размер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Конструктивные длины  панелей видов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черт. 3)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.3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6490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7180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5800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6400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E6E60">
      <w:pPr>
        <w:jc w:val="both"/>
        <w:rPr>
          <w:rFonts w:ascii="Times New Roman" w:hAnsi="Times New Roman"/>
          <w:sz w:val="20"/>
        </w:rPr>
      </w:pP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 В  таблице  конструктивные  длины   панелей видов  1.2  и 2.2  указаны  для  панелей  толщиной  160 мм. При другой толщине панелей указанные длины должны  быть изменены в соответствии с принятой толщиной.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Размеры панелей типа 2ПНСА по длине должны быть 2980 и 5980 мм</w:t>
      </w:r>
      <w:r>
        <w:rPr>
          <w:rFonts w:ascii="Times New Roman" w:hAnsi="Times New Roman"/>
          <w:sz w:val="20"/>
        </w:rPr>
        <w:t xml:space="preserve">. Размеры по длине угловых панелей должны приниматься с учетом конструкции угловых </w:t>
      </w:r>
      <w:proofErr w:type="spellStart"/>
      <w:r>
        <w:rPr>
          <w:rFonts w:ascii="Times New Roman" w:hAnsi="Times New Roman"/>
          <w:sz w:val="20"/>
        </w:rPr>
        <w:t>сопряжений</w:t>
      </w:r>
      <w:proofErr w:type="spellEnd"/>
      <w:r>
        <w:rPr>
          <w:rFonts w:ascii="Times New Roman" w:hAnsi="Times New Roman"/>
          <w:sz w:val="20"/>
        </w:rPr>
        <w:t xml:space="preserve"> и толщины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Размеры панелей по высоте должны быть следующие: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типа 1ПНСА - 2780 мм при высоте этажа здания 2,8 м, 2980 мм при высоте этажа здания 3,0 м;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типа 2ПНСА - 3280 мм при высоте этажа здания 3,3 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Высоту парапетных панелей и панелей в лоджиях следует принимать по рабочим чертежам проекта здания.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Размеры панелей по толщине следует принимать равными: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160 мм - для районов со средней расчетн</w:t>
      </w:r>
      <w:r>
        <w:rPr>
          <w:rFonts w:ascii="Times New Roman" w:hAnsi="Times New Roman"/>
          <w:sz w:val="20"/>
        </w:rPr>
        <w:t>ой температурой наиболее холодных суток до минус 40°С;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210 мм - для районов со средней расчетной температурой наиболее холодных суток минус 41°С и ниже.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Допускается при наличии технико-экономических обоснований принимать размеры панелей, отличающиеся от указанных в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1.3-1.6.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Допускается изготовление панелей по рабочим чертежам типовых проектов, утвержденных до 1 января 1982 г., до истечения срока действия этих проектов.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1.9. Условное обозначение панели должно состоять из трех буквенно-цифровых </w:t>
      </w:r>
      <w:r>
        <w:rPr>
          <w:rFonts w:ascii="Times New Roman" w:hAnsi="Times New Roman"/>
          <w:sz w:val="20"/>
        </w:rPr>
        <w:t>групп, разделенных дефисами, и обозначения настоящего стандарта.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должна содержать обозначение типа панели, а также размеров панели (длина и высота в дециметрах и толщина в сантиметрах).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всех размеров округляются до целого числа и обозначаются арабскими цифрами.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числа, входящие в первую группу, должны быть разделены точками.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группа содержит дополнительные характеристики, обозначаемые буквами и отражающие особые условия применения панелей и их стойкость к внешним воздействиям</w:t>
      </w:r>
      <w:r>
        <w:rPr>
          <w:rFonts w:ascii="Times New Roman" w:hAnsi="Times New Roman"/>
          <w:sz w:val="20"/>
        </w:rPr>
        <w:t>: С - к сейсмическим воздействиям (при расчетной сейсмичности 7 баллов и более); М - к воздействиям низких температур наружного воздуха (при строительстве в районах с расчетной зимней температурой наружного воздуха ниже минус 40°С).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Вторая группа при отсутствии необходимости в обозначении особых условий применения может быть опущена.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третью группу включают обозначения конструктивных особенностей панелей, в том числе обозначения вида панелей (по черт. 3), наличия, расположения и вида проемов и их заполнени</w:t>
      </w:r>
      <w:r>
        <w:rPr>
          <w:rFonts w:ascii="Times New Roman" w:hAnsi="Times New Roman"/>
          <w:sz w:val="20"/>
        </w:rPr>
        <w:t>я, наличия противоветровой преграды (экрана), вида отделки. Конструктивные особенности панелей следует обозначать в марке арабскими цифрами или строчными буквами, разделенными точками.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панели длиной 3490 мм, высотой 2980 мм, толщиной 210 мм, примыкающей к лоджии, предназначенной для использования при строительстве жилых зданий в районах с расчетной зимней температурой наружного воздуха ниже минус 40°С;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8" type="#_x0000_t75" style="width:3in;height:12pt">
            <v:imagedata r:id="rId7" o:title=""/>
          </v:shape>
        </w:pic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проектах конкретных зданий устанавливать сокращенные обозначе</w:t>
      </w:r>
      <w:r>
        <w:rPr>
          <w:rFonts w:ascii="Times New Roman" w:hAnsi="Times New Roman"/>
          <w:sz w:val="20"/>
        </w:rPr>
        <w:t xml:space="preserve">ния панелей с обязательным указанием соответствующих обозначений по настоящему стандарту. 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также принимать условные обозначения панелей по действующим чертежам типовых конструкций до их пересмотра.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Панели должны изготавливаться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Требования   к  отдельным  элементам  панелей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Для наружной и внутренней обшивок панелей следует применять плоские а</w:t>
      </w:r>
      <w:r>
        <w:rPr>
          <w:rFonts w:ascii="Times New Roman" w:hAnsi="Times New Roman"/>
          <w:sz w:val="20"/>
        </w:rPr>
        <w:t>сбестоцементные листы толщиной 10 мм, соответствующие ГОСТ 18124-75.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обшивки могут применяться асбестоцементные прессованные листы первого и высшего сортов или непрессованные листы высшего сорта.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обшивки панелей высшей категории качества могут применяться только листы высшего сорта.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Цвет и фактура наружных поверхностей асбестоцементных листов, применяемых для обшивки панелей, должны соответствовать эталону панелей, утвержденному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Наружные поверхности листов могут быть </w:t>
      </w:r>
      <w:r>
        <w:rPr>
          <w:rFonts w:ascii="Times New Roman" w:hAnsi="Times New Roman"/>
          <w:sz w:val="20"/>
        </w:rPr>
        <w:t>гладкими или рельефными, иметь естественный серый или белый (в случае изготовления на белом цементе) цвет, а также цвет, создаваемый защитно-декоративным покрытием.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Защитно-декоративное покрытие должно наноситься на поверхность листов в заводских условиях.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окраски следует применять кремнийорганические эмали КО-174 или КО-168 по техническим условиям, утвержденным в установленном порядке, перхлорвиниловые эмали ХВ-1100 по ГОСТ 6993-79, ХВ-785 по ГОСТ 7313-75 и другие </w:t>
      </w:r>
      <w:proofErr w:type="spellStart"/>
      <w:r>
        <w:rPr>
          <w:rFonts w:ascii="Times New Roman" w:hAnsi="Times New Roman"/>
          <w:sz w:val="20"/>
        </w:rPr>
        <w:t>водо-щелоче</w:t>
      </w:r>
      <w:proofErr w:type="spellEnd"/>
      <w:r>
        <w:rPr>
          <w:rFonts w:ascii="Times New Roman" w:hAnsi="Times New Roman"/>
          <w:sz w:val="20"/>
        </w:rPr>
        <w:t>- и атмосферостойкие красит</w:t>
      </w:r>
      <w:r>
        <w:rPr>
          <w:rFonts w:ascii="Times New Roman" w:hAnsi="Times New Roman"/>
          <w:sz w:val="20"/>
        </w:rPr>
        <w:t>ели.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2.2.3. Листы следует использовать для сборки панелей не ранее чем через 28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после их изготовления на заводе и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в теплом складе. Влажность листов к моменту сборки панелей не должна превышать 8%.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Раскрой листов следует производить на предприятии - изготовителе панелей в соответствии с рабочими чертежами. Отклонения размеров раскроенных листов от номинальных не должны превышать по длине и ширине ±2 мм, разность длин диагоналей не должна превышать 5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2.2.5. Каркасы панелей следует </w:t>
      </w:r>
      <w:r>
        <w:rPr>
          <w:rFonts w:ascii="Times New Roman" w:hAnsi="Times New Roman"/>
          <w:sz w:val="20"/>
        </w:rPr>
        <w:t xml:space="preserve">изготавливать из древесины хвойных пород (сосны или ели). Качество древесины должно удовлетворять требованиям ГОСТ 24454-80 к пиломатериалам II сорта.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Влажность древесины каркаса к моменту сборки панелей должна быть (17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5pt;height:20.25pt">
            <v:imagedata r:id="rId8" o:title=""/>
          </v:shape>
        </w:pict>
      </w:r>
      <w:r>
        <w:rPr>
          <w:rFonts w:ascii="Times New Roman" w:hAnsi="Times New Roman"/>
          <w:sz w:val="20"/>
        </w:rPr>
        <w:t>) % по массе.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Для каркасов необходимо использовать обрезные бруски прямоугольного сечения, остроганные в соответствии с рабочими чертежами с двух или четырех сторон.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проектных размеров строганных брусков не должны превышать по ширине ±1 мм, по толщине ±0,5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>2.8. Бруски должны быть цельными по длине элементов каркаса. Допускается зубчатое клеевое соединение (1 группы) брусков в соответствии с требованиями ГОСТ 19414-79.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2.2.9. Бруски после острожки должны быть </w:t>
      </w:r>
      <w:proofErr w:type="spellStart"/>
      <w:r>
        <w:rPr>
          <w:rFonts w:ascii="Times New Roman" w:hAnsi="Times New Roman"/>
          <w:sz w:val="20"/>
        </w:rPr>
        <w:t>антисептированы</w:t>
      </w:r>
      <w:proofErr w:type="spellEnd"/>
      <w:r>
        <w:rPr>
          <w:rFonts w:ascii="Times New Roman" w:hAnsi="Times New Roman"/>
          <w:sz w:val="20"/>
        </w:rPr>
        <w:t xml:space="preserve">. Для </w:t>
      </w:r>
      <w:proofErr w:type="spellStart"/>
      <w:r>
        <w:rPr>
          <w:rFonts w:ascii="Times New Roman" w:hAnsi="Times New Roman"/>
          <w:sz w:val="20"/>
        </w:rPr>
        <w:t>антисептирования</w:t>
      </w:r>
      <w:proofErr w:type="spellEnd"/>
      <w:r>
        <w:rPr>
          <w:rFonts w:ascii="Times New Roman" w:hAnsi="Times New Roman"/>
          <w:sz w:val="20"/>
        </w:rPr>
        <w:t xml:space="preserve"> следует применять </w:t>
      </w:r>
      <w:proofErr w:type="spellStart"/>
      <w:r>
        <w:rPr>
          <w:rFonts w:ascii="Times New Roman" w:hAnsi="Times New Roman"/>
          <w:sz w:val="20"/>
        </w:rPr>
        <w:t>водорастворимые</w:t>
      </w:r>
      <w:proofErr w:type="spellEnd"/>
      <w:r>
        <w:rPr>
          <w:rFonts w:ascii="Times New Roman" w:hAnsi="Times New Roman"/>
          <w:sz w:val="20"/>
        </w:rPr>
        <w:t xml:space="preserve"> препараты - </w:t>
      </w:r>
      <w:proofErr w:type="spellStart"/>
      <w:r>
        <w:rPr>
          <w:rFonts w:ascii="Times New Roman" w:hAnsi="Times New Roman"/>
          <w:sz w:val="20"/>
        </w:rPr>
        <w:t>кремнийфтористый</w:t>
      </w:r>
      <w:proofErr w:type="spellEnd"/>
      <w:r>
        <w:rPr>
          <w:rFonts w:ascii="Times New Roman" w:hAnsi="Times New Roman"/>
          <w:sz w:val="20"/>
        </w:rPr>
        <w:t xml:space="preserve"> аммоний (КФА) по отраслевому стандарту, утвержденному в установленном порядке,   препарат ХМБ-444, </w:t>
      </w:r>
      <w:proofErr w:type="spellStart"/>
      <w:r>
        <w:rPr>
          <w:rFonts w:ascii="Times New Roman" w:hAnsi="Times New Roman"/>
          <w:sz w:val="20"/>
        </w:rPr>
        <w:t>тетрафторборат</w:t>
      </w:r>
      <w:proofErr w:type="spellEnd"/>
      <w:r>
        <w:rPr>
          <w:rFonts w:ascii="Times New Roman" w:hAnsi="Times New Roman"/>
          <w:sz w:val="20"/>
        </w:rPr>
        <w:t xml:space="preserve"> аммония (ТФБА) по техническим условиям, утвержденным в установленном порядке, или препарат </w:t>
      </w:r>
      <w:r>
        <w:rPr>
          <w:rFonts w:ascii="Times New Roman" w:hAnsi="Times New Roman"/>
          <w:sz w:val="20"/>
        </w:rPr>
        <w:t>ББ по ГОСТ 23787.6-79.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Концентрация препаратов КФА, ТФБА и ХМБ-444 должна составлять 15%, а препарата ББ - 20%.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Пропитку брусков следует производить по ГОСТ 20022.9-76 нанесением на поверхность.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2.2.10. В качестве утеплителя панелей следует применять полужесткие или жесткие </w:t>
      </w:r>
      <w:proofErr w:type="spellStart"/>
      <w:r>
        <w:rPr>
          <w:rFonts w:ascii="Times New Roman" w:hAnsi="Times New Roman"/>
          <w:sz w:val="20"/>
        </w:rPr>
        <w:t>минераловатные</w:t>
      </w:r>
      <w:proofErr w:type="spellEnd"/>
      <w:r>
        <w:rPr>
          <w:rFonts w:ascii="Times New Roman" w:hAnsi="Times New Roman"/>
          <w:sz w:val="20"/>
        </w:rPr>
        <w:t xml:space="preserve"> плиты на синтетическом связующем, удовлетворяющие требованиям ГОСТ 9573-82, а также </w:t>
      </w:r>
      <w:proofErr w:type="spellStart"/>
      <w:r>
        <w:rPr>
          <w:rFonts w:ascii="Times New Roman" w:hAnsi="Times New Roman"/>
          <w:sz w:val="20"/>
        </w:rPr>
        <w:t>минераловатные</w:t>
      </w:r>
      <w:proofErr w:type="spellEnd"/>
      <w:r>
        <w:rPr>
          <w:rFonts w:ascii="Times New Roman" w:hAnsi="Times New Roman"/>
          <w:sz w:val="20"/>
        </w:rPr>
        <w:t xml:space="preserve"> прошивные маты марок 100, 125 типа 4М, удовлетворяющие требованиям ГОСТ 21880-86. Влажность плит не должна превышать 1% по </w:t>
      </w:r>
      <w:r>
        <w:rPr>
          <w:rFonts w:ascii="Times New Roman" w:hAnsi="Times New Roman"/>
          <w:sz w:val="20"/>
        </w:rPr>
        <w:t>массе, прошивных матов - 2% по массе.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в качестве утеплителя полужесткие или жесткие плиты из стеклянного штапельного волокна соответственно марок ППС-75 и ПЖС-175, удовлетворяющие требованиям ГОСТ 10499-78.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панелях высшей категории качества должен применяться утеплитель, обернутый в полиэтиленовую пленку.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Требования к конструкции панели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Панели состоят из деревянного каркаса, обшитого с двух сторон на глухих участках плоскими асбестоцементными листами и несгораемого или </w:t>
      </w:r>
      <w:proofErr w:type="spellStart"/>
      <w:r>
        <w:rPr>
          <w:rFonts w:ascii="Times New Roman" w:hAnsi="Times New Roman"/>
          <w:sz w:val="20"/>
        </w:rPr>
        <w:t>трудносгораемого</w:t>
      </w:r>
      <w:proofErr w:type="spellEnd"/>
      <w:r>
        <w:rPr>
          <w:rFonts w:ascii="Times New Roman" w:hAnsi="Times New Roman"/>
          <w:sz w:val="20"/>
        </w:rPr>
        <w:t xml:space="preserve"> утеплителя.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применении панелей в районах со средней расчетной температурой наиболее холодных суток минус 30°С и ниже они должны иметь противоветровую преграду из асбестоцементных или </w:t>
      </w:r>
      <w:proofErr w:type="spellStart"/>
      <w:r>
        <w:rPr>
          <w:rFonts w:ascii="Times New Roman" w:hAnsi="Times New Roman"/>
          <w:sz w:val="20"/>
        </w:rPr>
        <w:t>асбесто-бумажно-цементных</w:t>
      </w:r>
      <w:proofErr w:type="spellEnd"/>
      <w:r>
        <w:rPr>
          <w:rFonts w:ascii="Times New Roman" w:hAnsi="Times New Roman"/>
          <w:sz w:val="20"/>
        </w:rPr>
        <w:t xml:space="preserve"> листов толщиной 4-6 мм, примыкающую к утеплителю с наружной стороны (рекомендуемое приложение 1).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Элементы деревянного каркаса панели в зависимости от конструктивного решения могут быть сплошного или составного сечения (рекомендуемое приложение 2).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На глухих участках </w:t>
      </w:r>
      <w:r>
        <w:rPr>
          <w:rFonts w:ascii="Times New Roman" w:hAnsi="Times New Roman"/>
          <w:sz w:val="20"/>
        </w:rPr>
        <w:t>панели расстояние между стойками каркаса, служащими опорой для листов обшивки, не должно превышать 600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Вертикальные и горизонтальные рабочие бруски каркаса в пересечениях следует соединять клеем и некорродирующими шурупами с потайной головкой по ГОСТ 1145-80. Шурупы следует устанавливать в предварительно рассверленные в одном из брусков отверстия.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склеивания можно применять следующие водостойкие синтетические клеи, разрешенные к применению Главным санитарно-эпидемиологическим управлением Мини</w:t>
      </w:r>
      <w:r>
        <w:rPr>
          <w:rFonts w:ascii="Times New Roman" w:hAnsi="Times New Roman"/>
          <w:sz w:val="20"/>
        </w:rPr>
        <w:t xml:space="preserve">стерства здравоохранения СССР: фенолоформальдегидный клей КБ-З по ГОСТ 20907-75 и ОСТ 38-01-116-76, </w:t>
      </w:r>
      <w:proofErr w:type="spellStart"/>
      <w:r>
        <w:rPr>
          <w:rFonts w:ascii="Times New Roman" w:hAnsi="Times New Roman"/>
          <w:sz w:val="20"/>
        </w:rPr>
        <w:t>фенолорезорциновые</w:t>
      </w:r>
      <w:proofErr w:type="spellEnd"/>
      <w:r>
        <w:rPr>
          <w:rFonts w:ascii="Times New Roman" w:hAnsi="Times New Roman"/>
          <w:sz w:val="20"/>
        </w:rPr>
        <w:t xml:space="preserve"> клеи ФР-12, ФРФ-50 и ФРФ-100 по техническим условиям, утвержденным в установленном порядке.    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В каркасах угловые соединения рабочих брусков должны быть дополнительно укреплены угловыми накладками из стальной полосы по ГОСТ 103-76, прикрепляемыми шурупами с потайной головкой. Отверстия для шурупов следует выполнять с раззенковкой.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Подкладные бруски необходимо соединять с рабочими б</w:t>
      </w:r>
      <w:r>
        <w:rPr>
          <w:rFonts w:ascii="Times New Roman" w:hAnsi="Times New Roman"/>
          <w:sz w:val="20"/>
        </w:rPr>
        <w:t xml:space="preserve">русками гвоздями по ГОСТ 4028-63, а по контуру проемов, кроме того, синтетическим клеем холодного </w:t>
      </w:r>
      <w:proofErr w:type="spellStart"/>
      <w:r>
        <w:rPr>
          <w:rFonts w:ascii="Times New Roman" w:hAnsi="Times New Roman"/>
          <w:sz w:val="20"/>
        </w:rPr>
        <w:t>отверждения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В случаях, предусмотренных рабочими чертежами, панели могут иметь: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выступы, вырезы, пазы, прорези, отверстия и другие конструктивные детали на торцах панелей, предназначенные для навески или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панелей на несущие конструкции здания, для образования шпоночного соединения смежных панелей, создания упора для уплотняющих и герметизирующих материалов в стыках, установки, закрепления в с</w:t>
      </w:r>
      <w:r>
        <w:rPr>
          <w:rFonts w:ascii="Times New Roman" w:hAnsi="Times New Roman"/>
          <w:sz w:val="20"/>
        </w:rPr>
        <w:t>тыках водоотводящих элементов и, кроме того, для заведения панелей за наружную грань несущих конструкций здания в соответствии с противопожарными требованиями и требованиями звукоизоляции;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четверти в проемах для крепления оконных и дверных блоков;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закладные детали, предназначенные для навески или крепления панелей к несущим конструкциям здания, выполнения монтажных операций, крепления приборов отопления, надоконных карнизов, подоконных досок и других предметов оборудования здания и бытовых предметов.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В панелях не должно быть сквозных металлических деталей, выходящих на внешние и внутренние их стороны.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2.3.8. Панели должны иметь монтажные петли или другие </w:t>
      </w:r>
      <w:proofErr w:type="spellStart"/>
      <w:r>
        <w:rPr>
          <w:rFonts w:ascii="Times New Roman" w:hAnsi="Times New Roman"/>
          <w:sz w:val="20"/>
        </w:rPr>
        <w:t>строповочные</w:t>
      </w:r>
      <w:proofErr w:type="spellEnd"/>
      <w:r>
        <w:rPr>
          <w:rFonts w:ascii="Times New Roman" w:hAnsi="Times New Roman"/>
          <w:sz w:val="20"/>
        </w:rPr>
        <w:t xml:space="preserve"> устройства в соответствии с рабочими чертежами. Для монтажных петель следует применять полосовую сталь по ГОСТ 103-76, марки ВСтЗпс6 по ГОСТ 380-71.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петли, предназначенные для подъема и монтажа панелей в районах с расчетной температурой наружного воздуха минус 40°С и ниже, следует изготовлять из стали марок 10Г2С1 и 09Г2С п</w:t>
      </w:r>
      <w:r>
        <w:rPr>
          <w:rFonts w:ascii="Times New Roman" w:hAnsi="Times New Roman"/>
          <w:sz w:val="20"/>
        </w:rPr>
        <w:t>о ГОСТ 19281-73.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петли должны обеспечивать необходимую прочность и надежность при подъеме и монтаже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2.3.9. Наружную обшивку панелей в простеночных, надоконных и подоконных участках необходимо выполнять из целых листов.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2.3.10. Непрессованные асбестоцементные листы следует укладывать поверхностью с отпечатком сукна внутрь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2.3.11. Листы наружной обшивки следует крепить к каркасу с помощью раскладок из анодированных алюминиевых профилей, указанных в рекомендуемом приложении 3 к наст</w:t>
      </w:r>
      <w:r>
        <w:rPr>
          <w:rFonts w:ascii="Times New Roman" w:hAnsi="Times New Roman"/>
          <w:sz w:val="20"/>
        </w:rPr>
        <w:t>оящему стандарту. Допускается крепление без раскладок, с использованием некорродирующих шурупов с потайной головкой по ГОСТ 1145-80 и шайб по техническим условиям, утвержденным в установленном порядке (рекомендуемое приложение 4).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2.3.12. Алюминиевые профильные раскладки следует располагать по периметру листов обшивки и прикреплять к каркасу некорродирующими шурупами с потайной головкой. Отверстия для шурупов необходимо сверлить с раззенковкой на высоту головки шурупа.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2.3.13. В случае крепления наружной об</w:t>
      </w:r>
      <w:r>
        <w:rPr>
          <w:rFonts w:ascii="Times New Roman" w:hAnsi="Times New Roman"/>
          <w:sz w:val="20"/>
        </w:rPr>
        <w:t xml:space="preserve">шивки шурупами диаметр отверстий в листах должен быть больше диаметра </w:t>
      </w:r>
      <w:proofErr w:type="spellStart"/>
      <w:r>
        <w:rPr>
          <w:rFonts w:ascii="Times New Roman" w:hAnsi="Times New Roman"/>
          <w:sz w:val="20"/>
        </w:rPr>
        <w:t>ненарезной</w:t>
      </w:r>
      <w:proofErr w:type="spellEnd"/>
      <w:r>
        <w:rPr>
          <w:rFonts w:ascii="Times New Roman" w:hAnsi="Times New Roman"/>
          <w:sz w:val="20"/>
        </w:rPr>
        <w:t xml:space="preserve"> части шурупа на расчетную величину, зависящую от конкретных климатических условии, но не менее: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мм - для районов с расчетной температурой наружного воздуха до минус 40°С;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мм - для районов с расчетной температурой наружного воздуха минус 41°С и ниже.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2.3.14. Для уплотнения пазов алюминиевых профильных раскладок по периметру листов наружной обшивки следует применять следующие материалы: уплотняющие пенополиуретановые прокладк</w:t>
      </w:r>
      <w:r>
        <w:rPr>
          <w:rFonts w:ascii="Times New Roman" w:hAnsi="Times New Roman"/>
          <w:sz w:val="20"/>
        </w:rPr>
        <w:t>и по ГОСТ 10174-72, «</w:t>
      </w:r>
      <w:proofErr w:type="spellStart"/>
      <w:r>
        <w:rPr>
          <w:rFonts w:ascii="Times New Roman" w:hAnsi="Times New Roman"/>
          <w:sz w:val="20"/>
        </w:rPr>
        <w:t>Герлен</w:t>
      </w:r>
      <w:proofErr w:type="spellEnd"/>
      <w:r>
        <w:rPr>
          <w:rFonts w:ascii="Times New Roman" w:hAnsi="Times New Roman"/>
          <w:sz w:val="20"/>
        </w:rPr>
        <w:t xml:space="preserve"> Д» по техническим условиям, утвержденным в установленном порядке, мастику нетвердеющую строительную по ГОСТ 14791-79.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Герметизацию швов между листами наружной обшивки, прикрепляемой к каркасу шурупами, а также мест установки шурупов следует выполнять мастиками: нетвердеющей строительной по ГОСТ 14791-79, </w:t>
      </w:r>
      <w:proofErr w:type="spellStart"/>
      <w:r>
        <w:rPr>
          <w:rFonts w:ascii="Times New Roman" w:hAnsi="Times New Roman"/>
          <w:sz w:val="20"/>
        </w:rPr>
        <w:t>полисульфидной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тиоколовой</w:t>
      </w:r>
      <w:proofErr w:type="spellEnd"/>
      <w:r>
        <w:rPr>
          <w:rFonts w:ascii="Times New Roman" w:hAnsi="Times New Roman"/>
          <w:sz w:val="20"/>
        </w:rPr>
        <w:t>) по техническим условиям, утвержденным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2.3.15. Листы внутренней обшивки должны быть прикреплены к каркасу некорродирующими шур</w:t>
      </w:r>
      <w:r>
        <w:rPr>
          <w:rFonts w:ascii="Times New Roman" w:hAnsi="Times New Roman"/>
          <w:sz w:val="20"/>
        </w:rPr>
        <w:t xml:space="preserve">упами с потайной головкой. Диаметр отверстий в листах должен быть больше диаметра </w:t>
      </w:r>
      <w:proofErr w:type="spellStart"/>
      <w:r>
        <w:rPr>
          <w:rFonts w:ascii="Times New Roman" w:hAnsi="Times New Roman"/>
          <w:sz w:val="20"/>
        </w:rPr>
        <w:t>ненарезной</w:t>
      </w:r>
      <w:proofErr w:type="spellEnd"/>
      <w:r>
        <w:rPr>
          <w:rFonts w:ascii="Times New Roman" w:hAnsi="Times New Roman"/>
          <w:sz w:val="20"/>
        </w:rPr>
        <w:t xml:space="preserve"> части шурупа на 1 мм. Отверстия следует сверлить с раззенковкой на высоту головки шурупа.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2.3.16. Между внутренней обшивкой панели и утеплителем должна быть пленочная или окрасочная </w:t>
      </w:r>
      <w:proofErr w:type="spellStart"/>
      <w:r>
        <w:rPr>
          <w:rFonts w:ascii="Times New Roman" w:hAnsi="Times New Roman"/>
          <w:sz w:val="20"/>
        </w:rPr>
        <w:t>пароизоляция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Пленочную </w:t>
      </w:r>
      <w:proofErr w:type="spellStart"/>
      <w:r>
        <w:rPr>
          <w:rFonts w:ascii="Times New Roman" w:hAnsi="Times New Roman"/>
          <w:sz w:val="20"/>
        </w:rPr>
        <w:t>пароизоляцию</w:t>
      </w:r>
      <w:proofErr w:type="spellEnd"/>
      <w:r>
        <w:rPr>
          <w:rFonts w:ascii="Times New Roman" w:hAnsi="Times New Roman"/>
          <w:sz w:val="20"/>
        </w:rPr>
        <w:t xml:space="preserve"> следует выполнять из полиэтиленовой пленки по ГОСТ 10354-82.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окрасочной </w:t>
      </w:r>
      <w:proofErr w:type="spellStart"/>
      <w:r>
        <w:rPr>
          <w:rFonts w:ascii="Times New Roman" w:hAnsi="Times New Roman"/>
          <w:sz w:val="20"/>
        </w:rPr>
        <w:t>пароизоляции</w:t>
      </w:r>
      <w:proofErr w:type="spellEnd"/>
      <w:r>
        <w:rPr>
          <w:rFonts w:ascii="Times New Roman" w:hAnsi="Times New Roman"/>
          <w:sz w:val="20"/>
        </w:rPr>
        <w:t xml:space="preserve"> следует применять краски: эмали перхлорвиниловые марок ХВ-1100 по ГОСТ 6993-79 и ХВ-785 по ГОСТ 7313-75, краски</w:t>
      </w:r>
      <w:r>
        <w:rPr>
          <w:rFonts w:ascii="Times New Roman" w:hAnsi="Times New Roman"/>
          <w:sz w:val="20"/>
        </w:rPr>
        <w:t xml:space="preserve"> фасадные перхлорвиниловые ХВ-161 по техническим условиям, утвержденным в установленном порядке, краски акриловые ЭАК-III по ГОСТ 20833-75, эмали </w:t>
      </w:r>
      <w:proofErr w:type="spellStart"/>
      <w:r>
        <w:rPr>
          <w:rFonts w:ascii="Times New Roman" w:hAnsi="Times New Roman"/>
          <w:sz w:val="20"/>
        </w:rPr>
        <w:t>сополимерные</w:t>
      </w:r>
      <w:proofErr w:type="spellEnd"/>
      <w:r>
        <w:rPr>
          <w:rFonts w:ascii="Times New Roman" w:hAnsi="Times New Roman"/>
          <w:sz w:val="20"/>
        </w:rPr>
        <w:t xml:space="preserve"> ХС-119 по ГОСТ 21824-76.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Краску следует наносить на поверхность внутренней обшивки, обращенную к утеплителю.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Пароизоляционный слой должен быть сплошным, без разрывов и повреждений.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2.3.17. Плиты утеплителя должны быть уложены между элементами каркаса слоями в распор с </w:t>
      </w:r>
      <w:proofErr w:type="spellStart"/>
      <w:r>
        <w:rPr>
          <w:rFonts w:ascii="Times New Roman" w:hAnsi="Times New Roman"/>
          <w:sz w:val="20"/>
        </w:rPr>
        <w:t>обжатием</w:t>
      </w:r>
      <w:proofErr w:type="spellEnd"/>
      <w:r>
        <w:rPr>
          <w:rFonts w:ascii="Times New Roman" w:hAnsi="Times New Roman"/>
          <w:sz w:val="20"/>
        </w:rPr>
        <w:t xml:space="preserve"> их по торцам, предотвращающим смещение при транспортировании, монтаже и экс</w:t>
      </w:r>
      <w:r>
        <w:rPr>
          <w:rFonts w:ascii="Times New Roman" w:hAnsi="Times New Roman"/>
          <w:sz w:val="20"/>
        </w:rPr>
        <w:t>плуатации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панелях без противоветровой преграды по периметру глухих участков необходимо в зоне воздушной прослойки укладывать дополнительный слой утеплителя в виде полос шириной 100 мм с целью защиты элементов каркаса от воздействия огня при пожаре.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слоя утеплителя в панелях следует определять по экономически требуемому сопротивлению теплопередаче с учетом проверки узловых соединений в соответствии с требованиями строительных норм и правил.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2.3.18. Панели следует поставлять с установленным</w:t>
      </w:r>
      <w:r>
        <w:rPr>
          <w:rFonts w:ascii="Times New Roman" w:hAnsi="Times New Roman"/>
          <w:sz w:val="20"/>
        </w:rPr>
        <w:t>и остекленными оконными и дверными блоками. Конструкция, размеры и качество оконных и дверных блоков должны удовлетворять требованиям ГОСТ 11214-86, ГОСТ 23166-78, ГОСТ 16289-86.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закрепления блоков в проемах панелей для жилых домов необходимо устраивать четверти с помощью элементов каркаса. Зазоры в проемах должны быть герметизированы лентой «</w:t>
      </w:r>
      <w:proofErr w:type="spellStart"/>
      <w:r>
        <w:rPr>
          <w:rFonts w:ascii="Times New Roman" w:hAnsi="Times New Roman"/>
          <w:sz w:val="20"/>
        </w:rPr>
        <w:t>Герлен</w:t>
      </w:r>
      <w:proofErr w:type="spellEnd"/>
      <w:r>
        <w:rPr>
          <w:rFonts w:ascii="Times New Roman" w:hAnsi="Times New Roman"/>
          <w:sz w:val="20"/>
        </w:rPr>
        <w:t xml:space="preserve"> Д» по техническим условиям, утвержденным в установленном порядке, или нетвердеющей строительной мастикой по ГОСТ 14791-79 с последующим </w:t>
      </w:r>
      <w:proofErr w:type="spellStart"/>
      <w:r>
        <w:rPr>
          <w:rFonts w:ascii="Times New Roman" w:hAnsi="Times New Roman"/>
          <w:sz w:val="20"/>
        </w:rPr>
        <w:t>проконопачиванием</w:t>
      </w:r>
      <w:proofErr w:type="spellEnd"/>
      <w:r>
        <w:rPr>
          <w:rFonts w:ascii="Times New Roman" w:hAnsi="Times New Roman"/>
          <w:sz w:val="20"/>
        </w:rPr>
        <w:t xml:space="preserve"> па</w:t>
      </w:r>
      <w:r>
        <w:rPr>
          <w:rFonts w:ascii="Times New Roman" w:hAnsi="Times New Roman"/>
          <w:sz w:val="20"/>
        </w:rPr>
        <w:t>клей.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2.3.19. В панелях следует устанавливать деревянные подоконные доски по ГОСТ 17280-79 или асбестоцементные подоконные </w:t>
      </w:r>
      <w:proofErr w:type="spellStart"/>
      <w:r>
        <w:rPr>
          <w:rFonts w:ascii="Times New Roman" w:hAnsi="Times New Roman"/>
          <w:sz w:val="20"/>
        </w:rPr>
        <w:t>экструзионные</w:t>
      </w:r>
      <w:proofErr w:type="spellEnd"/>
      <w:r>
        <w:rPr>
          <w:rFonts w:ascii="Times New Roman" w:hAnsi="Times New Roman"/>
          <w:sz w:val="20"/>
        </w:rPr>
        <w:t xml:space="preserve"> плиты по техническим условиям, утвержденным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2.3.20. В панелях должны устанавливаться подоконные сливы из оцинкованной стали по ГОСТ 14918-80. Установку сливов следует производить в соответствии с чертежами.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2.3.21. В панелях по периметру проемов с внутренней стороны должны устанавливаться   деревянные   наличники по ГОСТ 8242-75.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Требования к </w:t>
      </w:r>
      <w:r>
        <w:rPr>
          <w:rFonts w:ascii="Times New Roman" w:hAnsi="Times New Roman"/>
          <w:sz w:val="20"/>
        </w:rPr>
        <w:t xml:space="preserve">точности изготовления панелей    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2.4.1. Отклонения размеров панелей от номинальных в мм не должны превышать: </w:t>
      </w:r>
    </w:p>
    <w:p w:rsidR="00000000" w:rsidRDefault="002E6E60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длине: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±5 для панелей длиной   до    4000 мм,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±6   »        »            »    свыше 4000 мм;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высоте . . . . ±5;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толщине . . . ±4.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Панели должны иметь правильную прямоугольную форму. Разность длин диагоналей панелей в мм не должна превышать:     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10 для панелей длиной до    4000 мм;</w:t>
      </w:r>
    </w:p>
    <w:p w:rsidR="00000000" w:rsidRDefault="002E6E6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12   »        »           »   свыше 4000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</w:t>
      </w:r>
      <w:r>
        <w:rPr>
          <w:rFonts w:ascii="Times New Roman" w:hAnsi="Times New Roman"/>
          <w:sz w:val="20"/>
        </w:rPr>
        <w:t>. Отклонение от прямолинейности граней панели не должно превышать 2 мм на длине 2 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Отклонения от проектных размеров проемов в панелях не должны превышать ±5 мм, пазов, прорезей и отверстий ±2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Отклонения от проектного положения проемов, вырезов и выступов не должны превышать 3 мм, пазов, прорезей и отверстий 2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Отклонения от проектного положения закладных деталей и монтажных петель не должны превышать 2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Требования к устойчивости панелей к внешним воздействиям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Пан</w:t>
      </w:r>
      <w:r>
        <w:rPr>
          <w:rFonts w:ascii="Times New Roman" w:hAnsi="Times New Roman"/>
          <w:sz w:val="20"/>
        </w:rPr>
        <w:t>ели должны удовлетворять требованиям по прочности и жесткости и выдерживать контрольные нагрузки, указанные в рабочих чертежах.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Стальные закладные детали, угловые накладки, монтажные петли, используемые для навески панелей, а также шурупы, гвозди, шайбы должны иметь антикоррозийное покрытие, вид и техническую характеристику которого следует назначать в соответствии с требованиями строительных норм и правил по защите строительных конструкций от коррозии.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качеству отделки поверхностей</w:t>
      </w:r>
      <w:r>
        <w:rPr>
          <w:rFonts w:ascii="Times New Roman" w:hAnsi="Times New Roman"/>
          <w:sz w:val="20"/>
        </w:rPr>
        <w:t xml:space="preserve"> и внешнему виду панелей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Панели должны иметь полную заводскую готовность, предусмотренную требованиями настоящего стандарта и проектом.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Внешний вид, цвет и качество отделки наружной и внутренней поверхностей панелей должны соответствовать эталону, утвержденному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2.6.2. На наружных поверхностях панелей не допускаются: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неравномерность окраски, наплывы, подтеки, посторонние включения и повреждения отделочного слоя;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жировые и ржавые пятна, </w:t>
      </w:r>
      <w:proofErr w:type="spellStart"/>
      <w:r>
        <w:rPr>
          <w:rFonts w:ascii="Times New Roman" w:hAnsi="Times New Roman"/>
          <w:sz w:val="20"/>
        </w:rPr>
        <w:t>высолы</w:t>
      </w:r>
      <w:proofErr w:type="spellEnd"/>
      <w:r>
        <w:rPr>
          <w:rFonts w:ascii="Times New Roman" w:hAnsi="Times New Roman"/>
          <w:sz w:val="20"/>
        </w:rPr>
        <w:t>, следы мастики, шпаклевки и пр.;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искривления алюминиевых профильных раскладок;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трещины, пробоины или отверстия в листах обшивки.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2.6.3. На фасадах применение </w:t>
      </w:r>
      <w:proofErr w:type="spellStart"/>
      <w:r>
        <w:rPr>
          <w:rFonts w:ascii="Times New Roman" w:hAnsi="Times New Roman"/>
          <w:sz w:val="20"/>
        </w:rPr>
        <w:t>корродирующих</w:t>
      </w:r>
      <w:proofErr w:type="spellEnd"/>
      <w:r>
        <w:rPr>
          <w:rFonts w:ascii="Times New Roman" w:hAnsi="Times New Roman"/>
          <w:sz w:val="20"/>
        </w:rPr>
        <w:t xml:space="preserve"> металлических элементов не допускается.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2.6.4. Внутренняя поверхность панелей должна быть подготовлена под окраску или оклейку обоями. Швы между листами обшивки должны быть зашпаклеваны. Перепады по толщине смежных листов не должны превышать 1 мм.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внутренних поверхностях панелей не допускаются: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незашпаклеванные</w:t>
      </w:r>
      <w:proofErr w:type="spellEnd"/>
      <w:r>
        <w:rPr>
          <w:rFonts w:ascii="Times New Roman" w:hAnsi="Times New Roman"/>
          <w:sz w:val="20"/>
        </w:rPr>
        <w:t xml:space="preserve"> швы или участки швов между листами обшивки;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выступающ</w:t>
      </w:r>
      <w:r>
        <w:rPr>
          <w:rFonts w:ascii="Times New Roman" w:hAnsi="Times New Roman"/>
          <w:sz w:val="20"/>
        </w:rPr>
        <w:t xml:space="preserve">ие на плоскости головки шурупов;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трещины, пробоины или отверстия в листах обшивки.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2.6.5. Открытые поверхности стальных закладных деталей и монтажных петель, поверхности подоконных досок и сливов, пазы и прорези на торцах панелей, а также четверти в проемах должны быть очищены от наплывов клея, краски, шпаклевки и пр.    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2E6E60">
      <w:pPr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Панели должны поставляться предприятием-изготовителем укомплектованными типовыми крепежными деталями, а также деталями и материалами для стыковых соединений (</w:t>
      </w:r>
      <w:proofErr w:type="spellStart"/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>щельниками</w:t>
      </w:r>
      <w:proofErr w:type="spellEnd"/>
      <w:r>
        <w:rPr>
          <w:rFonts w:ascii="Times New Roman" w:hAnsi="Times New Roman"/>
          <w:sz w:val="20"/>
        </w:rPr>
        <w:t xml:space="preserve">, деревянными шпонками, водоотводящими фартуками, изготовленными в соответствии с проектом, некорродирующими винтами, шурупами, гайками и шайбами, </w:t>
      </w:r>
      <w:proofErr w:type="spellStart"/>
      <w:r>
        <w:rPr>
          <w:rFonts w:ascii="Times New Roman" w:hAnsi="Times New Roman"/>
          <w:sz w:val="20"/>
        </w:rPr>
        <w:t>гернитовыми</w:t>
      </w:r>
      <w:proofErr w:type="spellEnd"/>
      <w:r>
        <w:rPr>
          <w:rFonts w:ascii="Times New Roman" w:hAnsi="Times New Roman"/>
          <w:sz w:val="20"/>
        </w:rPr>
        <w:t xml:space="preserve"> жгутами, мастикой).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невозможности обеспечить сохранность подоконных досок и сливов при транспортировании и монтаже панелей допускается включать их в состав комплектующих деталей по соглашению предприятия-изготовителя и потребителя.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Комплектующие детали и материалы должны включаться заказчиком в состав заказа по приложенной спец</w:t>
      </w:r>
      <w:r>
        <w:rPr>
          <w:rFonts w:ascii="Times New Roman" w:hAnsi="Times New Roman"/>
          <w:sz w:val="20"/>
        </w:rPr>
        <w:t>ификации.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Комплектующие детали должны быть тщательно подогнаны для установки их в конструкцию на строительной площадке, замаркированы, упакованы и отгружены потребителю вместе с панелями.     </w:t>
      </w:r>
    </w:p>
    <w:p w:rsidR="00000000" w:rsidRDefault="002E6E6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Панели должны быть приняты техническим контролем предприятия-изготовителя.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Приемка панелей производится партиями.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состав партии должны входить панели одного типа и вида, изготовленные предприятием в течение не более 5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по одной технологии, из материалов одного вида и качеств</w:t>
      </w:r>
      <w:r>
        <w:rPr>
          <w:rFonts w:ascii="Times New Roman" w:hAnsi="Times New Roman"/>
          <w:sz w:val="20"/>
        </w:rPr>
        <w:t>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Приемочный контроль каждой партии панелей производится предприятием-изготовителем по следующим показателям: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примененных материалов и деталей требованиям стандартов и рабочих чертежей панелей;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внешний вид, качество защитно-декоративного покрытия, размеры, правильность формы, отклонения от проектного положения проемов, вырезов, выступов, пазов, прорезей и отверстий, наличие и правильность установки монтажных петель и закладных деталей;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установки оконных и дверных блоков, а также</w:t>
      </w:r>
      <w:r>
        <w:rPr>
          <w:rFonts w:ascii="Times New Roman" w:hAnsi="Times New Roman"/>
          <w:sz w:val="20"/>
        </w:rPr>
        <w:t xml:space="preserve"> подоконных плит и сливов;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качество уплотнения и герметизации по периметру оконных и дверных блоков;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маркировки.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Предприятие-изготовитель обязано не реже одного раза в год, а также при освоении производства или при замене отдельных элементов панелей производить периодический контроль прочности и жесткости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изменении вида утеплителя в конструкции панелей следует определять предел огнестойкости и группу возгораемости панелей путем проведения огневых испытаний не менее двух панел</w:t>
      </w:r>
      <w:r>
        <w:rPr>
          <w:rFonts w:ascii="Times New Roman" w:hAnsi="Times New Roman"/>
          <w:sz w:val="20"/>
        </w:rPr>
        <w:t>ей, отобранных от одной партии.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Проверку внешнего вида панелей, наличия и правильности установки монтажных петель, качества оконных и дверных блоков и их установки, качества подоконных плит и сливов, уплотнения и герметизации по периметру оконных и дверных блоков, наличия маркировки следует производить путем сплошного контроля.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Для проверки размеров и правильности формы панелей от каждой партии отбирают панели в соответствии с планом одноступенчатого или двухступенчатого   контроля, приведенным в</w:t>
      </w:r>
      <w:r>
        <w:rPr>
          <w:rFonts w:ascii="Times New Roman" w:hAnsi="Times New Roman"/>
          <w:sz w:val="20"/>
        </w:rPr>
        <w:t xml:space="preserve"> табл. 2.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80"/>
        <w:gridCol w:w="1905"/>
        <w:gridCol w:w="1377"/>
        <w:gridCol w:w="1598"/>
        <w:gridCol w:w="1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панелей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приемочного контроля по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панелей в одной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Минимальное число панелей, не удовлетворяющих требованиям стандарта, при котором панели не принимают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партии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21616-76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выборке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первой выборке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двух выборках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  6    до   25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Выборочный одноступенчатый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ind w:hanging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 26    до   90        »    91    »   280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Выборочный двухступенчатый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2E6E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</w:tbl>
    <w:p w:rsidR="00000000" w:rsidRDefault="002E6E60">
      <w:pPr>
        <w:jc w:val="both"/>
        <w:rPr>
          <w:rFonts w:ascii="Times New Roman" w:hAnsi="Times New Roman"/>
          <w:sz w:val="20"/>
        </w:rPr>
      </w:pPr>
    </w:p>
    <w:p w:rsidR="00000000" w:rsidRDefault="002E6E60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Примечание. При  числе панелей в партии  свыше 25 допускается  также</w:t>
      </w:r>
      <w:r>
        <w:rPr>
          <w:rFonts w:ascii="Times New Roman" w:hAnsi="Times New Roman"/>
        </w:rPr>
        <w:t xml:space="preserve"> применять одноступенчатый выборочный  контроль.  В  этом  случае  план приемочного контроля следует принимать по ГОСТ 23616-79.</w:t>
      </w:r>
    </w:p>
    <w:p w:rsidR="00000000" w:rsidRDefault="002E6E60">
      <w:pPr>
        <w:pStyle w:val="Preformat"/>
        <w:jc w:val="both"/>
        <w:rPr>
          <w:rFonts w:ascii="Times New Roman" w:hAnsi="Times New Roman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При проверке партии панелей по результатам выборочного контроля должны соблюдаться следующие правила: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первой выборке нет ни одной панели, не удовлетворяющей требованиям стандарта, то партию панелей принимают;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 таких панелей в первой выборке равно или больше числа, приведенного в графе 4 табл. 2, то партию панелей не принимают;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 таких панелей в перв</w:t>
      </w:r>
      <w:r>
        <w:rPr>
          <w:rFonts w:ascii="Times New Roman" w:hAnsi="Times New Roman"/>
          <w:sz w:val="20"/>
        </w:rPr>
        <w:t>ой выборке меньше числа, приведенного в графе 4, то в случае двухступенчатого контроля от партии панелей следует отобрать вторую выборку; число панелей во второй выборке должно быть таким же, как и в первой.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отбора второй выборки прием партии панелей должен производиться с учетом результатов контроля панелей, вошедших в первую выборку, следующим образом: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двух выборках суммарное число панелей, не удовлетворяющих требованиям стандарта, меньше числа, приведенного в графе 5 табл. 2, то партию па</w:t>
      </w:r>
      <w:r>
        <w:rPr>
          <w:rFonts w:ascii="Times New Roman" w:hAnsi="Times New Roman"/>
          <w:sz w:val="20"/>
        </w:rPr>
        <w:t>нелей принимают;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двух выборках суммарное число таких панелей равно или больше числа, приведенного в графе 5 табл. 2, то партию панелей не принимают.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Приемку панелей, не принятых в результате выборочного контроля, следует производить поштучно, при этом следует контролировать только те параметры панелей, по которым они не были приняты при выборочном контроле.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На всех панелях, принятых в результате приемочного контроля, должен быть нанесен штамп технического контроля предприятия-изготовителя.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Потребитель имеет право производить контрольную выборочную проверку соответствия панелей требованиям настоящего стандарта, соблюдая при этом порядок отбора изделий и применяя методы испытаний, указанные в настоящем стандарте.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обнаружении устранимых дефектов панели могут быть предъявлены к повторной проверке после устранения дефектов.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И ИСПЫТАНИЙ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Качество асбестоцементных листов, деталей деревянного каркаса, утеплителя и </w:t>
      </w:r>
      <w:proofErr w:type="spellStart"/>
      <w:r>
        <w:rPr>
          <w:rFonts w:ascii="Times New Roman" w:hAnsi="Times New Roman"/>
          <w:sz w:val="20"/>
        </w:rPr>
        <w:t>пароизоляции</w:t>
      </w:r>
      <w:proofErr w:type="spellEnd"/>
      <w:r>
        <w:rPr>
          <w:rFonts w:ascii="Times New Roman" w:hAnsi="Times New Roman"/>
          <w:sz w:val="20"/>
        </w:rPr>
        <w:t>, а также комплектующих деталей провер</w:t>
      </w:r>
      <w:r>
        <w:rPr>
          <w:rFonts w:ascii="Times New Roman" w:hAnsi="Times New Roman"/>
          <w:sz w:val="20"/>
        </w:rPr>
        <w:t>яют по документам предприятий-поставщиков, удостоверяющим качество, а также по результатам входного и операционного контроля.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Внешний вид панели, цвет и качество защитно-декоративного покрытия проверяют путем осмотра, измерения и сравнения с утвержденным эталоном.    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Предел огнестойкости и группу возгораемости панелей определяют испытанием панелей в соответствии с требованиями главы СНиП II-2-80.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Проверка размеров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 </w:t>
      </w:r>
      <w:r>
        <w:rPr>
          <w:rFonts w:ascii="Times New Roman" w:hAnsi="Times New Roman"/>
          <w:i/>
          <w:sz w:val="20"/>
        </w:rPr>
        <w:t>Инструменты и приспособления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Линейка металлическая измерительная по </w:t>
      </w:r>
      <w:r>
        <w:rPr>
          <w:rFonts w:ascii="Times New Roman" w:hAnsi="Times New Roman"/>
          <w:sz w:val="20"/>
        </w:rPr>
        <w:t xml:space="preserve">ГОСТ 427-75.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Рулетки металлические измерительные 2-го класса по ГОСТ 7502-80.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5.4.2. </w:t>
      </w:r>
      <w:r>
        <w:rPr>
          <w:rFonts w:ascii="Times New Roman" w:hAnsi="Times New Roman"/>
          <w:i/>
          <w:sz w:val="20"/>
        </w:rPr>
        <w:t>Отбор образцов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для испытания отбирают по п. 4.7.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5.4.3. </w:t>
      </w:r>
      <w:r>
        <w:rPr>
          <w:rFonts w:ascii="Times New Roman" w:hAnsi="Times New Roman"/>
          <w:i/>
          <w:sz w:val="20"/>
        </w:rPr>
        <w:t>Проведение контроля</w:t>
      </w:r>
      <w:r>
        <w:rPr>
          <w:rFonts w:ascii="Times New Roman" w:hAnsi="Times New Roman"/>
          <w:sz w:val="20"/>
        </w:rPr>
        <w:t>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Длину (высоту) панели измеряют в трех местах - с двух сторон на расстоянии 40 мм от продольных кромок и в середине панели, а высоту панели измеряют посредине длины панели и на расстоянии 20 мм от торцевых кромок панели с двух сторон.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Толщину панели измеряют в двух точках глухой части.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 </w:t>
      </w:r>
      <w:r>
        <w:rPr>
          <w:rFonts w:ascii="Times New Roman" w:hAnsi="Times New Roman"/>
          <w:i/>
          <w:sz w:val="20"/>
        </w:rPr>
        <w:t>Обработка результатов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каждого изме</w:t>
      </w:r>
      <w:r>
        <w:rPr>
          <w:rFonts w:ascii="Times New Roman" w:hAnsi="Times New Roman"/>
          <w:sz w:val="20"/>
        </w:rPr>
        <w:t xml:space="preserve">рения должен быть в пределах </w:t>
      </w:r>
      <w:proofErr w:type="spellStart"/>
      <w:r>
        <w:rPr>
          <w:rFonts w:ascii="Times New Roman" w:hAnsi="Times New Roman"/>
          <w:sz w:val="20"/>
        </w:rPr>
        <w:t>допускаемыx</w:t>
      </w:r>
      <w:proofErr w:type="spellEnd"/>
      <w:r>
        <w:rPr>
          <w:rFonts w:ascii="Times New Roman" w:hAnsi="Times New Roman"/>
          <w:sz w:val="20"/>
        </w:rPr>
        <w:t xml:space="preserve"> отклонений.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Проверка  правильности  формы (отклонения от плоскости)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5.5.1. </w:t>
      </w:r>
      <w:r>
        <w:rPr>
          <w:rFonts w:ascii="Times New Roman" w:hAnsi="Times New Roman"/>
          <w:i/>
          <w:sz w:val="20"/>
        </w:rPr>
        <w:t>Инструменты и приспособления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Линейка металлическая измерительная по ГОСТ 427-75.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Индикатор часового типа по ГОСТ 577-68.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Линейка металлическая поверочная 2-го класса точности типа ШД по ГОСТ 8026-75.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Щупы по ГОСТ 882-75.</w:t>
      </w:r>
    </w:p>
    <w:p w:rsidR="00000000" w:rsidRDefault="002E6E60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5.5.2.</w:t>
      </w:r>
      <w:r>
        <w:rPr>
          <w:rFonts w:ascii="Times New Roman" w:hAnsi="Times New Roman"/>
          <w:i/>
          <w:sz w:val="20"/>
        </w:rPr>
        <w:t xml:space="preserve"> Отбор образцов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для испытания отбирают по п. 4.7.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5.5.3. </w:t>
      </w:r>
      <w:r>
        <w:rPr>
          <w:rFonts w:ascii="Times New Roman" w:hAnsi="Times New Roman"/>
          <w:i/>
          <w:sz w:val="20"/>
        </w:rPr>
        <w:t>Проведение контроля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прямолинейности граней панелей определяют измерением наиболь</w:t>
      </w:r>
      <w:r>
        <w:rPr>
          <w:rFonts w:ascii="Times New Roman" w:hAnsi="Times New Roman"/>
          <w:sz w:val="20"/>
        </w:rPr>
        <w:t>шего зазора между поверхностью панели и рабочей поверхностью поверочной линейки.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Контроль положения проемов, закладных деталей, монтажных петель, деталей стыковых соединений, выступов, вырезов, отверстий, пазов и прорезей, а также шаг установки шурупов проверяют металлической линейкой по ГОСТ 427-75.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Наличие закладных деталей и монтажных петель, качество установки оконных и дверных блоков, наличие и качество подоконных досок, плит и сливов, а также наличие маркировки проверяют визуально.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Пров</w:t>
      </w:r>
      <w:r>
        <w:rPr>
          <w:rFonts w:ascii="Times New Roman" w:hAnsi="Times New Roman"/>
          <w:sz w:val="20"/>
        </w:rPr>
        <w:t>ерку прочности и жесткости панелей производят в соответствии с рабочими чертежами.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Влажность древесины каркаса определяют по ГОСТ 16588-79.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5.10. Качество </w:t>
      </w:r>
      <w:proofErr w:type="spellStart"/>
      <w:r>
        <w:rPr>
          <w:rFonts w:ascii="Times New Roman" w:hAnsi="Times New Roman"/>
          <w:sz w:val="20"/>
        </w:rPr>
        <w:t>минераловатных</w:t>
      </w:r>
      <w:proofErr w:type="spellEnd"/>
      <w:r>
        <w:rPr>
          <w:rFonts w:ascii="Times New Roman" w:hAnsi="Times New Roman"/>
          <w:sz w:val="20"/>
        </w:rPr>
        <w:t xml:space="preserve"> плит проверяют по ГОСТ 9573-82, а плит из стеклянного штапельного волокна - по ГОСТ 10499-78.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5.11. Качество уплотнения зазоров по периметру оконных и дверных блоков следует проверять стальными щупами при снятых наличниках.   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ХРАНЕНИЕ И ТРАНСПОРТИРОВАНИЕ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На внутренней стороне каждой панели и нижнем левом углу не</w:t>
      </w:r>
      <w:r>
        <w:rPr>
          <w:rFonts w:ascii="Times New Roman" w:hAnsi="Times New Roman"/>
          <w:sz w:val="20"/>
        </w:rPr>
        <w:t>смываемой краской при помощи трафарета или штампов должно быть нанесено условное обозначение панели.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боковой вертикальной грани каждой панели, кроме того, должны быть нанесены следующие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товарный знак предприятия-изготовителя или его кратное наименование: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изготовления;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штамп технического контроля;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панели в кг;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Предприятие-изготовитель должно сопровождать каждую партию отгружаемых панелей документом, удостоверяющим их качество, в ко</w:t>
      </w:r>
      <w:r>
        <w:rPr>
          <w:rFonts w:ascii="Times New Roman" w:hAnsi="Times New Roman"/>
          <w:sz w:val="20"/>
        </w:rPr>
        <w:t xml:space="preserve">тором указывают: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и адрес предприятия-изготовителя;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номер и дату выдачи документа;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панелей;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и число панелей каждого типа и вида;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 панелей;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 вмонтированных оконных и дверных блоков и обозначения стандартов на эти изделия;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настоящего стандарта.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 должен быть подписан лицом, ответственным за технический контроль предприятия-изготовителя.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правом верхнем углу документа на панели высшей категории качества должно быть нанесено из</w:t>
      </w:r>
      <w:r>
        <w:rPr>
          <w:rFonts w:ascii="Times New Roman" w:hAnsi="Times New Roman"/>
          <w:sz w:val="20"/>
        </w:rPr>
        <w:t>ображение государственного Знака качества, присвоенного в установленном порядке.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Панели следует хранить на складе в специальных кассетах в вертикальном положении, по 10-12 шт. в каждой кассете. Каждая панель должна быть установлена на деревянные подкладки с гнездами для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нижних граней панелей.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в панелях выступающих вниз частей и деталей высота подкладок должна превышать их высоту не менее чем на 20 мм.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Панели следует хранить рассортированными по маркам и установленными при хран</w:t>
      </w:r>
      <w:r>
        <w:rPr>
          <w:rFonts w:ascii="Times New Roman" w:hAnsi="Times New Roman"/>
          <w:sz w:val="20"/>
        </w:rPr>
        <w:t xml:space="preserve">ении таким образом, чтобы были видны их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Допускается хранить панели под навесом или на открытых площадках. При хранении на открытых площадках верхние и боковые грани панелей должны быть защищены от увлажнения.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Поверхности алюминиевых раскладок должны быть защищены от загрязнения в процессе хранения и транспортирования. С этой целью раскладки могут быть оклеены бумагой или специальной пленкой.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При хранении панелей необходимо обеспечивать возможность захвата и свободного под</w:t>
      </w:r>
      <w:r>
        <w:rPr>
          <w:rFonts w:ascii="Times New Roman" w:hAnsi="Times New Roman"/>
          <w:sz w:val="20"/>
        </w:rPr>
        <w:t>ъема каждой панели для погрузки на транспортное средство или монтажа.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Подъем, погрузка и выгрузка панелей должны производиться краном с применением специальных траверс и захватных приспособлений; при этом запрещается подвергать панели ударам и ставить их на угол.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Транспортирование панелей производят в специальных транспортных средствах в вертикальном положении, предварительно закрепив и установив между ними предохранительные деревянные прокладки.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перевозкой должны быть приняты меры по обеспе</w:t>
      </w:r>
      <w:r>
        <w:rPr>
          <w:rFonts w:ascii="Times New Roman" w:hAnsi="Times New Roman"/>
          <w:sz w:val="20"/>
        </w:rPr>
        <w:t>чению сохранности отделки панелей и остекления окон и дверей, а также предохранению панелей от механических повреждений и увлажнения.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6.10. Окна и двери, установленные в панелях, при их хранении и транспортировании должны быть закрыты и закреплены.     </w:t>
      </w:r>
    </w:p>
    <w:p w:rsidR="00000000" w:rsidRDefault="002E6E60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ГАРАНТИИ ИЗГОТОВИТЕЛЯ 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Предприятие-изготовитель гарантирует соответствие поставляемых панелей требованиям настоящего стандарта при соблюдении потребителем правил их транспортирования и хранения, установленных стандартом.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Гарантийный срок, в те</w:t>
      </w:r>
      <w:r>
        <w:rPr>
          <w:rFonts w:ascii="Times New Roman" w:hAnsi="Times New Roman"/>
          <w:sz w:val="20"/>
        </w:rPr>
        <w:t>чение которого предприятие-изготовитель панелей обязано устранить обнаруженные потребителем скрытые дефекты, указанные в предъявленных претензиях, - три года с момента отгрузки панелей потребителю.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Скрытыми дефектами следует считать дефекты, которые не могли быть обнаружены при приемке панелей и выявились в процессе их транспортирования, хранения, подготовки к монтажу, монтажа или эксплуатации в здании.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aps/>
          <w:sz w:val="20"/>
        </w:rPr>
        <w:t>риложение</w:t>
      </w:r>
      <w:r>
        <w:rPr>
          <w:rFonts w:ascii="Times New Roman" w:hAnsi="Times New Roman"/>
          <w:sz w:val="20"/>
        </w:rPr>
        <w:t xml:space="preserve"> 1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КОНСТРУКТИВНЫХ РЕШЕНИЙ ПАНЕЛЕЙ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43.75pt;height:189.75pt">
            <v:imagedata r:id="rId9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16.75pt;height:88.5pt">
            <v:imagedata r:id="rId10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алюминиевая раскладк</w:t>
      </w:r>
      <w:r>
        <w:rPr>
          <w:rFonts w:ascii="Times New Roman" w:hAnsi="Times New Roman"/>
          <w:sz w:val="20"/>
        </w:rPr>
        <w:t>а; 2 - противоветровая преграда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aps/>
          <w:sz w:val="20"/>
        </w:rPr>
        <w:t>риложение</w:t>
      </w:r>
      <w:r>
        <w:rPr>
          <w:rFonts w:ascii="Times New Roman" w:hAnsi="Times New Roman"/>
          <w:sz w:val="20"/>
        </w:rPr>
        <w:t xml:space="preserve"> 2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ВАРИАНТЫ КОНСТРУКЦИИ КАРКАСА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Каркас с элементами составного сечения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36.5pt;height:189.75pt">
            <v:imagedata r:id="rId11" o:title=""/>
          </v:shape>
        </w:pic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Каркас с элементами сплошного сечения  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126.75pt;height:19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2E6E60">
      <w:pPr>
        <w:jc w:val="both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aps/>
          <w:sz w:val="20"/>
        </w:rPr>
        <w:t>риложение</w:t>
      </w:r>
      <w:r>
        <w:rPr>
          <w:rFonts w:ascii="Times New Roman" w:hAnsi="Times New Roman"/>
          <w:sz w:val="20"/>
        </w:rPr>
        <w:t xml:space="preserve"> 3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ПРОФИЛЬНЫЕ АЛЮМИНИЕВЫЕ РАСКЛАДКИ ДЛЯ КРЕПЛЕНИЯ НАРУЖНОЙ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АСЦЕСТОЦЕМЕНТНОЙ ОБШИВКИ ПАНЕЛЕЙ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Профиль ПС 885-265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26.75pt;height:89.25pt">
            <v:imagedata r:id="rId13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1 </w:t>
      </w:r>
      <w:proofErr w:type="spellStart"/>
      <w:r>
        <w:rPr>
          <w:rFonts w:ascii="Times New Roman" w:hAnsi="Times New Roman"/>
          <w:sz w:val="20"/>
        </w:rPr>
        <w:t>пог</w:t>
      </w:r>
      <w:proofErr w:type="spellEnd"/>
      <w:r>
        <w:rPr>
          <w:rFonts w:ascii="Times New Roman" w:hAnsi="Times New Roman"/>
          <w:sz w:val="20"/>
        </w:rPr>
        <w:t>. м. 0,284 кг.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Профиль ПС 885-266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105.75pt;height:87pt">
            <v:imagedata r:id="rId14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1 </w:t>
      </w:r>
      <w:proofErr w:type="spellStart"/>
      <w:r>
        <w:rPr>
          <w:rFonts w:ascii="Times New Roman" w:hAnsi="Times New Roman"/>
          <w:sz w:val="20"/>
        </w:rPr>
        <w:t>пог</w:t>
      </w:r>
      <w:proofErr w:type="spellEnd"/>
      <w:r>
        <w:rPr>
          <w:rFonts w:ascii="Times New Roman" w:hAnsi="Times New Roman"/>
          <w:sz w:val="20"/>
        </w:rPr>
        <w:t>. м. 0,240 кг.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Профиль </w:t>
      </w:r>
      <w:proofErr w:type="spellStart"/>
      <w:r>
        <w:rPr>
          <w:rFonts w:ascii="Times New Roman" w:hAnsi="Times New Roman"/>
          <w:sz w:val="20"/>
        </w:rPr>
        <w:t>Пс</w:t>
      </w:r>
      <w:proofErr w:type="spellEnd"/>
      <w:r>
        <w:rPr>
          <w:rFonts w:ascii="Times New Roman" w:hAnsi="Times New Roman"/>
          <w:sz w:val="20"/>
        </w:rPr>
        <w:t xml:space="preserve"> 885-267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48.5pt;height:110.25pt">
            <v:imagedata r:id="rId15" o:title=""/>
          </v:shape>
        </w:pic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1 </w:t>
      </w:r>
      <w:proofErr w:type="spellStart"/>
      <w:r>
        <w:rPr>
          <w:rFonts w:ascii="Times New Roman" w:hAnsi="Times New Roman"/>
          <w:sz w:val="20"/>
        </w:rPr>
        <w:t>пог</w:t>
      </w:r>
      <w:proofErr w:type="spellEnd"/>
      <w:r>
        <w:rPr>
          <w:rFonts w:ascii="Times New Roman" w:hAnsi="Times New Roman"/>
          <w:sz w:val="20"/>
        </w:rPr>
        <w:t>. м. 0,346 кг.</w:t>
      </w:r>
    </w:p>
    <w:p w:rsidR="00000000" w:rsidRDefault="002E6E60">
      <w:pPr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Прессованные профили изготавливаются в соотв</w:t>
      </w:r>
      <w:r>
        <w:rPr>
          <w:rFonts w:ascii="Times New Roman" w:hAnsi="Times New Roman"/>
          <w:sz w:val="20"/>
        </w:rPr>
        <w:t>етствии с СТУ 8-3-62.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Материал - сплав АДЗ1.</w:t>
      </w: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aps/>
          <w:sz w:val="20"/>
        </w:rPr>
        <w:t>риложение</w:t>
      </w:r>
      <w:r>
        <w:rPr>
          <w:rFonts w:ascii="Times New Roman" w:hAnsi="Times New Roman"/>
          <w:sz w:val="20"/>
        </w:rPr>
        <w:t xml:space="preserve"> 4</w:t>
      </w:r>
    </w:p>
    <w:p w:rsidR="00000000" w:rsidRDefault="002E6E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ВАРИАНТЫ КРЕПЛЕНИЯ ОБШИВКИ 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Крепление наружной обшивки алюминиевыми раскладками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49.25pt;height:67.5pt">
            <v:imagedata r:id="rId16" o:title=""/>
          </v:shape>
        </w:pic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Крепление наружной обшивки шурупами с шайбами</w: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28.25pt;height:85.5pt">
            <v:imagedata r:id="rId17" o:title=""/>
          </v:shape>
        </w:pict>
      </w: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6E6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Крепление внутренней обшивки шурупами </w:t>
      </w:r>
    </w:p>
    <w:p w:rsidR="00000000" w:rsidRDefault="002E6E6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123.75pt;height:81pt">
            <v:imagedata r:id="rId18" o:title=""/>
          </v:shape>
        </w:pic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E60"/>
    <w:rsid w:val="002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4737</Words>
  <Characters>27003</Characters>
  <Application>Microsoft Office Word</Application>
  <DocSecurity>0</DocSecurity>
  <Lines>225</Lines>
  <Paragraphs>63</Paragraphs>
  <ScaleCrop>false</ScaleCrop>
  <Company>Elcom Ltd</Company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18128-82</dc:title>
  <dc:subject/>
  <dc:creator>CNTI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