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8D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20182-74</w:t>
      </w:r>
    </w:p>
    <w:p w:rsidR="00000000" w:rsidRDefault="006918DD">
      <w:pPr>
        <w:jc w:val="right"/>
        <w:rPr>
          <w:rFonts w:ascii="Times New Roman" w:hAnsi="Times New Roman"/>
          <w:sz w:val="20"/>
        </w:rPr>
      </w:pPr>
    </w:p>
    <w:p w:rsidR="00000000" w:rsidRDefault="006918D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624.01:620.17:006.354                                                                                        Группа Ж39</w:t>
      </w:r>
    </w:p>
    <w:p w:rsidR="00000000" w:rsidRDefault="006918DD">
      <w:pPr>
        <w:jc w:val="right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АСБЕСТОЦЕМЕНТНЫЕ КЛЕЕНЫЕ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прочности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клеевых соедин</w:t>
      </w:r>
      <w:r>
        <w:rPr>
          <w:rFonts w:ascii="Times New Roman" w:hAnsi="Times New Roman"/>
          <w:sz w:val="20"/>
        </w:rPr>
        <w:t>ений при сдвиге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Glued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asbestos-cement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Method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determination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glued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joints</w:t>
      </w:r>
      <w:proofErr w:type="spellEnd"/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shear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strength</w:t>
      </w:r>
      <w:proofErr w:type="spellEnd"/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1975-07-01 </w:t>
      </w:r>
    </w:p>
    <w:p w:rsidR="00000000" w:rsidRDefault="006918DD">
      <w:pPr>
        <w:jc w:val="right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УТВЕРЖДЕН И ВВЕДЕН В ДЕЙСТВИЕ Постановлением Государственного комитета Совета Министров СССР по делам строительства от 30 августа 1974 г. № 190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Ноябрь 1988 г.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клеевые соединения асбестоцемента и устанавливает метод определения прочности при сдвиге клеевых соединений плоских листов и плоских листов с профильными (шв</w:t>
      </w:r>
      <w:r>
        <w:rPr>
          <w:rFonts w:ascii="Times New Roman" w:hAnsi="Times New Roman"/>
          <w:sz w:val="20"/>
        </w:rPr>
        <w:t>еллерами).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метода предусматривается в стандартах и технических условиях на продукцию, устанавливающих технические требования к ней.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ОБОРУДОВАНИЕ ДЛЯ ИСПЫТАНИЯ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Для проведения испытания должны применяться: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испытательная машина по ГОСТ 7855-84 или аналогичные машины с точностью измерения величины нагрузки до 1%;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 с точностью измерения до 0,1 мм;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испытаний (черт. 1).</w:t>
      </w:r>
    </w:p>
    <w:p w:rsidR="00000000" w:rsidRDefault="006918D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10.75pt">
            <v:imagedata r:id="rId4" o:title=""/>
          </v:shape>
        </w:pic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пружина; 3 - подвижная планка;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4 - ролики; 5 - съемная наж</w:t>
      </w:r>
      <w:r>
        <w:rPr>
          <w:rFonts w:ascii="Times New Roman" w:hAnsi="Times New Roman"/>
          <w:sz w:val="20"/>
        </w:rPr>
        <w:t>имная призма с шаровой опорой; 6 - образец;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7 - подвижная опора; 8 - прижимной винт 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ПОДГОТОВКА ОБРАЗЦОВ К ИСПЫТАНИЮ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Образцы для испытания изготавливают из асбестоцементных плоских листов по ГОСТ 18124-75, при этом влажность листов, из которых склеивают образцы, не должна превышать 6%.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случае, если объемная масса асбестоцемента будет менее 1,6 г/см</w:t>
      </w:r>
      <w:r>
        <w:rPr>
          <w:rFonts w:ascii="Times New Roman" w:hAnsi="Times New Roman"/>
          <w:sz w:val="20"/>
        </w:rPr>
        <w:pict>
          <v:shape id="_x0000_i1026" type="#_x0000_t75" style="width:9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>, допускается склеивание при влажности не более 10%.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изготовления образцов берут заготовку, которую склеивают специально</w:t>
      </w:r>
      <w:r>
        <w:rPr>
          <w:rFonts w:ascii="Times New Roman" w:hAnsi="Times New Roman"/>
          <w:sz w:val="20"/>
        </w:rPr>
        <w:t xml:space="preserve"> или выпиливают из готовой продукции по форме и размерам, указанным на черт. 2.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6.5pt;height:264.75pt">
            <v:imagedata r:id="rId6" o:title=""/>
          </v:shape>
        </w:pic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клеевой шов; 2 - пропил</w:t>
      </w:r>
    </w:p>
    <w:p w:rsidR="00000000" w:rsidRDefault="006918DD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Заготовку склеивают по технологии, принятой для данного вида изделий с учетом типа клея.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Смещение узкой полосы (накладки) при склеивании заготовок не должно превышать 5 мм относительно продольной оси.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Клеевые подтеки на торцах клеевого шва должны быть зачищены до испытаний.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Время выдержки образцов от момента склеивания до испытания определяется технологическим регламенто</w:t>
      </w:r>
      <w:r>
        <w:rPr>
          <w:rFonts w:ascii="Times New Roman" w:hAnsi="Times New Roman"/>
          <w:sz w:val="20"/>
        </w:rPr>
        <w:t>м и типом клея.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Испытание проводят на шести образцах.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ПРОВЕДЕНИЕ ИСПЫТАНИЙ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Подготовленный к испытанию образец устанавливают в приспособление для испытаний, указанное на черт. 1.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Перемещением подвижной опоры обеспечивают </w:t>
      </w:r>
      <w:proofErr w:type="spellStart"/>
      <w:r>
        <w:rPr>
          <w:rFonts w:ascii="Times New Roman" w:hAnsi="Times New Roman"/>
          <w:sz w:val="20"/>
        </w:rPr>
        <w:t>прилегание</w:t>
      </w:r>
      <w:proofErr w:type="spellEnd"/>
      <w:r>
        <w:rPr>
          <w:rFonts w:ascii="Times New Roman" w:hAnsi="Times New Roman"/>
          <w:sz w:val="20"/>
        </w:rPr>
        <w:t xml:space="preserve"> опорных граней образца к соответствующим поверхностям приспособления. Жестко зажимать образец прижимным винтом не разрешается.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Образец с приспособлением устанавливают в испытательную машину. 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 на образец передают равномерно, увеличивая ее со скоростью 1</w:t>
      </w:r>
      <w:r>
        <w:rPr>
          <w:rFonts w:ascii="Times New Roman" w:hAnsi="Times New Roman"/>
          <w:sz w:val="20"/>
        </w:rPr>
        <w:t>0 мм/мин.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Нагрузку, при которой произошло разрушение образца, фиксируют.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Площадь склеивания измеряют с точностью до 0,1 см</w:t>
      </w:r>
      <w:r>
        <w:rPr>
          <w:rFonts w:ascii="Times New Roman" w:hAnsi="Times New Roman"/>
          <w:sz w:val="20"/>
        </w:rPr>
        <w:pict>
          <v:shape id="_x0000_i1028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Обе части разрушенного образца подвергают визуальному осмотру для определения характера разрушения: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клею;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склеиваемому материалу;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смешанного.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Характер разрушения оценивают в процентах от площади склеивания с точностью до 5 - 10%.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ОБРАБОТКА РЕЗУЛЬТАТОВ ИСПЫТАНИЙ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Прочность клеевого соединения на сдвиг 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4.25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вычисляют с точностью до 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30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по формуле</w:t>
      </w:r>
    </w:p>
    <w:p w:rsidR="00000000" w:rsidRDefault="006918D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1" type="#_x0000_t75" style="width:39.75pt;height:30.75pt">
            <v:imagedata r:id="rId9" o:title=""/>
          </v:shape>
        </w:pict>
      </w:r>
      <w:r>
        <w:rPr>
          <w:rFonts w:ascii="Times New Roman" w:hAnsi="Times New Roman"/>
        </w:rPr>
        <w:t>,</w:t>
      </w:r>
    </w:p>
    <w:p w:rsidR="00000000" w:rsidRDefault="006918DD">
      <w:pPr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2" type="#_x0000_t75" style="width:12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</w:t>
      </w:r>
      <w:r>
        <w:rPr>
          <w:rFonts w:ascii="Times New Roman" w:hAnsi="Times New Roman"/>
          <w:sz w:val="20"/>
        </w:rPr>
        <w:t xml:space="preserve"> максимальная разрушающая нагрузка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6918D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pict>
          <v:shape id="_x0000_i1033" type="#_x0000_t75" style="width:12.75pt;height:12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площадь склеивания в 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, вычисляемая с точностью до 0,1 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4.2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6918D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5" type="#_x0000_t75" style="width:9.75pt;height:9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длина в см;</w:t>
      </w:r>
    </w:p>
    <w:p w:rsidR="00000000" w:rsidRDefault="006918DD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9pt;height:12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ширина в см.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За величину прочности клеевого соединения принимают среднее арифметическое результатов испытаний образцов, вычисляемое по формуле 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1"/>
          <w:sz w:val="20"/>
        </w:rPr>
        <w:pict>
          <v:shape id="_x0000_i1037" type="#_x0000_t75" style="width:68.25pt;height:30.75pt">
            <v:imagedata r:id="rId15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8" type="#_x0000_t75" style="width:9.75pt;height:9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число испытанных образцов;</w:t>
      </w:r>
    </w:p>
    <w:p w:rsidR="00000000" w:rsidRDefault="006918D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9" type="#_x0000_t75" style="width:14.25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значения прочности отдельных образцов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40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среднего арифметического значения прочности образцов, могут определяться статистические показатели - среднее</w:t>
      </w:r>
      <w:r>
        <w:rPr>
          <w:rFonts w:ascii="Times New Roman" w:hAnsi="Times New Roman"/>
          <w:sz w:val="20"/>
        </w:rPr>
        <w:t xml:space="preserve"> квадратичное отклонение, вариационный коэффициент, показатель точности. Определение этих показателей производится в соответствии с приложением 1 и является факультативным.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Результаты испытаний записывают в журнал (см. приложение 2).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918D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6918DD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6918DD">
      <w:pPr>
        <w:jc w:val="right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СТАТИСТИЧЕСКИХ ПОКАЗАТЕЛЕЙ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Среднее квадратичное отклонение  </w:t>
      </w:r>
      <w:r>
        <w:rPr>
          <w:rFonts w:ascii="Times New Roman" w:hAnsi="Times New Roman"/>
          <w:sz w:val="20"/>
        </w:rPr>
        <w:pict>
          <v:shape id="_x0000_i1041" type="#_x0000_t75" style="width:11.2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42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, характеризующее рассеяние экспериментальных данных, определяют по формуле</w:t>
      </w:r>
    </w:p>
    <w:p w:rsidR="00000000" w:rsidRDefault="006918D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7"/>
          <w:sz w:val="20"/>
        </w:rPr>
        <w:pict>
          <v:shape id="_x0000_i1043" type="#_x0000_t75" style="width:104.25pt;height:45.75pt">
            <v:imagedata r:id="rId18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44" type="#_x0000_t75" style="width:9.75pt;height:9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число испытанных образцов;</w:t>
      </w:r>
    </w:p>
    <w:p w:rsidR="00000000" w:rsidRDefault="006918D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pict>
          <v:shape id="_x0000_i1045" type="#_x0000_t75" style="width:14.25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значение прочности каждого образ</w:t>
      </w:r>
      <w:r>
        <w:rPr>
          <w:rFonts w:ascii="Times New Roman" w:hAnsi="Times New Roman"/>
          <w:sz w:val="20"/>
        </w:rPr>
        <w:t xml:space="preserve">ца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46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6918D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pict>
          <v:shape id="_x0000_i1047" type="#_x0000_t75" style="width:20.25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среднее арифметическое значение прочности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48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Вариационный коэффициент  </w:t>
      </w:r>
      <w:r>
        <w:rPr>
          <w:rFonts w:ascii="Times New Roman" w:hAnsi="Times New Roman"/>
          <w:sz w:val="20"/>
        </w:rPr>
        <w:pict>
          <v:shape id="_x0000_i1049" type="#_x0000_t75" style="width:12pt;height:12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в процентах определяют по величине среднего квадратичного отклонения по формуле </w:t>
      </w:r>
    </w:p>
    <w:p w:rsidR="00000000" w:rsidRDefault="006918D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69.75pt;height:36pt">
            <v:imagedata r:id="rId21" o:title=""/>
          </v:shape>
        </w:pic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Среднюю ошибку  </w:t>
      </w:r>
      <w:r>
        <w:rPr>
          <w:rFonts w:ascii="Times New Roman" w:hAnsi="Times New Roman"/>
          <w:sz w:val="20"/>
        </w:rPr>
        <w:pict>
          <v:shape id="_x0000_i1051" type="#_x0000_t75" style="width:12pt;height:9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среднего арифметического определяют по формуле </w:t>
      </w:r>
    </w:p>
    <w:p w:rsidR="00000000" w:rsidRDefault="006918D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2" type="#_x0000_t75" style="width:45.75pt;height:33pt">
            <v:imagedata r:id="rId23" o:title=""/>
          </v:shape>
        </w:pict>
      </w:r>
    </w:p>
    <w:p w:rsidR="00000000" w:rsidRDefault="006918D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Показатель точности испытания  </w:t>
      </w:r>
      <w:r>
        <w:rPr>
          <w:rFonts w:ascii="Times New Roman" w:hAnsi="Times New Roman"/>
          <w:sz w:val="20"/>
        </w:rPr>
        <w:pict>
          <v:shape id="_x0000_i1053" type="#_x0000_t75" style="width:12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в процентах для доверительной вероятности 0,95 вычисляют по формуле </w:t>
      </w:r>
    </w:p>
    <w:p w:rsidR="00000000" w:rsidRDefault="006918D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4" type="#_x0000_t75" style="width:48.75pt;height:36pt">
            <v:imagedata r:id="rId24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6918DD">
      <w:pPr>
        <w:rPr>
          <w:rFonts w:ascii="Times New Roman" w:hAnsi="Times New Roman"/>
          <w:sz w:val="20"/>
          <w:lang w:val="en-US"/>
        </w:rPr>
      </w:pPr>
    </w:p>
    <w:p w:rsidR="00000000" w:rsidRDefault="006918DD">
      <w:pPr>
        <w:rPr>
          <w:rFonts w:ascii="Times New Roman" w:hAnsi="Times New Roman"/>
          <w:sz w:val="20"/>
        </w:rPr>
      </w:pPr>
    </w:p>
    <w:p w:rsidR="00000000" w:rsidRDefault="006918D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6918DD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6918DD">
      <w:pPr>
        <w:jc w:val="right"/>
        <w:rPr>
          <w:rFonts w:ascii="Times New Roman" w:hAnsi="Times New Roman"/>
          <w:sz w:val="20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ИСПЫТАНИЯ КЛЕЕВЫХ СОЕДИНЕНИЙ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АСБЕСТОЦЕМЕНТА ПРИ СДВИГЕ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Тип асбестоцемента _______________ Температура возд</w:t>
      </w:r>
      <w:r>
        <w:rPr>
          <w:rFonts w:ascii="Times New Roman" w:hAnsi="Times New Roman"/>
        </w:rPr>
        <w:t>уха в помещении ________________ °С</w:t>
      </w:r>
    </w:p>
    <w:p w:rsidR="00000000" w:rsidRDefault="006918DD">
      <w:pPr>
        <w:pStyle w:val="Preforma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Kлей</w:t>
      </w:r>
      <w:proofErr w:type="spellEnd"/>
      <w:r>
        <w:rPr>
          <w:rFonts w:ascii="Times New Roman" w:hAnsi="Times New Roman"/>
        </w:rPr>
        <w:t xml:space="preserve">  ___________________________   Влажность воздуха _____________________________ %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Изделие ______________________ ___ Влажность асбестоцемента _______________________ %</w:t>
      </w:r>
    </w:p>
    <w:p w:rsidR="00000000" w:rsidRDefault="006918DD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6918DD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Режим склеивания: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1. Расход клея, г/м</w:t>
      </w:r>
      <w:r>
        <w:rPr>
          <w:rFonts w:ascii="Times New Roman" w:hAnsi="Times New Roman"/>
        </w:rPr>
        <w:pict>
          <v:shape id="_x0000_i1055" type="#_x0000_t75" style="width:9pt;height:17.25pt">
            <v:imagedata r:id="rId7" o:title=""/>
          </v:shape>
        </w:pict>
      </w:r>
      <w:r>
        <w:rPr>
          <w:rFonts w:ascii="Times New Roman" w:hAnsi="Times New Roman"/>
        </w:rPr>
        <w:t>__________________________________________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2. Время открытой выдержки, мин ______________________________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3. Время закрытой выдержки, мин ______________________________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4. Температура склеивания, °С _________________________________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5. Время выдержки под да</w:t>
      </w:r>
      <w:r>
        <w:rPr>
          <w:rFonts w:ascii="Times New Roman" w:hAnsi="Times New Roman"/>
        </w:rPr>
        <w:t>влением, ч 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Величина удельного давления, </w:t>
      </w:r>
      <w:proofErr w:type="spellStart"/>
      <w:r>
        <w:rPr>
          <w:rFonts w:ascii="Times New Roman" w:hAnsi="Times New Roman"/>
        </w:rPr>
        <w:t>кгс</w:t>
      </w:r>
      <w:proofErr w:type="spellEnd"/>
      <w:r>
        <w:rPr>
          <w:rFonts w:ascii="Times New Roman" w:hAnsi="Times New Roman"/>
        </w:rPr>
        <w:t>/см</w:t>
      </w:r>
      <w:r>
        <w:rPr>
          <w:rFonts w:ascii="Times New Roman" w:hAnsi="Times New Roman"/>
        </w:rPr>
        <w:pict>
          <v:shape id="_x0000_i1056" type="#_x0000_t75" style="width:9pt;height:17.25pt">
            <v:imagedata r:id="rId7" o:title=""/>
          </v:shape>
        </w:pict>
      </w:r>
      <w:r>
        <w:rPr>
          <w:rFonts w:ascii="Times New Roman" w:hAnsi="Times New Roman"/>
        </w:rPr>
        <w:t>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сведения ___________________________________</w:t>
      </w:r>
    </w:p>
    <w:p w:rsidR="00000000" w:rsidRDefault="006918DD">
      <w:pPr>
        <w:pStyle w:val="Preformat"/>
        <w:rPr>
          <w:rFonts w:ascii="Times New Roman" w:hAnsi="Times New Roman"/>
        </w:rPr>
      </w:pP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испытаний</w:t>
      </w:r>
    </w:p>
    <w:p w:rsidR="00000000" w:rsidRDefault="006918DD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1276"/>
        <w:gridCol w:w="1055"/>
        <w:gridCol w:w="788"/>
        <w:gridCol w:w="1354"/>
        <w:gridCol w:w="772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образца</w:t>
            </w:r>
          </w:p>
        </w:tc>
        <w:tc>
          <w:tcPr>
            <w:tcW w:w="850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r>
              <w:rPr>
                <w:rFonts w:ascii="Times New Roman" w:hAnsi="Times New Roman"/>
              </w:rPr>
              <w:pict>
                <v:shape id="_x0000_i1057" type="#_x0000_t75" style="width:9.75pt;height:9.75pt">
                  <v:imagedata r:id="rId13" o:title=""/>
                </v:shape>
              </w:pict>
            </w:r>
            <w:r>
              <w:rPr>
                <w:rFonts w:ascii="Times New Roman" w:hAnsi="Times New Roman"/>
              </w:rPr>
              <w:t>, см</w:t>
            </w:r>
          </w:p>
        </w:tc>
        <w:tc>
          <w:tcPr>
            <w:tcW w:w="709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Ширина </w:t>
            </w:r>
            <w:r>
              <w:rPr>
                <w:rFonts w:ascii="Times New Roman" w:hAnsi="Times New Roman"/>
              </w:rPr>
              <w:pict>
                <v:shape id="_x0000_i1058" type="#_x0000_t75" style="width:9pt;height:12.75pt">
                  <v:imagedata r:id="rId14" o:title=""/>
                </v:shape>
              </w:pict>
            </w:r>
            <w:r>
              <w:rPr>
                <w:rFonts w:ascii="Times New Roman" w:hAnsi="Times New Roman"/>
              </w:rPr>
              <w:t>, см</w:t>
            </w:r>
          </w:p>
        </w:tc>
        <w:tc>
          <w:tcPr>
            <w:tcW w:w="1276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Площадь склеивания</w:t>
            </w:r>
            <w:r>
              <w:rPr>
                <w:rFonts w:ascii="Times New Roman" w:hAnsi="Times New Roman"/>
              </w:rPr>
              <w:pict>
                <v:shape id="_x0000_i1059" type="#_x0000_t75" style="width:38.25pt;height:11.25pt">
                  <v:imagedata r:id="rId12" o:title=""/>
                </v:shape>
              </w:pict>
            </w:r>
            <w:r>
              <w:rPr>
                <w:rFonts w:ascii="Times New Roman" w:hAnsi="Times New Roman"/>
              </w:rPr>
              <w:t xml:space="preserve"> см</w:t>
            </w:r>
            <w:r>
              <w:rPr>
                <w:rFonts w:ascii="Times New Roman" w:hAnsi="Times New Roman"/>
              </w:rPr>
              <w:pict>
                <v:shape id="_x0000_i1060" type="#_x0000_t75" style="width:9pt;height:17.25pt">
                  <v:imagedata r:id="rId7" o:title=""/>
                </v:shape>
              </w:pict>
            </w:r>
          </w:p>
        </w:tc>
        <w:tc>
          <w:tcPr>
            <w:tcW w:w="1055" w:type="dxa"/>
          </w:tcPr>
          <w:p w:rsidR="00000000" w:rsidRDefault="006918DD">
            <w:pPr>
              <w:pStyle w:val="Preformat"/>
              <w:ind w:left="-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Разрушающая нагрузка, 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</w:p>
        </w:tc>
        <w:tc>
          <w:tcPr>
            <w:tcW w:w="788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Показатель прочности, 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  <w:r>
              <w:rPr>
                <w:rFonts w:ascii="Times New Roman" w:hAnsi="Times New Roman"/>
              </w:rPr>
              <w:t>/см</w:t>
            </w:r>
            <w:r>
              <w:rPr>
                <w:rFonts w:ascii="Times New Roman" w:hAnsi="Times New Roman"/>
              </w:rPr>
              <w:pict>
                <v:shape id="_x0000_i1061" type="#_x0000_t75" style="width:9pt;height:17.25pt">
                  <v:imagedata r:id="rId7" o:title=""/>
                </v:shape>
              </w:pict>
            </w:r>
          </w:p>
        </w:tc>
        <w:tc>
          <w:tcPr>
            <w:tcW w:w="1354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Среднее значение показателя прочности, 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  <w:r>
              <w:rPr>
                <w:rFonts w:ascii="Times New Roman" w:hAnsi="Times New Roman"/>
              </w:rPr>
              <w:t>/см</w:t>
            </w:r>
            <w:r>
              <w:rPr>
                <w:rFonts w:ascii="Times New Roman" w:hAnsi="Times New Roman"/>
              </w:rPr>
              <w:pict>
                <v:shape id="_x0000_i1062" type="#_x0000_t75" style="width:9pt;height:17.25pt">
                  <v:imagedata r:id="rId7" o:title=""/>
                </v:shape>
              </w:pict>
            </w:r>
          </w:p>
        </w:tc>
        <w:tc>
          <w:tcPr>
            <w:tcW w:w="772" w:type="dxa"/>
          </w:tcPr>
          <w:p w:rsidR="00000000" w:rsidRDefault="006918DD">
            <w:pPr>
              <w:pStyle w:val="Preformat"/>
              <w:ind w:hanging="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Характер разрушения</w:t>
            </w:r>
          </w:p>
        </w:tc>
        <w:tc>
          <w:tcPr>
            <w:tcW w:w="708" w:type="dxa"/>
          </w:tcPr>
          <w:p w:rsidR="00000000" w:rsidRDefault="006918DD">
            <w:pPr>
              <w:pStyle w:val="Preformat"/>
              <w:ind w:left="-108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93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1276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1055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8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1354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72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</w:tcPr>
          <w:p w:rsidR="00000000" w:rsidRDefault="006918DD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</w:tr>
    </w:tbl>
    <w:p w:rsidR="00000000" w:rsidRDefault="006918DD">
      <w:pPr>
        <w:pStyle w:val="Preformat"/>
        <w:rPr>
          <w:rFonts w:ascii="Times New Roman" w:hAnsi="Times New Roman"/>
          <w:vanish/>
        </w:rPr>
      </w:pP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Дата                                              Личная                                                       Ра</w:t>
      </w:r>
      <w:r>
        <w:rPr>
          <w:rFonts w:ascii="Times New Roman" w:hAnsi="Times New Roman"/>
        </w:rPr>
        <w:t>сшифровка</w:t>
      </w:r>
    </w:p>
    <w:p w:rsidR="00000000" w:rsidRDefault="006918D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подпись                                                      подписи</w:t>
      </w:r>
    </w:p>
    <w:p w:rsidR="00000000" w:rsidRDefault="006918DD">
      <w:pPr>
        <w:pStyle w:val="Preformat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8DD"/>
    <w:rsid w:val="006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5125</Characters>
  <Application>Microsoft Office Word</Application>
  <DocSecurity>0</DocSecurity>
  <Lines>42</Lines>
  <Paragraphs>12</Paragraphs>
  <ScaleCrop>false</ScaleCrop>
  <Company>Elcom Ltd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20182-74</dc:title>
  <dc:subject/>
  <dc:creator>CNTI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78854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