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6A96">
      <w:pPr>
        <w:jc w:val="right"/>
      </w:pPr>
      <w:bookmarkStart w:id="0" w:name="_GoBack"/>
      <w:bookmarkEnd w:id="0"/>
      <w:r>
        <w:t xml:space="preserve">ГОСТ 2.106-96 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t xml:space="preserve">УДК 62(084.11):006.354                                              </w:t>
      </w:r>
      <w:r>
        <w:rPr>
          <w:lang w:val="en-US"/>
        </w:rPr>
        <w:t xml:space="preserve">                       </w:t>
      </w:r>
      <w:r>
        <w:t xml:space="preserve">   </w:t>
      </w:r>
      <w:r>
        <w:rPr>
          <w:lang w:val="en-US"/>
        </w:rPr>
        <w:t xml:space="preserve">                         </w:t>
      </w:r>
      <w:r>
        <w:t>Группа Т52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ТЕКСТОВЫЕ ДОКУМЕНТЫ 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Unified sys</w:t>
      </w:r>
      <w:r>
        <w:rPr>
          <w:rFonts w:ascii="Times New Roman" w:hAnsi="Times New Roman"/>
          <w:sz w:val="20"/>
        </w:rPr>
        <w:t>tem for design documentation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Textual documents </w:t>
      </w:r>
    </w:p>
    <w:p w:rsidR="00000000" w:rsidRDefault="005B6A96">
      <w:pPr>
        <w:rPr>
          <w:lang w:val="en-US"/>
        </w:rPr>
      </w:pPr>
    </w:p>
    <w:p w:rsidR="00000000" w:rsidRDefault="005B6A96">
      <w:pPr>
        <w:rPr>
          <w:lang w:val="en-US"/>
        </w:rPr>
      </w:pPr>
    </w:p>
    <w:p w:rsidR="00000000" w:rsidRDefault="005B6A96">
      <w:r>
        <w:t>ОКС 01.100.10</w:t>
      </w:r>
    </w:p>
    <w:p w:rsidR="00000000" w:rsidRDefault="005B6A96">
      <w:r>
        <w:t xml:space="preserve">ОКСТУ 0002 </w:t>
      </w:r>
    </w:p>
    <w:p w:rsidR="00000000" w:rsidRDefault="005B6A96">
      <w:pPr>
        <w:jc w:val="right"/>
      </w:pPr>
      <w:r>
        <w:t xml:space="preserve">Дата введения 1997-07-01 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 РАЗРАБОТАН Всероссийским научно-исследовательским институтом стандартизации и сертификации в машиностроении (ВНИИНМАШ) Госстандарта России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ВНЕСЕН Госстандартом Российской Федерации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2 ПРИНЯТ Межгосударственным Советом по стандартизации, метрологии и сертификации (12 апреля 1996 г. № 9-96)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За принятие проголосовали:</w:t>
      </w:r>
    </w:p>
    <w:p w:rsidR="00000000" w:rsidRDefault="005B6A96">
      <w:pPr>
        <w:ind w:firstLine="225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20"/>
        <w:gridCol w:w="4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 xml:space="preserve">Наименование государства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>Наименование национального органа по стандарти</w:t>
            </w:r>
            <w:r>
              <w:t>зации</w:t>
            </w:r>
          </w:p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Азербайджанская Республика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Азгосстандарт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Республика Армения </w:t>
            </w:r>
          </w:p>
        </w:tc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Армгосстандарт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Республика Казахстан </w:t>
            </w:r>
          </w:p>
        </w:tc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Киргизская Республика </w:t>
            </w:r>
          </w:p>
        </w:tc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Киргизстандарт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Республика Молдова </w:t>
            </w:r>
          </w:p>
        </w:tc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Молдовастандарт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Российская Федерация </w:t>
            </w:r>
          </w:p>
        </w:tc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Республика Таджикистан </w:t>
            </w:r>
          </w:p>
        </w:tc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Таджикский государственный центр по стандартизации, метрологии и сертификации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Туркменистан </w:t>
            </w:r>
          </w:p>
        </w:tc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Туркменглавгосинспекция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 xml:space="preserve">Украина </w:t>
            </w:r>
          </w:p>
        </w:tc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  <w:r>
              <w:t>Госстандарт Украины</w:t>
            </w:r>
          </w:p>
        </w:tc>
      </w:tr>
    </w:tbl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3 Постановлением Комитета Российской Федерации по стандартизации, метрологии и</w:t>
      </w:r>
      <w:r>
        <w:t xml:space="preserve"> сертификации от 13 ноября 1996 г. № 620 межгосударственный стандарт ГОСТ 2.106-96 введен в действие в качестве государственного стандарта Российской Федерации с 1 июля 1997 г.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4 ВЗАМЕН ГОСТ 2.106-68, ГОСТ 2.108-68, ГОСТ 2.112-70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Внесена Поправка (ИУС № 10 1997 г.)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lastRenderedPageBreak/>
        <w:t>Настоящий стандарт устанавливает формы и правила выполнения следующих конструкторских документов изделий машиностроения и приборостроения:</w:t>
      </w:r>
    </w:p>
    <w:p w:rsidR="00000000" w:rsidRDefault="005B6A96">
      <w:pPr>
        <w:ind w:firstLine="225"/>
        <w:jc w:val="both"/>
      </w:pPr>
      <w:r>
        <w:t>- спецификации;</w:t>
      </w:r>
    </w:p>
    <w:p w:rsidR="00000000" w:rsidRDefault="005B6A96">
      <w:pPr>
        <w:ind w:firstLine="225"/>
        <w:jc w:val="both"/>
      </w:pPr>
      <w:r>
        <w:t>- ведомости спецификации (ВС);</w:t>
      </w:r>
    </w:p>
    <w:p w:rsidR="00000000" w:rsidRDefault="005B6A96">
      <w:pPr>
        <w:ind w:firstLine="225"/>
        <w:jc w:val="both"/>
      </w:pPr>
      <w:r>
        <w:t>- ведомости ссылочных документ</w:t>
      </w:r>
      <w:r>
        <w:t>ов (ВД);</w:t>
      </w:r>
    </w:p>
    <w:p w:rsidR="00000000" w:rsidRDefault="005B6A96">
      <w:pPr>
        <w:ind w:firstLine="225"/>
        <w:jc w:val="both"/>
      </w:pPr>
      <w:r>
        <w:t>- ведомости покупных изделий (ВП);</w:t>
      </w:r>
    </w:p>
    <w:p w:rsidR="00000000" w:rsidRDefault="005B6A96">
      <w:pPr>
        <w:ind w:firstLine="225"/>
        <w:jc w:val="both"/>
      </w:pPr>
      <w:r>
        <w:t>- ведомости разрешения применения покупных изделий (ВИ);</w:t>
      </w:r>
    </w:p>
    <w:p w:rsidR="00000000" w:rsidRDefault="005B6A96">
      <w:pPr>
        <w:ind w:firstLine="225"/>
        <w:jc w:val="both"/>
      </w:pPr>
      <w:r>
        <w:t>- ведомости держателей подлинников (ДП);</w:t>
      </w:r>
    </w:p>
    <w:p w:rsidR="00000000" w:rsidRDefault="005B6A96">
      <w:pPr>
        <w:ind w:firstLine="225"/>
        <w:jc w:val="both"/>
      </w:pPr>
      <w:r>
        <w:t>- ведомости технического предложения (ПТ);</w:t>
      </w:r>
    </w:p>
    <w:p w:rsidR="00000000" w:rsidRDefault="005B6A96">
      <w:pPr>
        <w:ind w:firstLine="225"/>
        <w:jc w:val="both"/>
      </w:pPr>
      <w:r>
        <w:t>- ведомости эскизного проекта (ЭП);</w:t>
      </w:r>
    </w:p>
    <w:p w:rsidR="00000000" w:rsidRDefault="005B6A96">
      <w:pPr>
        <w:ind w:firstLine="225"/>
        <w:jc w:val="both"/>
      </w:pPr>
      <w:r>
        <w:t>- ведомости технического проекта (ТП);</w:t>
      </w:r>
    </w:p>
    <w:p w:rsidR="00000000" w:rsidRDefault="005B6A96">
      <w:pPr>
        <w:ind w:firstLine="225"/>
        <w:jc w:val="both"/>
      </w:pPr>
      <w:r>
        <w:t>- пояснительной записки (ПЗ);</w:t>
      </w:r>
    </w:p>
    <w:p w:rsidR="00000000" w:rsidRDefault="005B6A96">
      <w:pPr>
        <w:ind w:firstLine="225"/>
        <w:jc w:val="both"/>
      </w:pPr>
      <w:r>
        <w:t>- программы и методики испытаний (ПМ);</w:t>
      </w:r>
    </w:p>
    <w:p w:rsidR="00000000" w:rsidRDefault="005B6A96">
      <w:pPr>
        <w:ind w:firstLine="225"/>
        <w:jc w:val="both"/>
      </w:pPr>
      <w:r>
        <w:t>- таблиц (ТБ);</w:t>
      </w:r>
    </w:p>
    <w:p w:rsidR="00000000" w:rsidRDefault="005B6A96">
      <w:pPr>
        <w:ind w:firstLine="225"/>
        <w:jc w:val="both"/>
      </w:pPr>
      <w:r>
        <w:t>- расчетов (РР);</w:t>
      </w:r>
    </w:p>
    <w:p w:rsidR="00000000" w:rsidRDefault="005B6A96">
      <w:pPr>
        <w:ind w:firstLine="225"/>
        <w:jc w:val="both"/>
      </w:pPr>
      <w:r>
        <w:t>- инструкций (И);</w:t>
      </w:r>
    </w:p>
    <w:p w:rsidR="00000000" w:rsidRDefault="005B6A96">
      <w:pPr>
        <w:ind w:firstLine="225"/>
        <w:jc w:val="both"/>
      </w:pPr>
      <w:r>
        <w:t>- документов прочих (Д).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Примечание - Вышеуказанные документы, содержащие данные о двух и более изделиях, могут быть выполнены групп</w:t>
      </w:r>
      <w:r>
        <w:rPr>
          <w:sz w:val="18"/>
        </w:rPr>
        <w:t>овым или базовым способами по ГОСТ 2.113.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В настоящем стандарте использованы ссылки на следующие стандарты:</w:t>
      </w:r>
    </w:p>
    <w:p w:rsidR="00000000" w:rsidRDefault="005B6A96">
      <w:pPr>
        <w:ind w:firstLine="225"/>
        <w:jc w:val="both"/>
      </w:pPr>
      <w:r>
        <w:t>ГОСТ 2.004-88 ЕСКД. Общие требования к выполнению конструкторских и технологических документов на печатающих и графических устройствах ЭВМ</w:t>
      </w:r>
    </w:p>
    <w:p w:rsidR="00000000" w:rsidRDefault="005B6A96">
      <w:pPr>
        <w:ind w:firstLine="225"/>
        <w:jc w:val="both"/>
      </w:pPr>
      <w:r>
        <w:t>ГОСТ 2.102-68 ЕСКД. Виды и комплектность конструкторских документов</w:t>
      </w:r>
    </w:p>
    <w:p w:rsidR="00000000" w:rsidRDefault="005B6A96">
      <w:pPr>
        <w:ind w:firstLine="225"/>
        <w:jc w:val="both"/>
      </w:pPr>
      <w:r>
        <w:t>ГОСТ 2.104-68 ЕСКД. Основные надписи</w:t>
      </w:r>
    </w:p>
    <w:p w:rsidR="00000000" w:rsidRDefault="005B6A96">
      <w:pPr>
        <w:ind w:firstLine="225"/>
        <w:jc w:val="both"/>
      </w:pPr>
      <w:r>
        <w:t>ГОСТ 2.113-75 ЕСКД. Групповые и базовые конструкторские документы</w:t>
      </w:r>
    </w:p>
    <w:p w:rsidR="00000000" w:rsidRDefault="005B6A96">
      <w:pPr>
        <w:ind w:firstLine="225"/>
        <w:jc w:val="both"/>
      </w:pPr>
      <w:r>
        <w:t>ГОСТ 2.124-85 ЕСКД. Порядок применения покупных изделий</w:t>
      </w:r>
    </w:p>
    <w:p w:rsidR="00000000" w:rsidRDefault="005B6A96">
      <w:pPr>
        <w:ind w:firstLine="225"/>
        <w:jc w:val="both"/>
      </w:pPr>
      <w:r>
        <w:t xml:space="preserve">ГОСТ 2.301-68 </w:t>
      </w:r>
      <w:r>
        <w:t>ЕСКД. Форматы</w:t>
      </w:r>
    </w:p>
    <w:p w:rsidR="00000000" w:rsidRDefault="005B6A96">
      <w:pPr>
        <w:ind w:firstLine="225"/>
        <w:jc w:val="both"/>
      </w:pPr>
      <w:r>
        <w:t>ГОСТ 2.601-95 ЕСКД. Эксплуатационные документы</w:t>
      </w:r>
    </w:p>
    <w:p w:rsidR="00000000" w:rsidRDefault="005B6A96">
      <w:pPr>
        <w:ind w:firstLine="225"/>
        <w:jc w:val="both"/>
      </w:pPr>
      <w:r>
        <w:t>ГОСТ 2.602-95 ЕСКД. Ремонтные документы</w:t>
      </w:r>
    </w:p>
    <w:p w:rsidR="00000000" w:rsidRDefault="005B6A96">
      <w:pPr>
        <w:ind w:firstLine="225"/>
        <w:jc w:val="both"/>
      </w:pPr>
      <w:r>
        <w:t>ГОСТ 3.1201-85 ЕСТД. Система обозначения технологической документации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СПЕЦИФИКАЦИЯ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3.1 Спецификацию составляют на отдельных листах на каждую сборочную единицу, комплекс и комплект на формах 1 и 1а приложения А.</w:t>
      </w:r>
    </w:p>
    <w:p w:rsidR="00000000" w:rsidRDefault="005B6A96">
      <w:pPr>
        <w:ind w:firstLine="225"/>
        <w:jc w:val="both"/>
      </w:pPr>
      <w:r>
        <w:t>3.2 В спецификацию вносят составные части, входящие в специфицируемое изделие, а также конструкторские документы, относящиеся к этому изделию и к его неспецифицируемым составным частям.</w:t>
      </w:r>
    </w:p>
    <w:p w:rsidR="00000000" w:rsidRDefault="005B6A96">
      <w:pPr>
        <w:ind w:firstLine="225"/>
        <w:jc w:val="both"/>
      </w:pPr>
      <w:r>
        <w:t>3.3 Специ</w:t>
      </w:r>
      <w:r>
        <w:t>фикация в общем случае состоит из разделов, которые располагают в следующей последовательности:</w:t>
      </w:r>
    </w:p>
    <w:p w:rsidR="00000000" w:rsidRDefault="005B6A96">
      <w:pPr>
        <w:ind w:firstLine="225"/>
        <w:jc w:val="both"/>
      </w:pPr>
      <w:r>
        <w:t>- документация;</w:t>
      </w:r>
    </w:p>
    <w:p w:rsidR="00000000" w:rsidRDefault="005B6A96">
      <w:pPr>
        <w:ind w:firstLine="225"/>
        <w:jc w:val="both"/>
      </w:pPr>
      <w:r>
        <w:t>- комплексы;</w:t>
      </w:r>
    </w:p>
    <w:p w:rsidR="00000000" w:rsidRDefault="005B6A96">
      <w:pPr>
        <w:ind w:firstLine="225"/>
        <w:jc w:val="both"/>
      </w:pPr>
      <w:r>
        <w:t>- сборочные единицы;</w:t>
      </w:r>
    </w:p>
    <w:p w:rsidR="00000000" w:rsidRDefault="005B6A96">
      <w:pPr>
        <w:ind w:firstLine="225"/>
        <w:jc w:val="both"/>
      </w:pPr>
      <w:r>
        <w:t>- детали;</w:t>
      </w:r>
    </w:p>
    <w:p w:rsidR="00000000" w:rsidRDefault="005B6A96">
      <w:pPr>
        <w:ind w:firstLine="225"/>
        <w:jc w:val="both"/>
      </w:pPr>
      <w:r>
        <w:t>- стандартные изделия;</w:t>
      </w:r>
    </w:p>
    <w:p w:rsidR="00000000" w:rsidRDefault="005B6A96">
      <w:pPr>
        <w:ind w:firstLine="225"/>
        <w:jc w:val="both"/>
      </w:pPr>
      <w:r>
        <w:t>- прочие изделия;</w:t>
      </w:r>
    </w:p>
    <w:p w:rsidR="00000000" w:rsidRDefault="005B6A96">
      <w:pPr>
        <w:ind w:firstLine="225"/>
        <w:jc w:val="both"/>
      </w:pPr>
      <w:r>
        <w:t>- материалы;</w:t>
      </w:r>
    </w:p>
    <w:p w:rsidR="00000000" w:rsidRDefault="005B6A96">
      <w:pPr>
        <w:ind w:firstLine="225"/>
        <w:jc w:val="both"/>
      </w:pPr>
      <w:r>
        <w:t>- комплекты.</w:t>
      </w:r>
    </w:p>
    <w:p w:rsidR="00000000" w:rsidRDefault="005B6A96">
      <w:pPr>
        <w:ind w:firstLine="225"/>
        <w:jc w:val="both"/>
      </w:pPr>
      <w:r>
        <w:t>Наличие тех или иных разделов определяется составом специфицируемого изделия. Наименование каждого раздела указывают в виде заголовка в графе "Наименование" и подчеркивают.</w:t>
      </w:r>
    </w:p>
    <w:p w:rsidR="00000000" w:rsidRDefault="005B6A96">
      <w:pPr>
        <w:ind w:firstLine="225"/>
        <w:jc w:val="both"/>
      </w:pPr>
      <w:r>
        <w:t>Допускается объединять разделы "Стандартные изделия" и "Прочие изделия" под наименованием "Прочие изделия". Запись и</w:t>
      </w:r>
      <w:r>
        <w:t>зделий в этом случае производят в соответствии с требованиями 3.7.</w:t>
      </w:r>
    </w:p>
    <w:p w:rsidR="00000000" w:rsidRDefault="005B6A96">
      <w:pPr>
        <w:ind w:firstLine="225"/>
        <w:jc w:val="both"/>
      </w:pPr>
      <w:r>
        <w:lastRenderedPageBreak/>
        <w:t>3.4 В раздел "Документация" вносят документы, составляющие основной комплект конструкторских документов специфицируемого изделия, кроме его спецификации, ведомости эксплуатационных документов и ведомости документов для ремонта, а также документы основного комплекта записываемых в спецификацию неспецифицируемых составных частей (деталей), кроме их рабочих чертежей.</w:t>
      </w:r>
    </w:p>
    <w:p w:rsidR="00000000" w:rsidRDefault="005B6A96">
      <w:pPr>
        <w:ind w:firstLine="225"/>
        <w:jc w:val="both"/>
      </w:pPr>
      <w:r>
        <w:t>Документы внутри раздела записывают в следующей последовательности:</w:t>
      </w:r>
    </w:p>
    <w:p w:rsidR="00000000" w:rsidRDefault="005B6A96">
      <w:pPr>
        <w:ind w:firstLine="225"/>
        <w:jc w:val="both"/>
      </w:pPr>
      <w:r>
        <w:t>- документ</w:t>
      </w:r>
      <w:r>
        <w:t>ы на специфицируемое изделие;</w:t>
      </w:r>
    </w:p>
    <w:p w:rsidR="00000000" w:rsidRDefault="005B6A96">
      <w:pPr>
        <w:ind w:firstLine="225"/>
        <w:jc w:val="both"/>
      </w:pPr>
      <w:r>
        <w:t>- документы на неспецифицируемые составные части.</w:t>
      </w:r>
    </w:p>
    <w:p w:rsidR="00000000" w:rsidRDefault="005B6A96">
      <w:pPr>
        <w:ind w:firstLine="225"/>
        <w:jc w:val="both"/>
      </w:pPr>
      <w:r>
        <w:t>Документы в каждой части раздела записывают в порядке, изложенном в 3.5, а в пределах обозначения изделия - в последовательности, в которой они перечислены в ГОСТ 2.102 (таблица 3).</w:t>
      </w:r>
    </w:p>
    <w:p w:rsidR="00000000" w:rsidRDefault="005B6A96">
      <w:pPr>
        <w:ind w:firstLine="225"/>
        <w:jc w:val="both"/>
      </w:pPr>
      <w:r>
        <w:t>Эксплуатационные и ремонтные документы записывают в той последовательности, в которой они перечислены в ГОСТ 2.601 и ГОСТ 2.602.</w:t>
      </w:r>
    </w:p>
    <w:p w:rsidR="00000000" w:rsidRDefault="005B6A96">
      <w:pPr>
        <w:ind w:firstLine="225"/>
        <w:jc w:val="both"/>
      </w:pPr>
      <w:r>
        <w:t>Листы утверждения (при их наличии) записывают после документа, к которому они разработаны.</w:t>
      </w:r>
    </w:p>
    <w:p w:rsidR="00000000" w:rsidRDefault="005B6A96">
      <w:pPr>
        <w:ind w:firstLine="225"/>
        <w:jc w:val="both"/>
      </w:pPr>
      <w:r>
        <w:t>3.5 В разделы "Комплексы", "Сб</w:t>
      </w:r>
      <w:r>
        <w:t>орочные единицы" и "Детали" вносят комплексы, сборочные единицы и детали, непосредственно входящие в специфицируемое изделие. Запись указанных изделий рекомендуется производить в алфавитном порядке сочетания букв кодов организаций-разработчиков.</w:t>
      </w:r>
    </w:p>
    <w:p w:rsidR="00000000" w:rsidRDefault="005B6A96">
      <w:pPr>
        <w:ind w:firstLine="225"/>
        <w:jc w:val="both"/>
      </w:pPr>
      <w:r>
        <w:t>В пределах этих кодов - в порядке возрастания классификационной характеристики, при одинаковой классификационной характеристике - по возрастанию порядкового регистрационного номера.</w:t>
      </w:r>
    </w:p>
    <w:p w:rsidR="00000000" w:rsidRDefault="005B6A96">
      <w:pPr>
        <w:ind w:firstLine="225"/>
        <w:jc w:val="both"/>
      </w:pPr>
      <w:r>
        <w:t>3.6 В разделе "Стандартные изделия" записывают изделия, примененные по стандартам:</w:t>
      </w:r>
    </w:p>
    <w:p w:rsidR="00000000" w:rsidRDefault="005B6A96">
      <w:pPr>
        <w:ind w:firstLine="225"/>
        <w:jc w:val="both"/>
      </w:pPr>
      <w:r>
        <w:t>-</w:t>
      </w:r>
      <w:r>
        <w:t xml:space="preserve"> межгосударственным;</w:t>
      </w:r>
    </w:p>
    <w:p w:rsidR="00000000" w:rsidRDefault="005B6A96">
      <w:pPr>
        <w:ind w:firstLine="225"/>
        <w:jc w:val="both"/>
      </w:pPr>
      <w:r>
        <w:t>- государственным;</w:t>
      </w:r>
    </w:p>
    <w:p w:rsidR="00000000" w:rsidRDefault="005B6A96">
      <w:pPr>
        <w:ind w:firstLine="225"/>
        <w:jc w:val="both"/>
      </w:pPr>
      <w:r>
        <w:t>- отраслевым;</w:t>
      </w:r>
    </w:p>
    <w:p w:rsidR="00000000" w:rsidRDefault="005B6A96">
      <w:pPr>
        <w:ind w:firstLine="225"/>
        <w:jc w:val="both"/>
      </w:pPr>
      <w:r>
        <w:t>- предприятий (для вспомогательного производства, инициативных разработок или если их применение установлено договором на разработку изделия).</w:t>
      </w:r>
    </w:p>
    <w:p w:rsidR="00000000" w:rsidRDefault="005B6A96">
      <w:pPr>
        <w:ind w:firstLine="225"/>
        <w:jc w:val="both"/>
      </w:pPr>
      <w:r>
        <w:t>В пределах каждой категории стандартов запись рекомендуется производить по группам изделий, объединенных по их функциональному назначению (например подшипники, крепежные изделия, электротехнические изделия и т.п.), в пределах каждой группы - в алфавитном порядке наименований изделий, в пределах каждого наименовани</w:t>
      </w:r>
      <w:r>
        <w:t>я - в порядке возрастания обозначений стандартов, а в пределах каждого обозначения стандарта - в порядке возрастания основных параметров или размеров изделия.</w:t>
      </w:r>
    </w:p>
    <w:p w:rsidR="00000000" w:rsidRDefault="005B6A96">
      <w:pPr>
        <w:ind w:firstLine="225"/>
        <w:jc w:val="both"/>
      </w:pPr>
      <w:r>
        <w:t>3.7 В раздел "Прочие изделия" вносят изделия, примененные по техническим условиям. Запись изделий рекомендуется производить по группам, объединенным по их функциональному назначению, в пределах каждой группы - в алфавитном порядке наименований изделий, а в пределах каждого наименования - в порядке возрастания основных параметров или размеров изделия.</w:t>
      </w:r>
    </w:p>
    <w:p w:rsidR="00000000" w:rsidRDefault="005B6A96">
      <w:pPr>
        <w:ind w:firstLine="225"/>
        <w:jc w:val="both"/>
      </w:pPr>
      <w:r>
        <w:t>3.8 В раздел "Материалы" вносят все материалы, непосредственно входящие в специфицируемое изделие.</w:t>
      </w:r>
    </w:p>
    <w:p w:rsidR="00000000" w:rsidRDefault="005B6A96">
      <w:pPr>
        <w:ind w:firstLine="225"/>
        <w:jc w:val="both"/>
      </w:pPr>
      <w:r>
        <w:t>Материалы рекомендуется записывать по видам в следующей последовательности:</w:t>
      </w:r>
    </w:p>
    <w:p w:rsidR="00000000" w:rsidRDefault="005B6A96">
      <w:pPr>
        <w:ind w:firstLine="225"/>
        <w:jc w:val="both"/>
      </w:pPr>
      <w:r>
        <w:t>- металлы черные;</w:t>
      </w:r>
    </w:p>
    <w:p w:rsidR="00000000" w:rsidRDefault="005B6A96">
      <w:pPr>
        <w:ind w:firstLine="225"/>
        <w:jc w:val="both"/>
      </w:pPr>
      <w:r>
        <w:t>- металлы магнитоэлектрические и ферромагнитные;</w:t>
      </w:r>
    </w:p>
    <w:p w:rsidR="00000000" w:rsidRDefault="005B6A96">
      <w:pPr>
        <w:ind w:firstLine="225"/>
        <w:jc w:val="both"/>
      </w:pPr>
      <w:r>
        <w:t>- металлы цветные, благородные и редкие;</w:t>
      </w:r>
    </w:p>
    <w:p w:rsidR="00000000" w:rsidRDefault="005B6A96">
      <w:pPr>
        <w:ind w:firstLine="225"/>
        <w:jc w:val="both"/>
      </w:pPr>
      <w:r>
        <w:t>- кабели, провода и шнуры;</w:t>
      </w:r>
    </w:p>
    <w:p w:rsidR="00000000" w:rsidRDefault="005B6A96">
      <w:pPr>
        <w:ind w:firstLine="225"/>
        <w:jc w:val="both"/>
      </w:pPr>
      <w:r>
        <w:t>- пластмассы и пресс-материалы;</w:t>
      </w:r>
    </w:p>
    <w:p w:rsidR="00000000" w:rsidRDefault="005B6A96">
      <w:pPr>
        <w:ind w:firstLine="225"/>
        <w:jc w:val="both"/>
      </w:pPr>
      <w:r>
        <w:t>- бумажные и текстильные материалы;</w:t>
      </w:r>
    </w:p>
    <w:p w:rsidR="00000000" w:rsidRDefault="005B6A96">
      <w:pPr>
        <w:ind w:firstLine="225"/>
        <w:jc w:val="both"/>
      </w:pPr>
      <w:r>
        <w:t>- лесоматериалы;</w:t>
      </w:r>
    </w:p>
    <w:p w:rsidR="00000000" w:rsidRDefault="005B6A96">
      <w:pPr>
        <w:ind w:firstLine="225"/>
        <w:jc w:val="both"/>
      </w:pPr>
      <w:r>
        <w:t>- резиновые и кожевенные материалы;</w:t>
      </w:r>
    </w:p>
    <w:p w:rsidR="00000000" w:rsidRDefault="005B6A96">
      <w:pPr>
        <w:ind w:firstLine="225"/>
        <w:jc w:val="both"/>
      </w:pPr>
      <w:r>
        <w:t>- минеральные, керамические и стеклянные материалы;</w:t>
      </w:r>
    </w:p>
    <w:p w:rsidR="00000000" w:rsidRDefault="005B6A96">
      <w:pPr>
        <w:ind w:firstLine="225"/>
        <w:jc w:val="both"/>
      </w:pPr>
      <w:r>
        <w:t>- лаки, краски, нефтепродукты</w:t>
      </w:r>
      <w:r>
        <w:t xml:space="preserve"> и химикаты;</w:t>
      </w:r>
    </w:p>
    <w:p w:rsidR="00000000" w:rsidRDefault="005B6A96">
      <w:pPr>
        <w:ind w:firstLine="225"/>
        <w:jc w:val="both"/>
      </w:pPr>
      <w:r>
        <w:t>- прочие материалы.</w:t>
      </w:r>
    </w:p>
    <w:p w:rsidR="00000000" w:rsidRDefault="005B6A96">
      <w:pPr>
        <w:ind w:firstLine="225"/>
        <w:jc w:val="both"/>
      </w:pPr>
      <w:r>
        <w:t>В пределах каждого вида материала рекомендуется записывать в алфавитном порядке наименований, а в пределах каждого наименования - по возрастанию размеров или других технических параметров.</w:t>
      </w:r>
    </w:p>
    <w:p w:rsidR="00000000" w:rsidRDefault="005B6A96">
      <w:pPr>
        <w:ind w:firstLine="225"/>
        <w:jc w:val="both"/>
      </w:pPr>
      <w:r>
        <w:t>В раздел "Материалы" не записывают материалы, необходимое количество которых не может быть определено конструктором по размерам элементов изделия и вследствие этого устанавливается технологом. К таким материалам относят, например: лаки, краски, клей, смазки, замазки, припои, электроды. Ука</w:t>
      </w:r>
      <w:r>
        <w:t>зание о применении таких материалов дают в технических требованиях на поле чертежа.</w:t>
      </w:r>
    </w:p>
    <w:p w:rsidR="00000000" w:rsidRDefault="005B6A96">
      <w:pPr>
        <w:ind w:firstLine="225"/>
        <w:jc w:val="both"/>
      </w:pPr>
      <w:r>
        <w:t>3.9 В раздел "Комплекты" вносят ведомость эксплуатационных документов, ведомость документов для ремонта и применяемые по конструкторским документам комплекты, которые непосредственно входят в специфицируемое изделие и поставляются вместе с ним, а также упаковку, предназначенную для изделия, и записывают их в следующей последовательности:</w:t>
      </w:r>
    </w:p>
    <w:p w:rsidR="00000000" w:rsidRDefault="005B6A96">
      <w:pPr>
        <w:ind w:firstLine="225"/>
        <w:jc w:val="both"/>
      </w:pPr>
      <w:r>
        <w:t>- ведомость эксплуатационных документов;</w:t>
      </w:r>
    </w:p>
    <w:p w:rsidR="00000000" w:rsidRDefault="005B6A96">
      <w:pPr>
        <w:ind w:firstLine="225"/>
        <w:jc w:val="both"/>
      </w:pPr>
      <w:r>
        <w:t>- ведомость документов для ремонта;</w:t>
      </w:r>
    </w:p>
    <w:p w:rsidR="00000000" w:rsidRDefault="005B6A96">
      <w:pPr>
        <w:ind w:firstLine="225"/>
        <w:jc w:val="both"/>
      </w:pPr>
      <w:r>
        <w:t xml:space="preserve">- комплект </w:t>
      </w:r>
      <w:r>
        <w:t>монтажных частей;</w:t>
      </w:r>
    </w:p>
    <w:p w:rsidR="00000000" w:rsidRDefault="005B6A96">
      <w:pPr>
        <w:ind w:firstLine="225"/>
        <w:jc w:val="both"/>
      </w:pPr>
      <w:r>
        <w:t>- комплект сменных частей;</w:t>
      </w:r>
    </w:p>
    <w:p w:rsidR="00000000" w:rsidRDefault="005B6A96">
      <w:pPr>
        <w:ind w:firstLine="225"/>
        <w:jc w:val="both"/>
      </w:pPr>
      <w:r>
        <w:t>- комплект запасных частей;</w:t>
      </w:r>
    </w:p>
    <w:p w:rsidR="00000000" w:rsidRDefault="005B6A96">
      <w:pPr>
        <w:ind w:firstLine="225"/>
        <w:jc w:val="both"/>
      </w:pPr>
      <w:r>
        <w:t>- комплект инструмента и принадлежностей;</w:t>
      </w:r>
    </w:p>
    <w:p w:rsidR="00000000" w:rsidRDefault="005B6A96">
      <w:pPr>
        <w:ind w:firstLine="225"/>
        <w:jc w:val="both"/>
      </w:pPr>
      <w:r>
        <w:t>- комплект укладочных средств;</w:t>
      </w:r>
    </w:p>
    <w:p w:rsidR="00000000" w:rsidRDefault="005B6A96">
      <w:pPr>
        <w:ind w:firstLine="225"/>
        <w:jc w:val="both"/>
      </w:pPr>
      <w:r>
        <w:t>- прочие комплекты (за присвоенными им наименованиями);</w:t>
      </w:r>
    </w:p>
    <w:p w:rsidR="00000000" w:rsidRDefault="005B6A96">
      <w:pPr>
        <w:ind w:firstLine="225"/>
        <w:jc w:val="both"/>
      </w:pPr>
      <w:r>
        <w:t>- упаковка.</w:t>
      </w:r>
    </w:p>
    <w:p w:rsidR="00000000" w:rsidRDefault="005B6A96">
      <w:pPr>
        <w:ind w:firstLine="225"/>
        <w:jc w:val="both"/>
      </w:pPr>
      <w:r>
        <w:t>Если комплектов одного и того же наименования несколько, то их записывают в пределах одного наименования в порядке возрастания обозначений.</w:t>
      </w:r>
    </w:p>
    <w:p w:rsidR="00000000" w:rsidRDefault="005B6A96">
      <w:pPr>
        <w:ind w:firstLine="225"/>
        <w:jc w:val="both"/>
      </w:pPr>
      <w:r>
        <w:t>Если в состав комплекта входит не более трех наименований, то спецификацию комплекта можно не составлять, а изделия, входящие в комплект, должны быть записаны</w:t>
      </w:r>
      <w:r>
        <w:t xml:space="preserve"> непосредственно в спецификацию соответствующего изделия в разделе "Комплекты". При этом наименование комплекта, к которому относятся вносимые в спецификацию изделия, записывают в графу "Наименование" в виде заголовка и не подчеркивают.</w:t>
      </w:r>
    </w:p>
    <w:p w:rsidR="00000000" w:rsidRDefault="005B6A96">
      <w:pPr>
        <w:ind w:firstLine="225"/>
        <w:jc w:val="both"/>
      </w:pPr>
      <w:r>
        <w:t>3.10 Спецификацию комплекта монтажных частей составляют на комплект монтажных частей изделий и материалов, предназначенных для связи составных частей комплекса между собой и монтажа комплекса или сборочной единицы на месте эксплуатации.</w:t>
      </w:r>
    </w:p>
    <w:p w:rsidR="00000000" w:rsidRDefault="005B6A96">
      <w:pPr>
        <w:ind w:firstLine="225"/>
        <w:jc w:val="both"/>
      </w:pPr>
      <w:r>
        <w:t xml:space="preserve">3.11 В спецификацию комплекта сменных </w:t>
      </w:r>
      <w:r>
        <w:t>частей вносят изделия, предусматриваемые для переналадки изделия в эксплуатации (сменные зубчатые колеса, объективы, шунты к амперметру и т.п.).</w:t>
      </w:r>
    </w:p>
    <w:p w:rsidR="00000000" w:rsidRDefault="005B6A96">
      <w:pPr>
        <w:ind w:firstLine="225"/>
        <w:jc w:val="both"/>
      </w:pPr>
      <w:r>
        <w:t>3.12 В спецификацию комплекта запасных частей вносят изделия и материалы, необходимые для замены пришедших в негодность соответствующих составных частей изделия при эксплуатации.</w:t>
      </w:r>
    </w:p>
    <w:p w:rsidR="00000000" w:rsidRDefault="005B6A96">
      <w:pPr>
        <w:ind w:firstLine="225"/>
        <w:jc w:val="both"/>
      </w:pPr>
      <w:r>
        <w:t>3.13 В спецификацию комплекта инструмента и принадлежностей вносят инструмент, принадлежности, приспособления и материалы, используемые при эксплуатации изделия.</w:t>
      </w:r>
    </w:p>
    <w:p w:rsidR="00000000" w:rsidRDefault="005B6A96">
      <w:pPr>
        <w:ind w:firstLine="225"/>
        <w:jc w:val="both"/>
      </w:pPr>
      <w:r>
        <w:t>Запись по разделам можно п</w:t>
      </w:r>
      <w:r>
        <w:t>роизводить в следующей последовательности:</w:t>
      </w:r>
    </w:p>
    <w:p w:rsidR="00000000" w:rsidRDefault="005B6A96">
      <w:pPr>
        <w:ind w:firstLine="225"/>
        <w:jc w:val="both"/>
      </w:pPr>
      <w:r>
        <w:t>- инструмент;</w:t>
      </w:r>
    </w:p>
    <w:p w:rsidR="00000000" w:rsidRDefault="005B6A96">
      <w:pPr>
        <w:ind w:firstLine="225"/>
        <w:jc w:val="both"/>
      </w:pPr>
      <w:r>
        <w:t>- принадлежности;</w:t>
      </w:r>
    </w:p>
    <w:p w:rsidR="00000000" w:rsidRDefault="005B6A96">
      <w:pPr>
        <w:ind w:firstLine="225"/>
        <w:jc w:val="both"/>
      </w:pPr>
      <w:r>
        <w:t>- приспособления;</w:t>
      </w:r>
    </w:p>
    <w:p w:rsidR="00000000" w:rsidRDefault="005B6A96">
      <w:pPr>
        <w:ind w:firstLine="225"/>
        <w:jc w:val="both"/>
      </w:pPr>
      <w:r>
        <w:t>- материалы.</w:t>
      </w:r>
    </w:p>
    <w:p w:rsidR="00000000" w:rsidRDefault="005B6A96">
      <w:pPr>
        <w:ind w:firstLine="225"/>
        <w:jc w:val="both"/>
      </w:pPr>
      <w:r>
        <w:t>В пределах каждого раздела, кроме раздела "Материалы", запись производят в порядке, указанном в 3.5, 3.6 (для стандартного инструмента) в разделе "Материалы" - в порядке, указанном в 3.8.</w:t>
      </w:r>
    </w:p>
    <w:p w:rsidR="00000000" w:rsidRDefault="005B6A96">
      <w:pPr>
        <w:ind w:firstLine="225"/>
        <w:jc w:val="both"/>
      </w:pPr>
      <w:r>
        <w:t>3.14 В спецификацию комплекта укладочных средств вносят изделия (шкафы, ящики, сумки, чехлы, футляры, папки, переплеты), предназначенные для использования при эксплуатации изделия.</w:t>
      </w:r>
    </w:p>
    <w:p w:rsidR="00000000" w:rsidRDefault="005B6A96">
      <w:pPr>
        <w:ind w:firstLine="225"/>
        <w:jc w:val="both"/>
      </w:pPr>
      <w:r>
        <w:t>3.15 В спецификацию упаковки вносят и</w:t>
      </w:r>
      <w:r>
        <w:t>зделия и материалы, необходимые для упаковывания изделия.</w:t>
      </w:r>
    </w:p>
    <w:p w:rsidR="00000000" w:rsidRDefault="005B6A96">
      <w:pPr>
        <w:ind w:firstLine="225"/>
        <w:jc w:val="both"/>
      </w:pPr>
      <w:r>
        <w:t>3.16 Если комплекты поставляют отдельно от изделия, для которого они предназначены, то в спецификацию изделия их не записывают. При необходимости в конце спецификации изделия помещают примечание, в котором приводят обозначения всех спецификаций комплектов, которые предназначены для эксплуатации и ремонта соответствующего количества экземпляров (групп) данного изделия, но поставляемых отдельно от него.</w:t>
      </w:r>
    </w:p>
    <w:p w:rsidR="00000000" w:rsidRDefault="005B6A96">
      <w:pPr>
        <w:ind w:firstLine="225"/>
        <w:jc w:val="both"/>
      </w:pPr>
      <w:r>
        <w:t>3.17 Графы спецификации заполняют следующим образ</w:t>
      </w:r>
      <w:r>
        <w:t>ом:</w:t>
      </w:r>
    </w:p>
    <w:p w:rsidR="00000000" w:rsidRDefault="005B6A96">
      <w:pPr>
        <w:ind w:firstLine="225"/>
        <w:jc w:val="both"/>
      </w:pPr>
      <w:r>
        <w:t>- в графе "Формат" указывают форматы документов, обозначения которых записывают в графе "Обозначение". Если документ выполнен на нескольких листах различных форматов, то в графе "Формат" проставляют "звездочку" со скобкой, а в графе "Примечание" перечисляют все форматы в порядке их увеличения.</w:t>
      </w:r>
    </w:p>
    <w:p w:rsidR="00000000" w:rsidRDefault="005B6A96">
      <w:pPr>
        <w:ind w:firstLine="225"/>
        <w:jc w:val="both"/>
      </w:pPr>
      <w:r>
        <w:t>Для документов, записанных в разделе "Стандартные изделия", "Прочие изделия" и "Материалы", графу "Формат" не заполняют.</w:t>
      </w:r>
    </w:p>
    <w:p w:rsidR="00000000" w:rsidRDefault="005B6A96">
      <w:pPr>
        <w:ind w:firstLine="225"/>
        <w:jc w:val="both"/>
      </w:pPr>
      <w:r>
        <w:t>Для деталей, на которые не выпущены чертежи, в графе "Формат" указывают БЧ.</w:t>
      </w:r>
    </w:p>
    <w:p w:rsidR="00000000" w:rsidRDefault="005B6A96">
      <w:pPr>
        <w:ind w:firstLine="225"/>
        <w:jc w:val="both"/>
      </w:pPr>
      <w:r>
        <w:t xml:space="preserve">Для документов, </w:t>
      </w:r>
      <w:r>
        <w:t>изданных типографским, литографским и подобными способами на форматах, предусмотренных соответствующими государственными стандартами для типографских изданий, в графе "Формат" ставят прочерк;</w:t>
      </w:r>
    </w:p>
    <w:p w:rsidR="00000000" w:rsidRDefault="005B6A96">
      <w:pPr>
        <w:ind w:firstLine="225"/>
        <w:jc w:val="both"/>
      </w:pPr>
      <w:r>
        <w:t>- в графе "Зона" указывают обозначение зоны, в которой находится номер позиции записываемой составной части (при разбивке поля чертежа на зоны по ГОСТ 2.104).</w:t>
      </w:r>
    </w:p>
    <w:p w:rsidR="00000000" w:rsidRDefault="005B6A96">
      <w:pPr>
        <w:ind w:firstLine="225"/>
        <w:jc w:val="both"/>
      </w:pPr>
      <w:r>
        <w:t>Если имеются повторяющиеся номера позиций, то в спецификации в графе "Зона" проставляют "звездочку" со скобкой, а в графе "Примечание" указывают все зоны;</w:t>
      </w:r>
    </w:p>
    <w:p w:rsidR="00000000" w:rsidRDefault="005B6A96">
      <w:pPr>
        <w:ind w:firstLine="225"/>
        <w:jc w:val="both"/>
      </w:pPr>
      <w:r>
        <w:t>- в гр</w:t>
      </w:r>
      <w:r>
        <w:t>афе "Поз." указывают порядковые номера составных частей, непосредственно входящих в специфицируемое изделие, в последовательности записи их в спецификации. Для разделов "Документация", "Комплекты" графу "Поз." не заполняют;</w:t>
      </w:r>
    </w:p>
    <w:p w:rsidR="00000000" w:rsidRDefault="005B6A96">
      <w:pPr>
        <w:ind w:firstLine="225"/>
        <w:jc w:val="both"/>
      </w:pPr>
      <w:r>
        <w:t>- в графе "Обозначение" указывают:</w:t>
      </w:r>
    </w:p>
    <w:p w:rsidR="00000000" w:rsidRDefault="005B6A96">
      <w:pPr>
        <w:ind w:firstLine="225"/>
        <w:jc w:val="both"/>
      </w:pPr>
      <w:r>
        <w:t>в разделе "Документация" - обозначение записываемых документов;</w:t>
      </w:r>
    </w:p>
    <w:p w:rsidR="00000000" w:rsidRDefault="005B6A96">
      <w:pPr>
        <w:ind w:firstLine="225"/>
        <w:jc w:val="both"/>
      </w:pPr>
      <w:r>
        <w:t>в разделе "Комплексы", "Сборочные единицы", "Детали", "Комплекты" - обозначение основных конструкторских документов на записываемые в эти разделы изделия. Для деталей, на которые не выпущен</w:t>
      </w:r>
      <w:r>
        <w:t>ы чертежи, - присвоенное им обозначение.</w:t>
      </w:r>
    </w:p>
    <w:p w:rsidR="00000000" w:rsidRDefault="005B6A96">
      <w:pPr>
        <w:ind w:firstLine="225"/>
        <w:jc w:val="both"/>
      </w:pPr>
      <w:r>
        <w:t>В разделах "Стандартные изделия", "Прочие изделия" и "Материалы" графу "Обозначение" не заполняют. Если для изготовления стандартного изделия выпущена конструкторская документация, в графе "Обозначение" указывают обозначение выпущенного основного конструкторского документа: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rPr>
          <w:b/>
        </w:rPr>
        <w:t>(Измененная редакция, Поправка 1997 г.)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- в графе "Наименование" указывают:</w:t>
      </w:r>
    </w:p>
    <w:p w:rsidR="00000000" w:rsidRDefault="005B6A96">
      <w:pPr>
        <w:ind w:firstLine="225"/>
        <w:jc w:val="both"/>
      </w:pPr>
      <w:r>
        <w:t>в разделе "Документация" для документов, входящих в основной комплект документов специфицируемого изделия и составляем</w:t>
      </w:r>
      <w:r>
        <w:t>ых на данное изделие, - только наименование документов, например: "Сборочный чертеж", "Габаритный чертеж", "Технические условия". Для документов на неспецифицированные составные части - наименование изделия и наименование документа;</w:t>
      </w:r>
    </w:p>
    <w:p w:rsidR="00000000" w:rsidRDefault="005B6A96">
      <w:pPr>
        <w:ind w:firstLine="225"/>
        <w:jc w:val="both"/>
      </w:pPr>
      <w:r>
        <w:t>в разделах спецификации "Комплексы", "Сборочные единицы", "Детали", "Комплекты" - наименования изделий в соответствии с основной надписью на основных конструкторских документах этих изделий. Для деталей, на которые не выпущены чертежи, указывают наименование, материал и другие д</w:t>
      </w:r>
      <w:r>
        <w:t>анные, необходимые для изготовления;</w:t>
      </w:r>
    </w:p>
    <w:p w:rsidR="00000000" w:rsidRDefault="005B6A96">
      <w:pPr>
        <w:ind w:firstLine="225"/>
        <w:jc w:val="both"/>
      </w:pPr>
      <w:r>
        <w:t>в разделе "Стандартные изделия" - наименования и обозначения изделий в соответствии со стандартами на эти изделия;</w:t>
      </w:r>
    </w:p>
    <w:p w:rsidR="00000000" w:rsidRDefault="005B6A96">
      <w:pPr>
        <w:ind w:firstLine="225"/>
        <w:jc w:val="both"/>
      </w:pPr>
      <w:r>
        <w:t>в разделе "Прочие изделия" - наименования и условные обозначения изделий в соответствии с документами на их поставку с указанием обозначений этих документов.</w:t>
      </w:r>
    </w:p>
    <w:p w:rsidR="00000000" w:rsidRDefault="005B6A96">
      <w:pPr>
        <w:ind w:firstLine="225"/>
        <w:jc w:val="both"/>
      </w:pPr>
      <w:r>
        <w:t>Если изделие применено по документу, содержащему ссылку на другой (общий) документ (например на общие технические условия), то в графе "Наименование" записывают только обозначение первого документа (общ</w:t>
      </w:r>
      <w:r>
        <w:t>ий документ не указывают);</w:t>
      </w:r>
    </w:p>
    <w:p w:rsidR="00000000" w:rsidRDefault="005B6A96">
      <w:pPr>
        <w:ind w:firstLine="225"/>
        <w:jc w:val="both"/>
      </w:pPr>
      <w:r>
        <w:t>в разделе "Материалы" - обозначения материалов, установленные в стандартах или технических условиях на эти материалы.</w:t>
      </w:r>
    </w:p>
    <w:p w:rsidR="00000000" w:rsidRDefault="005B6A96">
      <w:pPr>
        <w:ind w:firstLine="225"/>
        <w:jc w:val="both"/>
      </w:pPr>
      <w:r>
        <w:t>Для записи ряда изделий и материалов, отличающихся размерами и другими данными и примененных по одному и тому же документу (и записываемых в спецификацию за обозначением этого же документа), допускается общую часть наименования этих изделий или материалов с обозначением указанного документа записывать на каждом листе спецификации один раз в виде общего наименования</w:t>
      </w:r>
      <w:r>
        <w:t xml:space="preserve"> (заголовка). Под общим наименованием записывают для каждого из указанных изделий и материалов только их параметры и размеры.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Примечание -Указанным упрощением не допускается пользоваться, если основные параметры или размеры изделия обозначают только одним числом или буквой. Для подобных случаев запись производят следующим образом:</w:t>
      </w: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Шайбы ГОСТ 18123</w:t>
      </w: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Шайба 3</w:t>
      </w: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Шайба 4</w:t>
      </w: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и т.д;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- в графе "Кол." указывают:</w:t>
      </w:r>
    </w:p>
    <w:p w:rsidR="00000000" w:rsidRDefault="005B6A96">
      <w:pPr>
        <w:ind w:firstLine="225"/>
        <w:jc w:val="both"/>
      </w:pPr>
      <w:r>
        <w:t>для составных частей изделия, записываемых в спецификацию, количество их на одно специфицируемое изделие;</w:t>
      </w:r>
    </w:p>
    <w:p w:rsidR="00000000" w:rsidRDefault="005B6A96">
      <w:pPr>
        <w:ind w:firstLine="225"/>
        <w:jc w:val="both"/>
      </w:pPr>
      <w:r>
        <w:t>в р</w:t>
      </w:r>
      <w:r>
        <w:t>азделе "Материалы" - общее количество материалов на одно специфицируемое изделие с указанием единиц измерения. Допускается единицы измерения записывать в графе "Примечание" в непосредственной близости от графы "Кол.".</w:t>
      </w:r>
    </w:p>
    <w:p w:rsidR="00000000" w:rsidRDefault="005B6A96">
      <w:pPr>
        <w:ind w:firstLine="225"/>
        <w:jc w:val="both"/>
      </w:pPr>
      <w:r>
        <w:t>В разделе "Документация" графу не заполняют;</w:t>
      </w:r>
    </w:p>
    <w:p w:rsidR="00000000" w:rsidRDefault="005B6A96">
      <w:pPr>
        <w:ind w:firstLine="225"/>
        <w:jc w:val="both"/>
      </w:pPr>
      <w:r>
        <w:t>- в графе "Примечание" указывают дополнительные сведения для планирования и организации производства, а также другие сведения, относящиеся к записанным в спецификацию изделиям, материалам и документам, например, для деталей, на которые не выпущены ч</w:t>
      </w:r>
      <w:r>
        <w:t>ертежи, - массу.</w:t>
      </w:r>
    </w:p>
    <w:p w:rsidR="00000000" w:rsidRDefault="005B6A96">
      <w:pPr>
        <w:ind w:firstLine="225"/>
        <w:jc w:val="both"/>
      </w:pPr>
      <w:r>
        <w:t>Для документов, выпущенных на двух и более листах различных форматов, указывают обозначение форматов, перед перечислением которых проставляют знак "звездочки", например, *) А4, А3.</w:t>
      </w:r>
    </w:p>
    <w:p w:rsidR="00000000" w:rsidRDefault="005B6A96">
      <w:pPr>
        <w:ind w:firstLine="225"/>
        <w:jc w:val="both"/>
      </w:pPr>
      <w:r>
        <w:t>3.18 После каждого раздела спецификации допускается оставлять несколько свободных строк для дополнительных записей (в зависимости от стадии разработки, объема записей и т.п.). Допускается резервировать и номера позиций, которые проставляют в спецификацию при заполнении резервных строк.</w:t>
      </w:r>
    </w:p>
    <w:p w:rsidR="00000000" w:rsidRDefault="005B6A96">
      <w:pPr>
        <w:ind w:firstLine="225"/>
        <w:jc w:val="both"/>
      </w:pPr>
      <w:r>
        <w:t>3.19 Допускается совмещение</w:t>
      </w:r>
      <w:r>
        <w:t xml:space="preserve"> спецификации со сборочным чертежом при условии их размещения на листе формата А4 (ГОСТ 2.301). При этом ее располагают над основной надписью и заполняют в том же порядке и по той же форме, что и спецификацию, выполненную на отдельных листах.</w:t>
      </w:r>
    </w:p>
    <w:p w:rsidR="00000000" w:rsidRDefault="005B6A96">
      <w:pPr>
        <w:ind w:firstLine="225"/>
        <w:jc w:val="both"/>
      </w:pPr>
      <w:r>
        <w:t>Для изделий вспомогательного производства и единичного производства разового изготовления допускается совмещение спецификации со сборочным чертежом на листах любого формата, установленного ГОСТ 2.301. Правила выполнения и обращения таких совмещенных документов устанавл</w:t>
      </w:r>
      <w:r>
        <w:t>ивают в отраслевых стандартах. Совмещенному документу присваивают обозначение основного конструкторского документа. Основную надпись выполняют по ГОСТ 2.104 (форма 1).</w:t>
      </w:r>
    </w:p>
    <w:p w:rsidR="00000000" w:rsidRDefault="005B6A96">
      <w:pPr>
        <w:ind w:firstLine="225"/>
        <w:jc w:val="both"/>
      </w:pPr>
      <w:r>
        <w:t>Для изделий, разрабатываемых по заказам Министерства обороны, совмещение спецификации со сборочным чертежом на любых форматах, кроме А4, не допускается.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Примечание - Допущение о совмещении спецификации со сборочным чертежом (кроме выполненных на формате А4) принимается разработчиком по согласованию с заказчиком (при его наличии).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3.20 Специ</w:t>
      </w:r>
      <w:r>
        <w:t>фикацию изделий при плазовом методе производства составляют по формам 2 и 2а приложения А.</w:t>
      </w:r>
    </w:p>
    <w:p w:rsidR="00000000" w:rsidRDefault="005B6A96">
      <w:pPr>
        <w:ind w:firstLine="225"/>
        <w:jc w:val="both"/>
      </w:pPr>
      <w:r>
        <w:t>Графы "Формат", "Зона", "Поз.", "Обозначение", "Кол." и "Примечание" заполняют по правилам, указанным для формы 1.</w:t>
      </w:r>
    </w:p>
    <w:p w:rsidR="00000000" w:rsidRDefault="005B6A96">
      <w:pPr>
        <w:ind w:firstLine="225"/>
        <w:jc w:val="both"/>
      </w:pPr>
      <w:r>
        <w:t>В графе "Наименование" в разделе "Детали" для деталей, на которые не выпущены чертежи, указывают только наименование деталей. В остальных разделах графу заполняют аналогично правилам, указанным для формы 1.</w:t>
      </w:r>
    </w:p>
    <w:p w:rsidR="00000000" w:rsidRDefault="005B6A96">
      <w:pPr>
        <w:ind w:firstLine="225"/>
        <w:jc w:val="both"/>
      </w:pPr>
      <w:r>
        <w:t>Графы "Масса" и "Материал" заполняют следующим образом:</w:t>
      </w:r>
    </w:p>
    <w:p w:rsidR="00000000" w:rsidRDefault="005B6A96">
      <w:pPr>
        <w:ind w:firstLine="225"/>
        <w:jc w:val="both"/>
      </w:pPr>
      <w:r>
        <w:t>- в графе "Масса" указывают:</w:t>
      </w:r>
    </w:p>
    <w:p w:rsidR="00000000" w:rsidRDefault="005B6A96">
      <w:pPr>
        <w:ind w:firstLine="225"/>
        <w:jc w:val="both"/>
      </w:pPr>
      <w:r>
        <w:t>для деталей, н</w:t>
      </w:r>
      <w:r>
        <w:t>а которые не выпущены чертежи, - массу одной детали;</w:t>
      </w:r>
    </w:p>
    <w:p w:rsidR="00000000" w:rsidRDefault="005B6A96">
      <w:pPr>
        <w:ind w:firstLine="225"/>
        <w:jc w:val="both"/>
      </w:pPr>
      <w:r>
        <w:t>для материалов - массу материала на данное специфицируемое изделие;</w:t>
      </w:r>
    </w:p>
    <w:p w:rsidR="00000000" w:rsidRDefault="005B6A96">
      <w:pPr>
        <w:ind w:firstLine="225"/>
        <w:jc w:val="both"/>
      </w:pPr>
      <w:r>
        <w:t>- в графе "Материал" для деталей, на которые не выпущены чертежи, указывают обозначения материалов, установленные в стандартах и технических условиях на эти материалы.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Примечание - Для деталей, на которые выпущены чертежи, графы "Масса" и "Материал" заполнять не допускается.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ВЕДОМОСТЬ СПЕЦИФИКАЦИЙ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4.1 ВС составляют на формах 3 и 3а приложения А.</w:t>
      </w:r>
    </w:p>
    <w:p w:rsidR="00000000" w:rsidRDefault="005B6A96">
      <w:pPr>
        <w:ind w:firstLine="225"/>
        <w:jc w:val="both"/>
      </w:pPr>
      <w:r>
        <w:t>В ВС записывают:</w:t>
      </w:r>
    </w:p>
    <w:p w:rsidR="00000000" w:rsidRDefault="005B6A96">
      <w:pPr>
        <w:ind w:firstLine="225"/>
        <w:jc w:val="both"/>
      </w:pPr>
      <w:r>
        <w:t>- спецификацию из</w:t>
      </w:r>
      <w:r>
        <w:t>делия;</w:t>
      </w:r>
    </w:p>
    <w:p w:rsidR="00000000" w:rsidRDefault="005B6A96">
      <w:pPr>
        <w:ind w:firstLine="225"/>
        <w:jc w:val="both"/>
      </w:pPr>
      <w:r>
        <w:t>- спецификации составных частей изделия;</w:t>
      </w:r>
    </w:p>
    <w:p w:rsidR="00000000" w:rsidRDefault="005B6A96">
      <w:pPr>
        <w:ind w:firstLine="225"/>
        <w:jc w:val="both"/>
      </w:pPr>
      <w:r>
        <w:t>- спецификации комплектов.</w:t>
      </w:r>
    </w:p>
    <w:p w:rsidR="00000000" w:rsidRDefault="005B6A96">
      <w:pPr>
        <w:ind w:firstLine="225"/>
        <w:jc w:val="both"/>
      </w:pPr>
      <w:r>
        <w:t>В ВС не перечисляют спецификации составных частей изделия, на которые имеются свои ВС. В этом случае в конце ВС изделия дают ссылку на ВС входящих составных частей.</w:t>
      </w:r>
    </w:p>
    <w:p w:rsidR="00000000" w:rsidRDefault="005B6A96">
      <w:pPr>
        <w:ind w:firstLine="225"/>
        <w:jc w:val="both"/>
      </w:pPr>
      <w:r>
        <w:t>4.2 Заполняют ВС по разделам в следующей последовательности:</w:t>
      </w:r>
    </w:p>
    <w:p w:rsidR="00000000" w:rsidRDefault="005B6A96">
      <w:pPr>
        <w:ind w:firstLine="225"/>
        <w:jc w:val="both"/>
      </w:pPr>
      <w:r>
        <w:t>- сборочные единицы;</w:t>
      </w:r>
    </w:p>
    <w:p w:rsidR="00000000" w:rsidRDefault="005B6A96">
      <w:pPr>
        <w:ind w:firstLine="225"/>
        <w:jc w:val="both"/>
      </w:pPr>
      <w:r>
        <w:t>- комплекты.</w:t>
      </w:r>
    </w:p>
    <w:p w:rsidR="00000000" w:rsidRDefault="005B6A96">
      <w:pPr>
        <w:ind w:firstLine="225"/>
        <w:jc w:val="both"/>
      </w:pPr>
      <w:r>
        <w:t>В раздел "Сборочные единицы" записывают спецификации сборочных единиц, входящих в состав изделия, на которое составляют ВС.</w:t>
      </w:r>
    </w:p>
    <w:p w:rsidR="00000000" w:rsidRDefault="005B6A96">
      <w:pPr>
        <w:ind w:firstLine="225"/>
        <w:jc w:val="both"/>
      </w:pPr>
      <w:r>
        <w:t>В раздел "Комплекты" записывают спецификации комплект</w:t>
      </w:r>
      <w:r>
        <w:t>ов (монтажных частей, сменных частей, запасных частей, инструмента и принадлежностей, укладок, тары и пр.).</w:t>
      </w:r>
    </w:p>
    <w:p w:rsidR="00000000" w:rsidRDefault="005B6A96">
      <w:pPr>
        <w:ind w:firstLine="225"/>
        <w:jc w:val="both"/>
      </w:pPr>
      <w:r>
        <w:t>Наименование разделов не указывают. Порядок записи спецификаций в разделы "Сборочные единицы" и "Комплекты" аналогичен установленному в разделе 3.</w:t>
      </w:r>
    </w:p>
    <w:p w:rsidR="00000000" w:rsidRDefault="005B6A96">
      <w:pPr>
        <w:ind w:firstLine="225"/>
        <w:jc w:val="both"/>
      </w:pPr>
      <w:r>
        <w:t>4.3 Графы ВС заполняют следующим образом:</w:t>
      </w:r>
    </w:p>
    <w:p w:rsidR="00000000" w:rsidRDefault="005B6A96">
      <w:pPr>
        <w:ind w:firstLine="225"/>
        <w:jc w:val="both"/>
      </w:pPr>
      <w:r>
        <w:t>- в графе "Обозначение" указывают обозначения спецификаций;</w:t>
      </w:r>
    </w:p>
    <w:p w:rsidR="00000000" w:rsidRDefault="005B6A96">
      <w:pPr>
        <w:ind w:firstLine="225"/>
        <w:jc w:val="both"/>
      </w:pPr>
      <w:r>
        <w:t>- в графе "Наименование" указывают наименования изделий в соответствии со спецификациями;</w:t>
      </w:r>
    </w:p>
    <w:p w:rsidR="00000000" w:rsidRDefault="005B6A96">
      <w:pPr>
        <w:ind w:firstLine="225"/>
        <w:jc w:val="both"/>
      </w:pPr>
      <w:r>
        <w:t>- в графе "Куда входит обозначение" указывают обозначения специфи</w:t>
      </w:r>
      <w:r>
        <w:t>каций, в которые непосредственно записана составная часть изделия.</w:t>
      </w:r>
    </w:p>
    <w:p w:rsidR="00000000" w:rsidRDefault="005B6A96">
      <w:pPr>
        <w:ind w:firstLine="225"/>
        <w:jc w:val="both"/>
      </w:pPr>
      <w:r>
        <w:t>Порядок записи спецификаций аналогичен установленному в разделе 3:</w:t>
      </w:r>
    </w:p>
    <w:p w:rsidR="00000000" w:rsidRDefault="005B6A96">
      <w:pPr>
        <w:ind w:firstLine="225"/>
        <w:jc w:val="both"/>
      </w:pPr>
      <w:r>
        <w:t>- в графе "Куда входит, кол." указывают количество составных частей изделия, входящих в каждую спецификацию, записанную в графе "Куда входит, обозначение".</w:t>
      </w:r>
    </w:p>
    <w:p w:rsidR="00000000" w:rsidRDefault="005B6A96">
      <w:pPr>
        <w:ind w:firstLine="225"/>
        <w:jc w:val="both"/>
      </w:pPr>
      <w:r>
        <w:t>Если составная часть непосредственно входит в изделие, на которое составляют ВС, то графы "Куда входит, обозначение" и "Куда входит, кол." допускается не заполнять;</w:t>
      </w:r>
    </w:p>
    <w:p w:rsidR="00000000" w:rsidRDefault="005B6A96">
      <w:pPr>
        <w:ind w:firstLine="225"/>
        <w:jc w:val="both"/>
      </w:pPr>
      <w:r>
        <w:t>- в графе "Общее кол." указывают общее количество составн</w:t>
      </w:r>
      <w:r>
        <w:t>ых частей, входящих в изделие, на которое составляют ведомость спецификаций, по каждой спецификации, записанной в графе "Куда входит, обозначение".</w:t>
      </w:r>
    </w:p>
    <w:p w:rsidR="00000000" w:rsidRDefault="005B6A96">
      <w:pPr>
        <w:ind w:firstLine="225"/>
        <w:jc w:val="both"/>
      </w:pPr>
      <w:r>
        <w:t>Если записываемая составная часть входит в изделие, на которое составляют ВС, и (или) в его составные части, то в этой графе указывают (под итоговой чертой) общее количество составных частей, входящих в изделие;</w:t>
      </w:r>
    </w:p>
    <w:p w:rsidR="00000000" w:rsidRDefault="005B6A96">
      <w:pPr>
        <w:ind w:firstLine="225"/>
        <w:jc w:val="both"/>
      </w:pPr>
      <w:r>
        <w:t>- в графе "Примечание" указывают дополнительные сведения.</w:t>
      </w:r>
    </w:p>
    <w:p w:rsidR="00000000" w:rsidRDefault="005B6A96">
      <w:pPr>
        <w:ind w:firstLine="270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ВЕДОМОСТЬ ССЫЛОЧНЫХ ДОКУМЕНТОВ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5.1 ВД составляют на формах 4 и 4а приложения А.</w:t>
      </w:r>
    </w:p>
    <w:p w:rsidR="00000000" w:rsidRDefault="005B6A96">
      <w:pPr>
        <w:ind w:firstLine="225"/>
        <w:jc w:val="both"/>
      </w:pPr>
      <w:r>
        <w:t>В ВД пере</w:t>
      </w:r>
      <w:r>
        <w:t>числяют документы, на которые имеются ссылки в конструкторских документах изделия, например:</w:t>
      </w:r>
    </w:p>
    <w:p w:rsidR="00000000" w:rsidRDefault="005B6A96">
      <w:pPr>
        <w:ind w:firstLine="225"/>
        <w:jc w:val="both"/>
      </w:pPr>
      <w:r>
        <w:t>- отраслевые стандарты и стандарты предприятий;</w:t>
      </w:r>
    </w:p>
    <w:p w:rsidR="00000000" w:rsidRDefault="005B6A96">
      <w:pPr>
        <w:ind w:firstLine="225"/>
        <w:jc w:val="both"/>
      </w:pPr>
      <w:r>
        <w:t>- технические условия на покупные изделия и материалы;</w:t>
      </w:r>
    </w:p>
    <w:p w:rsidR="00000000" w:rsidRDefault="005B6A96">
      <w:pPr>
        <w:ind w:firstLine="225"/>
        <w:jc w:val="both"/>
      </w:pPr>
      <w:r>
        <w:t>- технологические инструкции, устанавливающие отдельные требования к изделию (к покрытию, термообработке, сварке, гравировке и т.п.).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Примечание - Документы, обозначения которых записаны в графу "Обозначение" спецификаций и ведомости эксплуатационных документов, к ссылочным документам не относятся.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5.2 Запись ссы</w:t>
      </w:r>
      <w:r>
        <w:t>лочных документов в ВД производят по разделам в следующей последовательности:</w:t>
      </w:r>
    </w:p>
    <w:p w:rsidR="00000000" w:rsidRDefault="005B6A96">
      <w:pPr>
        <w:ind w:firstLine="225"/>
        <w:jc w:val="both"/>
      </w:pPr>
      <w:r>
        <w:t>- документы предприятий;</w:t>
      </w:r>
    </w:p>
    <w:p w:rsidR="00000000" w:rsidRDefault="005B6A96">
      <w:pPr>
        <w:ind w:firstLine="225"/>
        <w:jc w:val="both"/>
      </w:pPr>
      <w:r>
        <w:t>- отраслевые документы;</w:t>
      </w:r>
    </w:p>
    <w:p w:rsidR="00000000" w:rsidRDefault="005B6A96">
      <w:pPr>
        <w:ind w:firstLine="225"/>
        <w:jc w:val="both"/>
      </w:pPr>
      <w:r>
        <w:t>- государственные документы;</w:t>
      </w:r>
    </w:p>
    <w:p w:rsidR="00000000" w:rsidRDefault="005B6A96">
      <w:pPr>
        <w:ind w:firstLine="225"/>
        <w:jc w:val="both"/>
      </w:pPr>
      <w:r>
        <w:t>- межгосударственные документы.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Примечание - Государственные стандарты в разделы "Государственные документы" и "Межгосударственные документы" записывают при условии, что полный комплект конструкторских документов изделия подлежит отправке за границу.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Наименование разделов записывают в виде заголовков в графе "Наименование" и подчеркивают. В каждом разд</w:t>
      </w:r>
      <w:r>
        <w:t>еле документы рекомендуется группировать по видам в следующей последовательности:</w:t>
      </w:r>
    </w:p>
    <w:p w:rsidR="00000000" w:rsidRDefault="005B6A96">
      <w:pPr>
        <w:ind w:firstLine="225"/>
        <w:jc w:val="both"/>
      </w:pPr>
      <w:r>
        <w:t>- стандарты;</w:t>
      </w:r>
    </w:p>
    <w:p w:rsidR="00000000" w:rsidRDefault="005B6A96">
      <w:pPr>
        <w:ind w:firstLine="225"/>
        <w:jc w:val="both"/>
      </w:pPr>
      <w:r>
        <w:t>- технические условия на покупные изделия и материалы;</w:t>
      </w:r>
    </w:p>
    <w:p w:rsidR="00000000" w:rsidRDefault="005B6A96">
      <w:pPr>
        <w:ind w:firstLine="225"/>
        <w:jc w:val="both"/>
      </w:pPr>
      <w:r>
        <w:t>- инструкции и т.п.</w:t>
      </w:r>
    </w:p>
    <w:p w:rsidR="00000000" w:rsidRDefault="005B6A96">
      <w:pPr>
        <w:ind w:firstLine="225"/>
        <w:jc w:val="both"/>
      </w:pPr>
      <w:r>
        <w:t>Документы одного вида рекомендуется записывать в порядке возрастания обозначений.</w:t>
      </w:r>
    </w:p>
    <w:p w:rsidR="00000000" w:rsidRDefault="005B6A96">
      <w:pPr>
        <w:ind w:firstLine="225"/>
        <w:jc w:val="both"/>
      </w:pPr>
      <w:r>
        <w:t>5.3 Графы ВД заполняют следующим образом:</w:t>
      </w:r>
    </w:p>
    <w:p w:rsidR="00000000" w:rsidRDefault="005B6A96">
      <w:pPr>
        <w:ind w:firstLine="225"/>
        <w:jc w:val="both"/>
      </w:pPr>
      <w:r>
        <w:t>- в графе "Обозначение" указывают обозначение документа;</w:t>
      </w:r>
    </w:p>
    <w:p w:rsidR="00000000" w:rsidRDefault="005B6A96">
      <w:pPr>
        <w:ind w:firstLine="225"/>
        <w:jc w:val="both"/>
      </w:pPr>
      <w:r>
        <w:t>- в графе "Наименование" указывают наименование документа.</w:t>
      </w:r>
    </w:p>
    <w:p w:rsidR="00000000" w:rsidRDefault="005B6A96">
      <w:pPr>
        <w:ind w:firstLine="225"/>
        <w:jc w:val="both"/>
      </w:pPr>
      <w:r>
        <w:t>5.4 В ВД комплекса не перечисляют ссылочные документы составных частей комплекса, на которые имеются с</w:t>
      </w:r>
      <w:r>
        <w:t xml:space="preserve">вои ВД. В этом случае в конце ведомости дают ссылку на ВД входящих составных частей. 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ВЕДОМОСТЬ ПОКУПНЫХ ИЗДЕЛИЙ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 xml:space="preserve">6.1 ВП составляют на основании всех спецификаций данного изделия на формах 5 и 5а приложения А. Запись покупных изделий производят по разделам. Наименование разделов устанавливают в зависимости от характера покупных изделий, вносимых в ведомость, записывают в виде заголовков в графе "Наименование" и подчеркивают, например: </w:t>
      </w:r>
      <w:r>
        <w:rPr>
          <w:position w:val="-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7.25pt">
            <v:imagedata r:id="rId4" o:title=""/>
          </v:shape>
        </w:pict>
      </w:r>
    </w:p>
    <w:p w:rsidR="00000000" w:rsidRDefault="005B6A96">
      <w:pPr>
        <w:ind w:firstLine="225"/>
        <w:jc w:val="both"/>
      </w:pPr>
      <w:r>
        <w:t>6.2 В каждом разделе ВП рекомендуется записывать изделия по однород</w:t>
      </w:r>
      <w:r>
        <w:t>ным группам, в пределах групп - в алфавитном порядке их наименований, в пределах каждого наименования - по типам и видам, в пределах типов и видов - в порядке возрастания размеров или других параметров.</w:t>
      </w:r>
    </w:p>
    <w:p w:rsidR="00000000" w:rsidRDefault="005B6A96">
      <w:pPr>
        <w:ind w:firstLine="225"/>
        <w:jc w:val="both"/>
      </w:pPr>
      <w:r>
        <w:t>6.3 Графы ВП записывают следующим образом:</w:t>
      </w:r>
    </w:p>
    <w:p w:rsidR="00000000" w:rsidRDefault="005B6A96">
      <w:pPr>
        <w:ind w:firstLine="225"/>
        <w:jc w:val="both"/>
      </w:pPr>
      <w:r>
        <w:t>- в графе "Наименование" указывают наименование и типоразмер изделия в соответствии с обозначением, установленным в документе на поставку.</w:t>
      </w:r>
    </w:p>
    <w:p w:rsidR="00000000" w:rsidRDefault="005B6A96">
      <w:pPr>
        <w:ind w:firstLine="225"/>
        <w:jc w:val="both"/>
      </w:pPr>
      <w:r>
        <w:t xml:space="preserve">При записи изделий одинакового наименования, отличающихся размерами или другими данными, допускается наименование этих изделий </w:t>
      </w:r>
      <w:r>
        <w:t>записывать на каждом листе ведомости покупных изделий один раз.</w:t>
      </w:r>
    </w:p>
    <w:p w:rsidR="00000000" w:rsidRDefault="005B6A96">
      <w:pPr>
        <w:ind w:firstLine="225"/>
        <w:jc w:val="both"/>
      </w:pPr>
      <w:r>
        <w:t>- в графе "Код продукции" указывают код продукции по классификатору продукции страны - разработчика конструкторской документации*;</w:t>
      </w:r>
    </w:p>
    <w:p w:rsidR="00000000" w:rsidRDefault="005B6A96">
      <w:pPr>
        <w:ind w:firstLine="225"/>
        <w:jc w:val="both"/>
      </w:pPr>
      <w:r>
        <w:t>_____________________</w:t>
      </w:r>
    </w:p>
    <w:p w:rsidR="00000000" w:rsidRDefault="005B6A96">
      <w:pPr>
        <w:ind w:firstLine="225"/>
        <w:jc w:val="both"/>
      </w:pPr>
      <w:r>
        <w:t>* "Коды покупных изделий по классификаторам продукции других стран не указывают".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- в графе "Обозначение документа на поставку" указывают номер документа на поставку (стандарта, технических условий на изделия или другому документу, по которому поставляется изделие).</w:t>
      </w:r>
    </w:p>
    <w:p w:rsidR="00000000" w:rsidRDefault="005B6A96">
      <w:pPr>
        <w:ind w:firstLine="225"/>
        <w:jc w:val="both"/>
      </w:pPr>
      <w:r>
        <w:t>При записи нескольких издел</w:t>
      </w:r>
      <w:r>
        <w:t>ий, поставляемых по одному документу, допускается обозначение документа записывать на каждом листе ведомости покупных изделий один раз;</w:t>
      </w:r>
    </w:p>
    <w:p w:rsidR="00000000" w:rsidRDefault="005B6A96">
      <w:pPr>
        <w:ind w:firstLine="225"/>
        <w:jc w:val="both"/>
      </w:pPr>
      <w:r>
        <w:t>- в графе "Поставщик" указывают наименование (адрес) предприятия-поставщика.</w:t>
      </w:r>
    </w:p>
    <w:p w:rsidR="00000000" w:rsidRDefault="005B6A96">
      <w:pPr>
        <w:ind w:firstLine="225"/>
        <w:jc w:val="both"/>
      </w:pPr>
      <w:r>
        <w:t>Графу заполняют по усмотрению разработчика;</w:t>
      </w:r>
    </w:p>
    <w:p w:rsidR="00000000" w:rsidRDefault="005B6A96">
      <w:pPr>
        <w:ind w:firstLine="225"/>
        <w:jc w:val="both"/>
      </w:pPr>
      <w:r>
        <w:t>- в графе "Куда входит (обозначение)" указывают обозначение спецификации изделия или его составных частей, в которые непосредственно входит записанное в ВП покупное изделие.</w:t>
      </w:r>
    </w:p>
    <w:p w:rsidR="00000000" w:rsidRDefault="005B6A96">
      <w:pPr>
        <w:ind w:firstLine="225"/>
        <w:jc w:val="both"/>
      </w:pPr>
      <w:r>
        <w:t>Эту графу допускается не заполнять.</w:t>
      </w:r>
    </w:p>
    <w:p w:rsidR="00000000" w:rsidRDefault="005B6A96">
      <w:pPr>
        <w:ind w:firstLine="225"/>
        <w:jc w:val="both"/>
      </w:pPr>
      <w:r>
        <w:t>Для изделий, входящих непосредственно в издел</w:t>
      </w:r>
      <w:r>
        <w:t>ие, на которое составляют ВП, графу "Куда входит (обозначение)" допускается не заполнять, если ее заполняют для всех изделий, входящих в специфицированные составные части;</w:t>
      </w:r>
    </w:p>
    <w:p w:rsidR="00000000" w:rsidRDefault="005B6A96">
      <w:pPr>
        <w:ind w:firstLine="225"/>
        <w:jc w:val="both"/>
      </w:pPr>
      <w:r>
        <w:t>- в графе "Количество на изделие" указывают количество записанных в ВП покупных изделий, входящих в одно изделие, а также в состав набора подборных частей;</w:t>
      </w:r>
    </w:p>
    <w:p w:rsidR="00000000" w:rsidRDefault="005B6A96">
      <w:pPr>
        <w:ind w:firstLine="225"/>
        <w:jc w:val="both"/>
      </w:pPr>
      <w:r>
        <w:t>- в графе "Количество в комплекты" указывают количество покупных изделий, входящих в комплекты (монтажных частей, сменных частей, запасных частей, инструмента и принадлежностей, укладо</w:t>
      </w:r>
      <w:r>
        <w:t>к, тары и пр.) или записанных в спецификациях изделия и его составных частей в разделе "Комплекты".</w:t>
      </w:r>
    </w:p>
    <w:p w:rsidR="00000000" w:rsidRDefault="005B6A96">
      <w:pPr>
        <w:ind w:firstLine="225"/>
        <w:jc w:val="both"/>
      </w:pPr>
      <w:r>
        <w:t>Количество покупных изделий, входящих в комплекты, записывают отдельной строкой для каждого комплекта при наличии в комплекте документов самостоятельных спецификаций на комплекты.</w:t>
      </w:r>
    </w:p>
    <w:p w:rsidR="00000000" w:rsidRDefault="005B6A96">
      <w:pPr>
        <w:ind w:firstLine="225"/>
        <w:jc w:val="both"/>
      </w:pPr>
      <w:r>
        <w:t>Когда ВП составляют на комплект запасных частей, инструмента и принадлежностей (ЗИП), поставляемый отдельно от изделия, для которого он предназначен, графу "Количество в комплекты" не заполняют, а количество покупных изделий указыва</w:t>
      </w:r>
      <w:r>
        <w:t>ют в графе "Количество на изделие" и повторяют в графе "Количество, всего";</w:t>
      </w:r>
    </w:p>
    <w:p w:rsidR="00000000" w:rsidRDefault="005B6A96">
      <w:pPr>
        <w:ind w:firstLine="225"/>
        <w:jc w:val="both"/>
      </w:pPr>
      <w:r>
        <w:t>- в графе "Количество на регулир." указывают количество изделий, которое амортизируется при регулировке и испытании одного изделия, записанного в графе "Куда входит (обозначение)". Количество изделий, как правило, выражают десятичной дробью, например, 0,2, которая обозначает, что требуется два изделия, записанных в ведомость покупных изделий, для регулировки 10 изделий, на которые составляют ведомость;</w:t>
      </w:r>
    </w:p>
    <w:p w:rsidR="00000000" w:rsidRDefault="005B6A96">
      <w:pPr>
        <w:ind w:firstLine="225"/>
        <w:jc w:val="both"/>
      </w:pPr>
      <w:r>
        <w:t xml:space="preserve">- в графе "Количество, всего" </w:t>
      </w:r>
      <w:r>
        <w:t>указывают общее количество изделий, записанных в графе "Количество на изделие", "Количество в комплекты" и "Количество на регулир.".</w:t>
      </w:r>
    </w:p>
    <w:p w:rsidR="00000000" w:rsidRDefault="005B6A96">
      <w:pPr>
        <w:ind w:firstLine="225"/>
        <w:jc w:val="both"/>
      </w:pPr>
      <w:r>
        <w:t>Если записанное в ВП покупное изделие входит в изделие и в одну или несколько составных частей изделия, то в графе "Количество, всего" указывают (под итоговой чертой) общее количество покупных изделий;</w:t>
      </w:r>
    </w:p>
    <w:p w:rsidR="00000000" w:rsidRDefault="005B6A96">
      <w:pPr>
        <w:ind w:firstLine="225"/>
        <w:jc w:val="both"/>
      </w:pPr>
      <w:r>
        <w:t>- в графе "Примечание" указывают дополнительные данные, например, единицы измерения (если записываемые изделия измеряются не в штуках).</w:t>
      </w:r>
    </w:p>
    <w:p w:rsidR="00000000" w:rsidRDefault="005B6A96">
      <w:pPr>
        <w:ind w:firstLine="225"/>
        <w:jc w:val="both"/>
      </w:pPr>
      <w:r>
        <w:t>6.4 При большом количестве разделов ВП до</w:t>
      </w:r>
      <w:r>
        <w:t>пускается в начале первого (заглавного) листа в графе "Наименование" приводить перечень разделов данной ведомости с указанием в графе "Обозначение документа на поставку" номеров листов, на которых помещены эти разделы, например:</w:t>
      </w:r>
    </w:p>
    <w:p w:rsidR="00000000" w:rsidRDefault="005B6A96">
      <w:pPr>
        <w:ind w:firstLine="225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25"/>
        <w:gridCol w:w="2580"/>
        <w:gridCol w:w="3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>№ строки</w:t>
            </w:r>
          </w:p>
          <w:p w:rsidR="00000000" w:rsidRDefault="005B6A96">
            <w:pPr>
              <w:jc w:val="center"/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 xml:space="preserve">Обозначение документа на поставку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  <w:p w:rsidR="00000000" w:rsidRDefault="005B6A96">
            <w:pPr>
              <w:jc w:val="center"/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/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  <w:p w:rsidR="00000000" w:rsidRDefault="005B6A96">
            <w:pPr>
              <w:jc w:val="center"/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r>
              <w:t xml:space="preserve">Подшипники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r>
              <w:t xml:space="preserve">Листы 1-4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>3</w:t>
            </w:r>
          </w:p>
          <w:p w:rsidR="00000000" w:rsidRDefault="005B6A96">
            <w:pPr>
              <w:jc w:val="center"/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/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  <w:p w:rsidR="00000000" w:rsidRDefault="005B6A96">
            <w:pPr>
              <w:jc w:val="center"/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r>
              <w:t xml:space="preserve">Резисторы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r>
              <w:t xml:space="preserve">Листы 4-10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>5</w:t>
            </w:r>
          </w:p>
          <w:p w:rsidR="00000000" w:rsidRDefault="005B6A96">
            <w:pPr>
              <w:jc w:val="center"/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r>
              <w:t>и т.п.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  <w:r>
              <w:t>6</w:t>
            </w:r>
          </w:p>
          <w:p w:rsidR="00000000" w:rsidRDefault="005B6A96">
            <w:pPr>
              <w:jc w:val="center"/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/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6A96"/>
        </w:tc>
      </w:tr>
    </w:tbl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6.5 В ВП комплекса не перечисляют покупные изделия составных частей, на которые имеются свои ВП. В этом случае в конце ведомости дают ссы</w:t>
      </w:r>
      <w:r>
        <w:t>лку на ВП входящих составных частей.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ВЕДОМОСТЬ РАЗРЕШЕНИЯ ПРИМЕНЕНИЯ ПОКУПНЫХ ИЗДЕЛИЙ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7.1 ВИ составляют по формам 6 и 6а приложения А на основании протокола разрешения применения покупных изделий.</w:t>
      </w:r>
    </w:p>
    <w:p w:rsidR="00000000" w:rsidRDefault="005B6A96">
      <w:pPr>
        <w:ind w:firstLine="225"/>
        <w:jc w:val="both"/>
      </w:pPr>
      <w:r>
        <w:t>Протоколы разрешения к ВИ не прилагают.</w:t>
      </w:r>
    </w:p>
    <w:p w:rsidR="00000000" w:rsidRDefault="005B6A96">
      <w:pPr>
        <w:ind w:firstLine="225"/>
        <w:jc w:val="both"/>
      </w:pPr>
      <w:r>
        <w:t>7.2 В ВИ включают только те изделия, на которые оформлены "Протоколы разрешения применения покупных изделий" по ГОСТ 2.124.</w:t>
      </w:r>
    </w:p>
    <w:p w:rsidR="00000000" w:rsidRDefault="005B6A96">
      <w:pPr>
        <w:ind w:firstLine="225"/>
        <w:jc w:val="both"/>
      </w:pPr>
      <w:r>
        <w:t>7.3 Графы ВИ заполняют следующим образом:</w:t>
      </w:r>
    </w:p>
    <w:p w:rsidR="00000000" w:rsidRDefault="005B6A96">
      <w:pPr>
        <w:ind w:firstLine="225"/>
        <w:jc w:val="both"/>
      </w:pPr>
      <w:r>
        <w:t>- в графе "Наименование" указывают наименование, а также код или условное обозначение разрешенного к при</w:t>
      </w:r>
      <w:r>
        <w:t>менению покупного изделия. Запись производят в порядке, установленном для "Ведомости покупных изделий";</w:t>
      </w:r>
    </w:p>
    <w:p w:rsidR="00000000" w:rsidRDefault="005B6A96">
      <w:pPr>
        <w:ind w:firstLine="225"/>
        <w:jc w:val="both"/>
      </w:pPr>
      <w:r>
        <w:t>- в графе "Обозначение документа" указывают обозначение технического документа, по которому поставляется изделие;</w:t>
      </w:r>
    </w:p>
    <w:p w:rsidR="00000000" w:rsidRDefault="005B6A96">
      <w:pPr>
        <w:ind w:firstLine="225"/>
        <w:jc w:val="both"/>
      </w:pPr>
      <w:r>
        <w:t>- в графе "Организация, выдавшая разрешение" указывают наименование предприятия (организации) изготовителя или держателя подлинника, от которого получено разрешение на применение покупного изделия;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 xml:space="preserve">- в графе "№ протокола разрешения и дата" указывают номер и дату протокола разрешения, которым </w:t>
      </w:r>
      <w:r>
        <w:t>разрешено применение покупного изделия;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- в графе "Куда входит (обозначение)" указывают обозначение чертежа (схемы) изделия, а также при необходимости позицию или позиционное обозначение покупного изделия;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- в графе "Примечание" указывают дополнительные данные, относящиеся к записываемым покупным изделиям.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Примечание - Допускается не разрабатывать ведомость разрешения применения покупных изделий, в этом случае в ведомость покупных изделий (ВП) в графе "Примечание" приводят запись: "Протокол № ... от ..."</w:t>
      </w:r>
      <w:r>
        <w:rPr>
          <w:sz w:val="18"/>
        </w:rPr>
        <w:t>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ВЕДОМОСТЬ ДЕРЖАТЕЛЕЙ ПОДЛИННИКОВ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8.1 ДП составляют на основании всех спецификаций и ведомостей ссылочных документов изделия по формам 7 и 7а.</w:t>
      </w:r>
    </w:p>
    <w:p w:rsidR="00000000" w:rsidRDefault="005B6A96">
      <w:pPr>
        <w:ind w:firstLine="225"/>
        <w:jc w:val="both"/>
      </w:pPr>
      <w:r>
        <w:t>8.2 В начале ведомости записывают комплект конструкторских и ссылочных документов, подлинники которых хранят на предприятии - держателе подлинника спецификации изделия, на которое составляется ДП.</w:t>
      </w:r>
    </w:p>
    <w:p w:rsidR="00000000" w:rsidRDefault="005B6A96">
      <w:pPr>
        <w:ind w:firstLine="225"/>
        <w:jc w:val="both"/>
      </w:pPr>
      <w:r>
        <w:t>Далее записывают документы, подлинники которых хранят на других предприятиях. Запись производят по разделам в следующей последовательности:</w:t>
      </w:r>
    </w:p>
    <w:p w:rsidR="00000000" w:rsidRDefault="005B6A96">
      <w:pPr>
        <w:ind w:firstLine="225"/>
        <w:jc w:val="both"/>
      </w:pPr>
      <w:r>
        <w:t>- документы на составные ч</w:t>
      </w:r>
      <w:r>
        <w:t>асти изделия;</w:t>
      </w:r>
    </w:p>
    <w:p w:rsidR="00000000" w:rsidRDefault="005B6A96">
      <w:pPr>
        <w:ind w:firstLine="225"/>
        <w:jc w:val="both"/>
      </w:pPr>
      <w:r>
        <w:t>- документы ссылочные.</w:t>
      </w:r>
    </w:p>
    <w:p w:rsidR="00000000" w:rsidRDefault="005B6A96">
      <w:pPr>
        <w:ind w:firstLine="225"/>
        <w:jc w:val="both"/>
      </w:pPr>
      <w:r>
        <w:t>Наименование разделов записывают в виде заголовков в графе "Наименование" и подчеркивают.</w:t>
      </w:r>
    </w:p>
    <w:p w:rsidR="00000000" w:rsidRDefault="005B6A96">
      <w:pPr>
        <w:ind w:firstLine="225"/>
        <w:jc w:val="both"/>
      </w:pPr>
      <w:r>
        <w:t>В конце ДП указывают местонахождение подлинника ведомости технологических документов изделия (по ГОСТ 3.1201) головного предприятия изготовителя.</w:t>
      </w:r>
    </w:p>
    <w:p w:rsidR="00000000" w:rsidRDefault="005B6A96">
      <w:pPr>
        <w:ind w:firstLine="225"/>
        <w:jc w:val="both"/>
      </w:pPr>
      <w:r>
        <w:t xml:space="preserve">8.3 Комплект подлинников конструкторских и ссылочных документов, хранящихся на предприятии - держателе подлинника, записывают за обозначением основного конструкторского документа изделия, без перечисления входящих в него конструкторских и </w:t>
      </w:r>
      <w:r>
        <w:t>ссылочных документов.</w:t>
      </w:r>
    </w:p>
    <w:p w:rsidR="00000000" w:rsidRDefault="005B6A96">
      <w:pPr>
        <w:ind w:firstLine="225"/>
        <w:jc w:val="both"/>
      </w:pPr>
      <w:r>
        <w:t>8.4 В разделе "Документы на составные части изделия" указывают основные конструкторские документы составных частей изделия без перечисления входящих в них конструкторских и ссылочных документов.</w:t>
      </w:r>
    </w:p>
    <w:p w:rsidR="00000000" w:rsidRDefault="005B6A96">
      <w:pPr>
        <w:ind w:firstLine="225"/>
        <w:jc w:val="both"/>
      </w:pPr>
      <w:r>
        <w:t>Документы внутри раздела рекомендуется записывать в алфавитном порядке сочетания начальных букв кодов организаций-разработчиков, в пределах этих кодов - в порядке возрастания классификационной характеристики, при одинаковой классификационной характеристике - по возрастанию порядкового регистрац</w:t>
      </w:r>
      <w:r>
        <w:t>ионного номера.</w:t>
      </w:r>
    </w:p>
    <w:p w:rsidR="00000000" w:rsidRDefault="005B6A96">
      <w:pPr>
        <w:ind w:firstLine="225"/>
        <w:jc w:val="both"/>
      </w:pPr>
      <w:r>
        <w:t>8.5 В раздел "Документы ссылочные" записывают ссылочные документы, группируя их на подразделы: "Документы на покупные изделия" и "Документы ссылочные прочие".</w:t>
      </w:r>
    </w:p>
    <w:p w:rsidR="00000000" w:rsidRDefault="005B6A96">
      <w:pPr>
        <w:ind w:firstLine="225"/>
        <w:jc w:val="both"/>
      </w:pPr>
      <w:r>
        <w:t>В подразделе "Документы на покупные изделия" указывают документы, записанные в разделы "Стандартные изделия" и "Прочие изделия" спецификации, за исключением изделий, имеющих широкое потребление (крепежных изделий, красок, лаков, лопат и т.д.).</w:t>
      </w:r>
    </w:p>
    <w:p w:rsidR="00000000" w:rsidRDefault="005B6A96">
      <w:pPr>
        <w:ind w:firstLine="225"/>
        <w:jc w:val="both"/>
      </w:pPr>
      <w:r>
        <w:t>8.6 Графы ДП заполняют следующим образом:</w:t>
      </w:r>
    </w:p>
    <w:p w:rsidR="00000000" w:rsidRDefault="005B6A96">
      <w:pPr>
        <w:ind w:firstLine="225"/>
        <w:jc w:val="both"/>
      </w:pPr>
      <w:r>
        <w:t>- в графе "Обозначение" указывают обозначение докум</w:t>
      </w:r>
      <w:r>
        <w:t>ента;</w:t>
      </w:r>
    </w:p>
    <w:p w:rsidR="00000000" w:rsidRDefault="005B6A96">
      <w:pPr>
        <w:ind w:firstLine="225"/>
        <w:jc w:val="both"/>
      </w:pPr>
      <w:r>
        <w:t>- в графе "Наименование":</w:t>
      </w:r>
    </w:p>
    <w:p w:rsidR="00000000" w:rsidRDefault="005B6A96">
      <w:pPr>
        <w:ind w:firstLine="225"/>
        <w:jc w:val="both"/>
      </w:pPr>
      <w:r>
        <w:t>для комплекта конструкторских и ссылочных документов изделия, на которое составляют ДП, делают запись: "Распределитель РСТ-8. Комплект документов, за исключением записанных ниже";</w:t>
      </w:r>
    </w:p>
    <w:p w:rsidR="00000000" w:rsidRDefault="005B6A96">
      <w:pPr>
        <w:ind w:firstLine="225"/>
        <w:jc w:val="both"/>
      </w:pPr>
      <w:r>
        <w:t>для документов на составные части изделия приводят наименование изделия в соответствии с наименованием, указанным в основной надписи основного конструкторского документа;</w:t>
      </w:r>
    </w:p>
    <w:p w:rsidR="00000000" w:rsidRDefault="005B6A96">
      <w:pPr>
        <w:ind w:firstLine="225"/>
        <w:jc w:val="both"/>
      </w:pPr>
      <w:r>
        <w:t>для документов ссылочных приводят полное наименование ссылочных документов, например: "Покрытие керамической эмалью. Инструкция",</w:t>
      </w:r>
      <w:r>
        <w:t xml:space="preserve"> "Переключатель типа ПТ. Технические условия";</w:t>
      </w:r>
    </w:p>
    <w:p w:rsidR="00000000" w:rsidRDefault="005B6A96">
      <w:pPr>
        <w:ind w:firstLine="225"/>
        <w:jc w:val="both"/>
      </w:pPr>
      <w:r>
        <w:t>- в графе "Кол. листов" указывают количество физических листов в комплекте документа на день составления ДП. Дату составления документа указывают в заголовке графы. Графу заполняют только для документов, подлинники которых хранят на предприятии - держателе подлинников основного конструкторского документа изделия, на которое составлено ДП. Последующие изменения количества листов ДП не вносят;</w:t>
      </w:r>
    </w:p>
    <w:p w:rsidR="00000000" w:rsidRDefault="005B6A96">
      <w:pPr>
        <w:ind w:firstLine="225"/>
        <w:jc w:val="both"/>
      </w:pPr>
      <w:r>
        <w:t>- в графе "Держатель подлинника" указывают наименование предприятия (о</w:t>
      </w:r>
      <w:r>
        <w:t>рганизации) - держателя подлинника;</w:t>
      </w:r>
    </w:p>
    <w:p w:rsidR="00000000" w:rsidRDefault="005B6A96">
      <w:pPr>
        <w:ind w:firstLine="225"/>
        <w:jc w:val="both"/>
      </w:pPr>
      <w:r>
        <w:t>- в графе "Примечание" указывают, при необходимости, дополнительные сведения.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 ВЕДОМОСТИ ТЕХНИЧЕСКОГО ПРЕДЛОЖЕНИЯ, ЭСКИЗНОГО И ТЕХНИЧЕСКОГО ПРОЕКТОВ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9.1 ПТ, ЭП и ТП составляют на формах 8 и 8а приложения А.</w:t>
      </w:r>
    </w:p>
    <w:p w:rsidR="00000000" w:rsidRDefault="005B6A96">
      <w:pPr>
        <w:ind w:firstLine="225"/>
        <w:jc w:val="both"/>
      </w:pPr>
      <w:r>
        <w:t xml:space="preserve">В ПТ, ЭП и ТП записывают все конструкторские документы, вновь разработанные для данного технического предложения, эскизного и технического проекта и примененные из других проектов и рабочей документации на ранее разработанные изделия. При этом записывают только те </w:t>
      </w:r>
      <w:r>
        <w:t>документы, которые являются необходимыми и достаточными для рассмотрения и утверждения данного проекта.</w:t>
      </w:r>
    </w:p>
    <w:p w:rsidR="00000000" w:rsidRDefault="005B6A96">
      <w:pPr>
        <w:ind w:firstLine="225"/>
        <w:jc w:val="both"/>
      </w:pPr>
      <w:r>
        <w:t>9.2 Запись документов в ПТ, ЭП и ТП производят по разделам в следующей последовательности:</w:t>
      </w:r>
    </w:p>
    <w:p w:rsidR="00000000" w:rsidRDefault="005B6A96">
      <w:pPr>
        <w:ind w:firstLine="225"/>
        <w:jc w:val="both"/>
      </w:pPr>
      <w:r>
        <w:t>- документация общая;</w:t>
      </w:r>
    </w:p>
    <w:p w:rsidR="00000000" w:rsidRDefault="005B6A96">
      <w:pPr>
        <w:ind w:firstLine="225"/>
        <w:jc w:val="both"/>
      </w:pPr>
      <w:r>
        <w:t>- документация по сборочным единицам.</w:t>
      </w:r>
    </w:p>
    <w:p w:rsidR="00000000" w:rsidRDefault="005B6A96">
      <w:pPr>
        <w:ind w:firstLine="225"/>
        <w:jc w:val="both"/>
      </w:pPr>
      <w:r>
        <w:t>Каждый раздел должен состоять из подразделов:</w:t>
      </w:r>
    </w:p>
    <w:p w:rsidR="00000000" w:rsidRDefault="005B6A96">
      <w:pPr>
        <w:ind w:firstLine="225"/>
        <w:jc w:val="both"/>
      </w:pPr>
      <w:r>
        <w:t>- вновь разработанная;</w:t>
      </w:r>
    </w:p>
    <w:p w:rsidR="00000000" w:rsidRDefault="005B6A96">
      <w:pPr>
        <w:ind w:firstLine="225"/>
        <w:jc w:val="both"/>
      </w:pPr>
      <w:r>
        <w:t>- примененная.</w:t>
      </w:r>
    </w:p>
    <w:p w:rsidR="00000000" w:rsidRDefault="005B6A96">
      <w:pPr>
        <w:ind w:firstLine="225"/>
        <w:jc w:val="both"/>
      </w:pPr>
      <w:r>
        <w:t>Наименования разделов и подразделов записывают в графе "Наименование" в виде заголовков. Наименования разделов подчеркивают.</w:t>
      </w:r>
    </w:p>
    <w:p w:rsidR="00000000" w:rsidRDefault="005B6A96">
      <w:pPr>
        <w:ind w:firstLine="225"/>
        <w:jc w:val="both"/>
      </w:pPr>
      <w:r>
        <w:t>9.3 В раздел "Документация общая" записывают док</w:t>
      </w:r>
      <w:r>
        <w:t>ументы, относящиеся к основному комплекту документов изделия.</w:t>
      </w:r>
    </w:p>
    <w:p w:rsidR="00000000" w:rsidRDefault="005B6A96">
      <w:pPr>
        <w:ind w:firstLine="225"/>
        <w:jc w:val="both"/>
      </w:pPr>
      <w:r>
        <w:t>В раздел "Документация по сборочным единицам" записывают документы, относящиеся к составным частям проектируемого изделия.</w:t>
      </w:r>
    </w:p>
    <w:p w:rsidR="00000000" w:rsidRDefault="005B6A96">
      <w:pPr>
        <w:ind w:firstLine="225"/>
        <w:jc w:val="both"/>
      </w:pPr>
      <w:r>
        <w:t>При наличии в техническом проекте деталей их записывают после сборочных единиц. Перед перечислением деталей помещают заголовок "Документация по деталям".</w:t>
      </w:r>
    </w:p>
    <w:p w:rsidR="00000000" w:rsidRDefault="005B6A96">
      <w:pPr>
        <w:ind w:firstLine="225"/>
        <w:jc w:val="both"/>
      </w:pPr>
      <w:r>
        <w:t>В подраздел "Вновь разработанная" записывают документы, разработанные для проектируемого изделия.</w:t>
      </w:r>
    </w:p>
    <w:p w:rsidR="00000000" w:rsidRDefault="005B6A96">
      <w:pPr>
        <w:ind w:firstLine="225"/>
        <w:jc w:val="both"/>
      </w:pPr>
      <w:r>
        <w:t>В подраздел "Примененные" записывают документы, примененные из других проек</w:t>
      </w:r>
      <w:r>
        <w:t>тов и из рабочей документации других изделий.</w:t>
      </w:r>
    </w:p>
    <w:p w:rsidR="00000000" w:rsidRDefault="005B6A96">
      <w:pPr>
        <w:ind w:firstLine="225"/>
        <w:jc w:val="both"/>
      </w:pPr>
      <w:r>
        <w:t>Документы в каждом подразделе записывают в порядке, аналогичном установленному в разделе 3.</w:t>
      </w:r>
    </w:p>
    <w:p w:rsidR="00000000" w:rsidRDefault="005B6A96">
      <w:pPr>
        <w:ind w:firstLine="225"/>
        <w:jc w:val="both"/>
      </w:pPr>
      <w:r>
        <w:t>9.4 Документы технического предложения, эскизного и технического проектов комплектуют в папки, книги или альбомы.</w:t>
      </w:r>
    </w:p>
    <w:p w:rsidR="00000000" w:rsidRDefault="005B6A96">
      <w:pPr>
        <w:ind w:firstLine="225"/>
        <w:jc w:val="both"/>
      </w:pPr>
      <w:r>
        <w:t>9.5 Графы ПТ, ЭП, ТП заполняют следующим образом:</w:t>
      </w:r>
    </w:p>
    <w:p w:rsidR="00000000" w:rsidRDefault="005B6A96">
      <w:pPr>
        <w:ind w:firstLine="225"/>
        <w:jc w:val="both"/>
      </w:pPr>
      <w:r>
        <w:t>- в графе "формат" указывают формат, на котором выполнен документ. Если документ выполнен на нескольких листах различных форматов, то в графе проставляют "звездочку со скобкой", а в графе "Примечание" перечисля</w:t>
      </w:r>
      <w:r>
        <w:t>ют все форматы в порядке их увеличения;</w:t>
      </w:r>
    </w:p>
    <w:p w:rsidR="00000000" w:rsidRDefault="005B6A96">
      <w:pPr>
        <w:ind w:firstLine="225"/>
        <w:jc w:val="both"/>
      </w:pPr>
      <w:r>
        <w:t>- в графе "Обозначение" указывают обозначение документа;</w:t>
      </w:r>
    </w:p>
    <w:p w:rsidR="00000000" w:rsidRDefault="005B6A96">
      <w:pPr>
        <w:ind w:firstLine="225"/>
        <w:jc w:val="both"/>
      </w:pPr>
      <w:r>
        <w:t>- в графе "Наименование" указывают:</w:t>
      </w:r>
    </w:p>
    <w:p w:rsidR="00000000" w:rsidRDefault="005B6A96">
      <w:pPr>
        <w:ind w:firstLine="225"/>
        <w:jc w:val="both"/>
      </w:pPr>
      <w:r>
        <w:t>- в разделе "Документация общая" наименование документов, например, "Чертеж общего вида", "Габаритный чертеж", "Пояснительная записка";</w:t>
      </w:r>
    </w:p>
    <w:p w:rsidR="00000000" w:rsidRDefault="005B6A96">
      <w:pPr>
        <w:ind w:firstLine="225"/>
        <w:jc w:val="both"/>
      </w:pPr>
      <w:r>
        <w:t>- в разделе "Документация по сборочным единицам" - наименование изделия и документа в соответствии с основной надписью, например "Гидроцилиндр. Чертеж общего вида", "Пульт управления. Габаритный чертеж", "Механизм подачи. Схема электрическая п</w:t>
      </w:r>
      <w:r>
        <w:t>ринципиальная";</w:t>
      </w:r>
    </w:p>
    <w:p w:rsidR="00000000" w:rsidRDefault="005B6A96">
      <w:pPr>
        <w:ind w:firstLine="225"/>
        <w:jc w:val="both"/>
      </w:pPr>
      <w:r>
        <w:t>- в графе "Кол. листов" указывают количество листов, на которых выполнен данный документ;</w:t>
      </w:r>
    </w:p>
    <w:p w:rsidR="00000000" w:rsidRDefault="005B6A96">
      <w:pPr>
        <w:ind w:firstLine="225"/>
        <w:jc w:val="both"/>
      </w:pPr>
      <w:r>
        <w:t>- в графе "№ экз." указывают номер экземпляра копии данного документа. При отсутствии номеров экземпляров графу прочеркивают;</w:t>
      </w:r>
    </w:p>
    <w:p w:rsidR="00000000" w:rsidRDefault="005B6A96">
      <w:pPr>
        <w:ind w:firstLine="225"/>
        <w:jc w:val="both"/>
      </w:pPr>
      <w:r>
        <w:t>- в графе "Примечание" указывают дополнительные сведения.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ПОЯСНИТЕЛЬНАЯ ЗАПИСКА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10.1 ПЗ составляют на формах 9 и 9а приложения А, а необходимые схемы, таблицы и чертежи допускается выполнять на листах любых форматов, установленных ГОСТ 2.301, при этом основную надпись и доп</w:t>
      </w:r>
      <w:r>
        <w:t>олнительные графы к ней выполняют в соответствии с требованиями ГОСТ 2.104 (форма 2а).</w:t>
      </w:r>
    </w:p>
    <w:p w:rsidR="00000000" w:rsidRDefault="005B6A96">
      <w:pPr>
        <w:ind w:firstLine="225"/>
        <w:jc w:val="both"/>
      </w:pPr>
      <w:r>
        <w:t>10.2 ПЗ в общем случае должна состоять из следующих разделов:</w:t>
      </w:r>
    </w:p>
    <w:p w:rsidR="00000000" w:rsidRDefault="005B6A96">
      <w:pPr>
        <w:ind w:firstLine="225"/>
        <w:jc w:val="both"/>
      </w:pPr>
      <w:r>
        <w:t>- введение (с указанием, на основании каких документов разработан проект);</w:t>
      </w:r>
    </w:p>
    <w:p w:rsidR="00000000" w:rsidRDefault="005B6A96">
      <w:pPr>
        <w:ind w:firstLine="225"/>
        <w:jc w:val="both"/>
      </w:pPr>
      <w:r>
        <w:t>- наименование и область применения проектируемого изделия,</w:t>
      </w:r>
    </w:p>
    <w:p w:rsidR="00000000" w:rsidRDefault="005B6A96">
      <w:pPr>
        <w:ind w:firstLine="225"/>
        <w:jc w:val="both"/>
      </w:pPr>
      <w:r>
        <w:t>- техническая характеристика;</w:t>
      </w:r>
    </w:p>
    <w:p w:rsidR="00000000" w:rsidRDefault="005B6A96">
      <w:pPr>
        <w:ind w:firstLine="225"/>
        <w:jc w:val="both"/>
      </w:pPr>
      <w:r>
        <w:t>- описание и обоснование выбранной конструкции с указанием, какие части заимствованы из ранее разработанных изделий;</w:t>
      </w:r>
    </w:p>
    <w:p w:rsidR="00000000" w:rsidRDefault="005B6A96">
      <w:pPr>
        <w:ind w:firstLine="225"/>
        <w:jc w:val="both"/>
      </w:pPr>
      <w:r>
        <w:t>- расчеты, подтверждающие работоспособность и надежность конструкции;</w:t>
      </w:r>
    </w:p>
    <w:p w:rsidR="00000000" w:rsidRDefault="005B6A96">
      <w:pPr>
        <w:ind w:firstLine="225"/>
        <w:jc w:val="both"/>
      </w:pPr>
      <w:r>
        <w:t xml:space="preserve">- описание </w:t>
      </w:r>
      <w:r>
        <w:t>организации работ с применением разрабатываемого изделия;</w:t>
      </w:r>
    </w:p>
    <w:p w:rsidR="00000000" w:rsidRDefault="005B6A96">
      <w:pPr>
        <w:ind w:firstLine="225"/>
        <w:jc w:val="both"/>
      </w:pPr>
      <w:r>
        <w:t>- ожидаемые технико-экономические показатели.</w:t>
      </w:r>
    </w:p>
    <w:p w:rsidR="00000000" w:rsidRDefault="005B6A96">
      <w:pPr>
        <w:ind w:firstLine="225"/>
        <w:jc w:val="both"/>
      </w:pPr>
      <w:r>
        <w:t>В зависимости от особенностей изделия отдельные разделы допускается объединять или исключать, а также вводить новые разделы.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 ПРОГРАММА И МЕТОДИКА ИСПЫТАНИЙ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11.1 ПМ выполняют на формах 9 и 9а, необходимые схемы, таблицы и чертежи допускается выполнять на форматах А3 по ГОСТ 7301, при этом основную надпись и дополнительные графы к ней выполняют в соответствии с ГОСТ 2.104 (форма 1а).</w:t>
      </w:r>
    </w:p>
    <w:p w:rsidR="00000000" w:rsidRDefault="005B6A96">
      <w:pPr>
        <w:ind w:firstLine="225"/>
        <w:jc w:val="both"/>
      </w:pPr>
      <w:r>
        <w:t>11.2 ПМ может раз</w:t>
      </w:r>
      <w:r>
        <w:t>рабатываться как на изделие в целом, так и на его составные части.</w:t>
      </w:r>
    </w:p>
    <w:p w:rsidR="00000000" w:rsidRDefault="005B6A96">
      <w:pPr>
        <w:ind w:firstLine="225"/>
        <w:jc w:val="both"/>
      </w:pPr>
      <w:r>
        <w:t>11.3 Содержание ПМ обеспечивает объективную оценку качества изделия.</w:t>
      </w:r>
    </w:p>
    <w:p w:rsidR="00000000" w:rsidRDefault="005B6A96">
      <w:pPr>
        <w:ind w:firstLine="225"/>
        <w:jc w:val="both"/>
      </w:pPr>
      <w:r>
        <w:t>11.4 ПМ в общем случае должна состоять из следующих разделов:</w:t>
      </w:r>
    </w:p>
    <w:p w:rsidR="00000000" w:rsidRDefault="005B6A96">
      <w:pPr>
        <w:ind w:firstLine="225"/>
        <w:jc w:val="both"/>
      </w:pPr>
      <w:r>
        <w:t>- общие положения;</w:t>
      </w:r>
    </w:p>
    <w:p w:rsidR="00000000" w:rsidRDefault="005B6A96">
      <w:pPr>
        <w:ind w:firstLine="225"/>
        <w:jc w:val="both"/>
      </w:pPr>
      <w:r>
        <w:t>- общие требования к условиям, обеспечению и проведению испытаний;</w:t>
      </w:r>
    </w:p>
    <w:p w:rsidR="00000000" w:rsidRDefault="005B6A96">
      <w:pPr>
        <w:ind w:firstLine="225"/>
        <w:jc w:val="both"/>
      </w:pPr>
      <w:r>
        <w:t>- требования безопасности;</w:t>
      </w:r>
    </w:p>
    <w:p w:rsidR="00000000" w:rsidRDefault="005B6A96">
      <w:pPr>
        <w:ind w:firstLine="225"/>
        <w:jc w:val="both"/>
      </w:pPr>
      <w:r>
        <w:t>- определяемые показатели (характеристики) и точность их измерения;</w:t>
      </w:r>
    </w:p>
    <w:p w:rsidR="00000000" w:rsidRDefault="005B6A96">
      <w:pPr>
        <w:ind w:firstLine="225"/>
        <w:jc w:val="both"/>
      </w:pPr>
      <w:r>
        <w:t>- режимы испытаний изделия;</w:t>
      </w:r>
    </w:p>
    <w:p w:rsidR="00000000" w:rsidRDefault="005B6A96">
      <w:pPr>
        <w:ind w:firstLine="225"/>
        <w:jc w:val="both"/>
      </w:pPr>
      <w:r>
        <w:t>- методы испытаний и (или) измерений;</w:t>
      </w:r>
    </w:p>
    <w:p w:rsidR="00000000" w:rsidRDefault="005B6A96">
      <w:pPr>
        <w:ind w:firstLine="225"/>
        <w:jc w:val="both"/>
      </w:pPr>
      <w:r>
        <w:t>- отчетность.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rPr>
          <w:sz w:val="18"/>
        </w:rPr>
      </w:pPr>
      <w:r>
        <w:rPr>
          <w:sz w:val="18"/>
        </w:rPr>
        <w:t>Примечание - В зависимости от особенностей изделия и</w:t>
      </w:r>
      <w:r>
        <w:rPr>
          <w:sz w:val="18"/>
        </w:rPr>
        <w:t xml:space="preserve"> специфики его испытаний допускается объединять или исключать отдельные разделы, а также включать в нее дополнительные разделы.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11.5 В разделе "Общие положения" помещают:</w:t>
      </w:r>
    </w:p>
    <w:p w:rsidR="00000000" w:rsidRDefault="005B6A96">
      <w:pPr>
        <w:ind w:firstLine="225"/>
        <w:jc w:val="both"/>
      </w:pPr>
      <w:r>
        <w:t>- наименование и обозначение изделия в соответствии с основным конструкторским документом;</w:t>
      </w:r>
    </w:p>
    <w:p w:rsidR="00000000" w:rsidRDefault="005B6A96">
      <w:pPr>
        <w:ind w:firstLine="225"/>
        <w:jc w:val="both"/>
      </w:pPr>
      <w:r>
        <w:t>- цель испытаний;</w:t>
      </w:r>
    </w:p>
    <w:p w:rsidR="00000000" w:rsidRDefault="005B6A96">
      <w:pPr>
        <w:ind w:firstLine="225"/>
        <w:jc w:val="both"/>
      </w:pPr>
      <w:r>
        <w:t>- вид (виды) испытаний, которым подвергается изделие;</w:t>
      </w:r>
    </w:p>
    <w:p w:rsidR="00000000" w:rsidRDefault="005B6A96">
      <w:pPr>
        <w:ind w:firstLine="225"/>
        <w:jc w:val="both"/>
      </w:pPr>
      <w:r>
        <w:t>- условия предъявления изделия на испытания (порядок отбора, количество, комплектность, документальное сопровождение при предъявлении);</w:t>
      </w:r>
    </w:p>
    <w:p w:rsidR="00000000" w:rsidRDefault="005B6A96">
      <w:pPr>
        <w:ind w:firstLine="225"/>
        <w:jc w:val="both"/>
      </w:pPr>
      <w:r>
        <w:t>- порядок взаимодействия предьявителя изд</w:t>
      </w:r>
      <w:r>
        <w:t>елия с представителем заказчика и другими предприятиями, участвующими в испытаниях.</w:t>
      </w:r>
    </w:p>
    <w:p w:rsidR="00000000" w:rsidRDefault="005B6A96">
      <w:pPr>
        <w:ind w:firstLine="225"/>
        <w:jc w:val="both"/>
      </w:pPr>
      <w:r>
        <w:t>11.6 В разделе "Общие требования к условиям, обеспечению и проведению испытаний" помещают требования:</w:t>
      </w:r>
    </w:p>
    <w:p w:rsidR="00000000" w:rsidRDefault="005B6A96">
      <w:pPr>
        <w:ind w:firstLine="225"/>
        <w:jc w:val="both"/>
      </w:pPr>
      <w:r>
        <w:t>- к месту проведения испытаний (цех, лаборатория, полигон и т.п.);</w:t>
      </w:r>
    </w:p>
    <w:p w:rsidR="00000000" w:rsidRDefault="005B6A96">
      <w:pPr>
        <w:ind w:firstLine="225"/>
        <w:jc w:val="both"/>
      </w:pPr>
      <w:r>
        <w:t>- к средствам проведения испытаний (приспособлениям, стендам, измерительной и вычислительной технике и т.п.);</w:t>
      </w:r>
    </w:p>
    <w:p w:rsidR="00000000" w:rsidRDefault="005B6A96">
      <w:pPr>
        <w:ind w:firstLine="225"/>
        <w:jc w:val="both"/>
      </w:pPr>
      <w:r>
        <w:t>- к условиям проведения испытаний (состояние окружающей, искусственно создаваемой или моделируемой среды и т.п.);</w:t>
      </w:r>
    </w:p>
    <w:p w:rsidR="00000000" w:rsidRDefault="005B6A96">
      <w:pPr>
        <w:ind w:firstLine="225"/>
        <w:jc w:val="both"/>
      </w:pPr>
      <w:r>
        <w:t>- к основным и дублирующим видам то</w:t>
      </w:r>
      <w:r>
        <w:t>плива, масел, охлаждающей жидкости, газов и т.п.;</w:t>
      </w:r>
    </w:p>
    <w:p w:rsidR="00000000" w:rsidRDefault="005B6A96">
      <w:pPr>
        <w:ind w:firstLine="225"/>
        <w:jc w:val="both"/>
      </w:pPr>
      <w:r>
        <w:t>- к подготовке изделия к испытаниям;</w:t>
      </w:r>
    </w:p>
    <w:p w:rsidR="00000000" w:rsidRDefault="005B6A96">
      <w:pPr>
        <w:ind w:firstLine="225"/>
        <w:jc w:val="both"/>
      </w:pPr>
      <w:r>
        <w:t>- к порядку работы на изделии по завершении испытаний;</w:t>
      </w:r>
    </w:p>
    <w:p w:rsidR="00000000" w:rsidRDefault="005B6A96">
      <w:pPr>
        <w:ind w:firstLine="225"/>
        <w:jc w:val="both"/>
      </w:pPr>
      <w:r>
        <w:t>- к персоналу, осуществляющему подготовку к испытанию и испытание.</w:t>
      </w:r>
    </w:p>
    <w:p w:rsidR="00000000" w:rsidRDefault="005B6A96">
      <w:pPr>
        <w:ind w:firstLine="225"/>
        <w:jc w:val="both"/>
      </w:pPr>
      <w:r>
        <w:t>11.7 В разделе "Требования безопасности" помещают:</w:t>
      </w:r>
    </w:p>
    <w:p w:rsidR="00000000" w:rsidRDefault="005B6A96">
      <w:pPr>
        <w:ind w:firstLine="225"/>
        <w:jc w:val="both"/>
      </w:pPr>
      <w:r>
        <w:t>- требования безопасности при подготовке изделия к испытаниям;</w:t>
      </w:r>
    </w:p>
    <w:p w:rsidR="00000000" w:rsidRDefault="005B6A96">
      <w:pPr>
        <w:ind w:firstLine="225"/>
        <w:jc w:val="both"/>
      </w:pPr>
      <w:r>
        <w:t>- требования безопасности при проведении испытаний;</w:t>
      </w:r>
    </w:p>
    <w:p w:rsidR="00000000" w:rsidRDefault="005B6A96">
      <w:pPr>
        <w:ind w:firstLine="225"/>
        <w:jc w:val="both"/>
      </w:pPr>
      <w:r>
        <w:t>- требования безопасности при выполнении работ по завершению испытаний.</w:t>
      </w:r>
    </w:p>
    <w:p w:rsidR="00000000" w:rsidRDefault="005B6A96">
      <w:pPr>
        <w:ind w:firstLine="225"/>
        <w:jc w:val="both"/>
      </w:pPr>
      <w:r>
        <w:t>11.8 В разделе "Определяемые показатели (характеристики) и точнос</w:t>
      </w:r>
      <w:r>
        <w:t>ть их измерений" помещают:</w:t>
      </w:r>
    </w:p>
    <w:p w:rsidR="00000000" w:rsidRDefault="005B6A96">
      <w:pPr>
        <w:ind w:firstLine="225"/>
        <w:jc w:val="both"/>
      </w:pPr>
      <w:r>
        <w:t>- перечень определяемых показателей (характеристик) с указанием наименования, обозначения (при наличии), единицы измерения;</w:t>
      </w:r>
    </w:p>
    <w:p w:rsidR="00000000" w:rsidRDefault="005B6A96">
      <w:pPr>
        <w:ind w:firstLine="225"/>
        <w:jc w:val="both"/>
      </w:pPr>
      <w:r>
        <w:t>- номинальные значения показателей (характеристик) и предельные отклонения от номинальной величины или пределы изменения;</w:t>
      </w:r>
    </w:p>
    <w:p w:rsidR="00000000" w:rsidRDefault="005B6A96">
      <w:pPr>
        <w:ind w:firstLine="225"/>
        <w:jc w:val="both"/>
      </w:pPr>
      <w:r>
        <w:t>- указания, на каких видах и на каких этапах видов испытаний определяются показатели (характеристики);</w:t>
      </w:r>
    </w:p>
    <w:p w:rsidR="00000000" w:rsidRDefault="005B6A96">
      <w:pPr>
        <w:ind w:firstLine="225"/>
        <w:jc w:val="both"/>
      </w:pPr>
      <w:r>
        <w:t>- перечень оборудования, материалов и реактивов (стенды, приборы, приспособления, оснастку, инструмент и др.) для определения каждого по</w:t>
      </w:r>
      <w:r>
        <w:t>казателя;</w:t>
      </w:r>
    </w:p>
    <w:p w:rsidR="00000000" w:rsidRDefault="005B6A96">
      <w:pPr>
        <w:ind w:firstLine="225"/>
        <w:jc w:val="both"/>
      </w:pPr>
      <w:r>
        <w:t>- класс точности измерительного оборудования;</w:t>
      </w:r>
    </w:p>
    <w:p w:rsidR="00000000" w:rsidRDefault="005B6A96">
      <w:pPr>
        <w:ind w:firstLine="225"/>
        <w:jc w:val="both"/>
      </w:pPr>
      <w:r>
        <w:t>- допускаемую погрешность измерения (расчета) определяемых показателей;</w:t>
      </w:r>
    </w:p>
    <w:p w:rsidR="00000000" w:rsidRDefault="005B6A96">
      <w:pPr>
        <w:ind w:firstLine="225"/>
        <w:jc w:val="both"/>
      </w:pPr>
      <w:r>
        <w:t>- указания, по какой методике, инструкции или нормативному документу следует определять (измерять) показатель (характеристику);</w:t>
      </w:r>
    </w:p>
    <w:p w:rsidR="00000000" w:rsidRDefault="005B6A96">
      <w:pPr>
        <w:ind w:firstLine="225"/>
        <w:jc w:val="both"/>
      </w:pPr>
      <w:r>
        <w:t>- правила регулировки (настройки) в процессе подготовки изделия к испытаниям и (или) при испытаниях;</w:t>
      </w:r>
    </w:p>
    <w:p w:rsidR="00000000" w:rsidRDefault="005B6A96">
      <w:pPr>
        <w:ind w:firstLine="225"/>
        <w:jc w:val="both"/>
      </w:pPr>
      <w:r>
        <w:t>- формулы расчета для определения показателей (характеристик), которые не могут быть определены прямым или косвенным измерением.</w:t>
      </w:r>
    </w:p>
    <w:p w:rsidR="00000000" w:rsidRDefault="005B6A96">
      <w:pPr>
        <w:ind w:firstLine="225"/>
        <w:jc w:val="both"/>
      </w:pPr>
      <w:r>
        <w:t>11.9 В разделе "Режимы исп</w:t>
      </w:r>
      <w:r>
        <w:t>ытаний изделия" помещают:</w:t>
      </w:r>
    </w:p>
    <w:p w:rsidR="00000000" w:rsidRDefault="005B6A96">
      <w:pPr>
        <w:ind w:firstLine="225"/>
        <w:jc w:val="both"/>
      </w:pPr>
      <w:r>
        <w:t>- режимы испытаний изделия;</w:t>
      </w:r>
    </w:p>
    <w:p w:rsidR="00000000" w:rsidRDefault="005B6A96">
      <w:pPr>
        <w:ind w:firstLine="225"/>
        <w:jc w:val="both"/>
      </w:pPr>
      <w:r>
        <w:t>- ограничения и другие указания, которые необходимо выполнять на всех или на отдельных режимах испытаний;</w:t>
      </w:r>
    </w:p>
    <w:p w:rsidR="00000000" w:rsidRDefault="005B6A96">
      <w:pPr>
        <w:ind w:firstLine="225"/>
        <w:jc w:val="both"/>
      </w:pPr>
      <w:r>
        <w:t>- условия аннулирования и возобновления испытаний на всех или на отдельных режимах.</w:t>
      </w:r>
    </w:p>
    <w:p w:rsidR="00000000" w:rsidRDefault="005B6A96">
      <w:pPr>
        <w:ind w:firstLine="225"/>
        <w:jc w:val="both"/>
      </w:pPr>
      <w:r>
        <w:t>11.10 В разделе "Методы испытаний и (или) измерений показателей (характеристик)" помещают:</w:t>
      </w:r>
    </w:p>
    <w:p w:rsidR="00000000" w:rsidRDefault="005B6A96">
      <w:pPr>
        <w:ind w:firstLine="225"/>
        <w:jc w:val="both"/>
      </w:pPr>
      <w:r>
        <w:t>- схемы испытаний (измерений);</w:t>
      </w:r>
    </w:p>
    <w:p w:rsidR="00000000" w:rsidRDefault="005B6A96">
      <w:pPr>
        <w:ind w:firstLine="225"/>
        <w:jc w:val="both"/>
      </w:pPr>
      <w:r>
        <w:t>- описание метода испытаний (измерений);</w:t>
      </w:r>
    </w:p>
    <w:p w:rsidR="00000000" w:rsidRDefault="005B6A96">
      <w:pPr>
        <w:ind w:firstLine="225"/>
        <w:jc w:val="both"/>
      </w:pPr>
      <w:r>
        <w:t>- формулы расчета;</w:t>
      </w:r>
    </w:p>
    <w:p w:rsidR="00000000" w:rsidRDefault="005B6A96">
      <w:pPr>
        <w:ind w:firstLine="225"/>
        <w:jc w:val="both"/>
      </w:pPr>
      <w:r>
        <w:t>- номограммы, диаграммы, графики зависимости отдельных параметров изделия от состояния</w:t>
      </w:r>
      <w:r>
        <w:t xml:space="preserve"> внешней среды, других параметров, необходимые для определения показателей (характеристик) изделия.</w:t>
      </w:r>
    </w:p>
    <w:p w:rsidR="00000000" w:rsidRDefault="005B6A96">
      <w:pPr>
        <w:ind w:firstLine="225"/>
        <w:jc w:val="both"/>
      </w:pPr>
      <w:r>
        <w:t>11.11 В разделе "Отчетность" помещают:</w:t>
      </w:r>
    </w:p>
    <w:p w:rsidR="00000000" w:rsidRDefault="005B6A96">
      <w:pPr>
        <w:ind w:firstLine="225"/>
        <w:jc w:val="both"/>
      </w:pPr>
      <w:r>
        <w:t>- перечень документов, в которых фиксируют результаты испытаний, измерений и анализов в процессе испытаний и по их завершению;</w:t>
      </w:r>
    </w:p>
    <w:p w:rsidR="00000000" w:rsidRDefault="005B6A96">
      <w:pPr>
        <w:ind w:firstLine="225"/>
        <w:jc w:val="both"/>
      </w:pPr>
      <w:r>
        <w:t>- правила оформления таких документов;</w:t>
      </w:r>
    </w:p>
    <w:p w:rsidR="00000000" w:rsidRDefault="005B6A96">
      <w:pPr>
        <w:ind w:firstLine="225"/>
        <w:jc w:val="both"/>
      </w:pPr>
      <w:r>
        <w:t>- правила хранения и рассылки отчетных документов.</w:t>
      </w:r>
    </w:p>
    <w:p w:rsidR="00000000" w:rsidRDefault="005B6A96">
      <w:pPr>
        <w:ind w:firstLine="225"/>
        <w:jc w:val="both"/>
      </w:pPr>
      <w:r>
        <w:t>11.12 Допускается выполнять ПМ испытаний отдельными частями, например:</w:t>
      </w:r>
    </w:p>
    <w:p w:rsidR="00000000" w:rsidRDefault="005B6A96">
      <w:pPr>
        <w:ind w:firstLine="225"/>
        <w:jc w:val="both"/>
      </w:pPr>
      <w:r>
        <w:t>ПМ - программа испытаний, в которой излагают содержание следующих разделов ПМ:</w:t>
      </w:r>
    </w:p>
    <w:p w:rsidR="00000000" w:rsidRDefault="005B6A96">
      <w:pPr>
        <w:ind w:firstLine="225"/>
        <w:jc w:val="both"/>
      </w:pPr>
      <w:r>
        <w:t>- общи</w:t>
      </w:r>
      <w:r>
        <w:t>е положения;</w:t>
      </w:r>
    </w:p>
    <w:p w:rsidR="00000000" w:rsidRDefault="005B6A96">
      <w:pPr>
        <w:ind w:firstLine="225"/>
        <w:jc w:val="both"/>
      </w:pPr>
      <w:r>
        <w:t>- общие требования к условиям, обеспечению и проведению испытаний;</w:t>
      </w:r>
    </w:p>
    <w:p w:rsidR="00000000" w:rsidRDefault="005B6A96">
      <w:pPr>
        <w:ind w:firstLine="225"/>
        <w:jc w:val="both"/>
      </w:pPr>
      <w:r>
        <w:t>- отчетность.</w:t>
      </w:r>
    </w:p>
    <w:p w:rsidR="00000000" w:rsidRDefault="005B6A96">
      <w:pPr>
        <w:ind w:firstLine="225"/>
        <w:jc w:val="both"/>
      </w:pPr>
      <w:r>
        <w:t>ПМ1 - методика испытаний, в которой излагают содержание следующих разделов ПМ:</w:t>
      </w:r>
    </w:p>
    <w:p w:rsidR="00000000" w:rsidRDefault="005B6A96">
      <w:pPr>
        <w:ind w:firstLine="225"/>
        <w:jc w:val="both"/>
      </w:pPr>
      <w:r>
        <w:t>- определяемые показатели (характеристики) и точность их измерений;</w:t>
      </w:r>
    </w:p>
    <w:p w:rsidR="00000000" w:rsidRDefault="005B6A96">
      <w:pPr>
        <w:ind w:firstLine="225"/>
        <w:jc w:val="both"/>
      </w:pPr>
      <w:r>
        <w:t>- режимы испытаний изделий;</w:t>
      </w:r>
    </w:p>
    <w:p w:rsidR="00000000" w:rsidRDefault="005B6A96">
      <w:pPr>
        <w:ind w:firstLine="225"/>
        <w:jc w:val="both"/>
      </w:pPr>
      <w:r>
        <w:t>- методы испытаний и (или) измерений.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 ТАБЛИЦЫ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12.1 Таблицы выполняют на формах 9 и 9а приложения А, допускается применять форматы А3 по ГОСТ 2.301, при этом основную надпись и дополнительные графы к ней выполняют в соответствии с требова</w:t>
      </w:r>
      <w:r>
        <w:t>ниями ГОСТ 2.104 (формы 2 и 2а).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 РАСЧЕТЫ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13.1 Расчеты выполняют на формах 9 и 9а приложения А, допускается применять форматы А3 по ГОСТ 2.301, при этом основную надпись и дополнительные графы к ней выполняют в соответствии с требованиями ГОСТ 2.104 (формы 2 и 2а).</w:t>
      </w:r>
    </w:p>
    <w:p w:rsidR="00000000" w:rsidRDefault="005B6A96">
      <w:pPr>
        <w:ind w:firstLine="225"/>
        <w:jc w:val="both"/>
      </w:pPr>
      <w:r>
        <w:t>13.2 Порядок изложения расчетов определяется характером рассчитываемых величин.</w:t>
      </w:r>
    </w:p>
    <w:p w:rsidR="00000000" w:rsidRDefault="005B6A96">
      <w:pPr>
        <w:ind w:firstLine="225"/>
        <w:jc w:val="both"/>
      </w:pPr>
      <w:r>
        <w:t>Расчеты в общем случае должны содержать:</w:t>
      </w:r>
    </w:p>
    <w:p w:rsidR="00000000" w:rsidRDefault="005B6A96">
      <w:pPr>
        <w:ind w:firstLine="225"/>
        <w:jc w:val="both"/>
      </w:pPr>
      <w:r>
        <w:t>- эскиз или схему рассчитываемого изделия;</w:t>
      </w:r>
    </w:p>
    <w:p w:rsidR="00000000" w:rsidRDefault="005B6A96">
      <w:pPr>
        <w:ind w:firstLine="225"/>
        <w:jc w:val="both"/>
      </w:pPr>
      <w:r>
        <w:t>- задачу расчета (с указанием, что требуется определить при расчете);</w:t>
      </w:r>
    </w:p>
    <w:p w:rsidR="00000000" w:rsidRDefault="005B6A96">
      <w:pPr>
        <w:ind w:firstLine="225"/>
        <w:jc w:val="both"/>
      </w:pPr>
      <w:r>
        <w:t>- данны</w:t>
      </w:r>
      <w:r>
        <w:t>е для расчета;</w:t>
      </w:r>
    </w:p>
    <w:p w:rsidR="00000000" w:rsidRDefault="005B6A96">
      <w:pPr>
        <w:ind w:firstLine="225"/>
        <w:jc w:val="both"/>
      </w:pPr>
      <w:r>
        <w:t>- условия расчета;</w:t>
      </w:r>
    </w:p>
    <w:p w:rsidR="00000000" w:rsidRDefault="005B6A96">
      <w:pPr>
        <w:ind w:firstLine="225"/>
        <w:jc w:val="both"/>
      </w:pPr>
      <w:r>
        <w:t>- расчет;</w:t>
      </w:r>
    </w:p>
    <w:p w:rsidR="00000000" w:rsidRDefault="005B6A96">
      <w:pPr>
        <w:ind w:firstLine="225"/>
        <w:jc w:val="both"/>
      </w:pPr>
      <w:r>
        <w:t>- заключение.</w:t>
      </w:r>
    </w:p>
    <w:p w:rsidR="00000000" w:rsidRDefault="005B6A96">
      <w:pPr>
        <w:ind w:firstLine="225"/>
        <w:jc w:val="both"/>
      </w:pPr>
      <w:r>
        <w:t>Эскиз или схему допускается вычерчивать в произвольном масштабе, обеспечивающем четкое представление о рассчитываемом изделии.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14 ИНСТРУКЦИИ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14.1 Инструкции выполняют на формах 9 и 9а приложения А, допускается применять форматы А3 по ГОСТ 2.301, при этом основную надпись и дополнительные графы к ней выполняют в соответствии с требованиями ГОСТ 2.104 (формы 2 и 2а).</w:t>
      </w:r>
    </w:p>
    <w:p w:rsidR="00000000" w:rsidRDefault="005B6A96">
      <w:pPr>
        <w:ind w:firstLine="225"/>
        <w:jc w:val="both"/>
      </w:pPr>
      <w:r>
        <w:t>14.2 Порядок изложения инструкций определяется характером излагаемых требований.</w:t>
      </w:r>
    </w:p>
    <w:p w:rsidR="00000000" w:rsidRDefault="005B6A96">
      <w:pPr>
        <w:ind w:firstLine="225"/>
        <w:jc w:val="both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 xml:space="preserve">5 ДОКУМЕНТЫ ПРОЧИЕ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15.1 Документы прочие выполняют на формах 9 и 9а приложения А, допускается применять формат А3 по ГОСТ 2.301, при этом основную надпись и дополнительные графы к ней выполняют в соответствии с требованиями ГОСТ 2.104 (формы 2 и 2а).</w:t>
      </w:r>
    </w:p>
    <w:p w:rsidR="00000000" w:rsidRDefault="005B6A96">
      <w:pPr>
        <w:ind w:firstLine="225"/>
        <w:jc w:val="both"/>
      </w:pPr>
      <w:r>
        <w:t>15.2 Порядок изложения документов прочих определяется характером излагаемых требований.</w:t>
      </w:r>
    </w:p>
    <w:p w:rsidR="00000000" w:rsidRDefault="005B6A96">
      <w:pPr>
        <w:ind w:firstLine="225"/>
        <w:jc w:val="both"/>
      </w:pPr>
      <w:r>
        <w:t>Примеры заполнения текстовых документов приведены в приложении Б (примеры выполнены на ЭВМ). Обозначения в примерах указаны условно.</w:t>
      </w:r>
    </w:p>
    <w:p w:rsidR="00000000" w:rsidRDefault="005B6A96">
      <w:pPr>
        <w:ind w:firstLine="225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B6A96">
      <w:pPr>
        <w:jc w:val="right"/>
      </w:pPr>
      <w:r>
        <w:t>Приложение А</w:t>
      </w:r>
    </w:p>
    <w:p w:rsidR="00000000" w:rsidRDefault="005B6A96">
      <w:pPr>
        <w:jc w:val="right"/>
      </w:pPr>
      <w:r>
        <w:t>(обязательное)</w:t>
      </w:r>
    </w:p>
    <w:p w:rsidR="00000000" w:rsidRDefault="005B6A96">
      <w:pPr>
        <w:jc w:val="right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ФОРМЫ ТЕ</w:t>
      </w:r>
      <w:r>
        <w:rPr>
          <w:rFonts w:ascii="Times New Roman" w:hAnsi="Times New Roman"/>
          <w:sz w:val="20"/>
        </w:rPr>
        <w:t xml:space="preserve">КСТОВЫХ ДОКУМЕНТОВ И ОСОБЕННОСТИ ИХ ВЫПОЛНЕНИЯ 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6A96">
      <w:pPr>
        <w:jc w:val="right"/>
      </w:pPr>
      <w:r>
        <w:t>Форма 1</w:t>
      </w:r>
    </w:p>
    <w:p w:rsidR="00000000" w:rsidRDefault="005B6A96">
      <w:pPr>
        <w:jc w:val="center"/>
      </w:pPr>
      <w:r>
        <w:object w:dxaOrig="9405" w:dyaOrig="12600">
          <v:shape id="_x0000_i1026" type="#_x0000_t75" style="width:470.25pt;height:630pt" o:ole="">
            <v:imagedata r:id="rId5" o:title=""/>
          </v:shape>
          <o:OLEObject Type="Embed" ProgID="MSPhotoEd.3" ShapeID="_x0000_i1026" DrawAspect="Content" ObjectID="_1427197689" r:id="rId6"/>
        </w:object>
      </w: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1а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27" type="#_x0000_t75" style="width:468pt;height:632.25pt">
            <v:imagedata r:id="rId7" o:title=""/>
          </v:shape>
        </w:pict>
      </w:r>
    </w:p>
    <w:p w:rsidR="00000000" w:rsidRDefault="005B6A96">
      <w:pPr>
        <w:jc w:val="right"/>
        <w:sectPr w:rsidR="00000000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00000" w:rsidRDefault="005B6A96">
      <w:pPr>
        <w:jc w:val="right"/>
      </w:pPr>
      <w:r>
        <w:t>Форма 2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object w:dxaOrig="12930" w:dyaOrig="9030">
          <v:shape id="_x0000_i1028" type="#_x0000_t75" style="width:646.5pt;height:451.5pt" o:ole="">
            <v:imagedata r:id="rId8" o:title=""/>
          </v:shape>
          <o:OLEObject Type="Embed" ProgID="MSPhotoEd.3" ShapeID="_x0000_i1028" DrawAspect="Content" ObjectID="_1427197690" r:id="rId9"/>
        </w:object>
      </w:r>
    </w:p>
    <w:p w:rsidR="00000000" w:rsidRDefault="005B6A96">
      <w:pPr>
        <w:jc w:val="right"/>
      </w:pPr>
      <w:r>
        <w:t>Форма 2а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object w:dxaOrig="12960" w:dyaOrig="8970">
          <v:shape id="_x0000_i1029" type="#_x0000_t75" style="width:9in;height:448.5pt" o:ole="">
            <v:imagedata r:id="rId10" o:title=""/>
          </v:shape>
          <o:OLEObject Type="Embed" ProgID="MSPhotoEd.3" ShapeID="_x0000_i1029" DrawAspect="Content" ObjectID="_1427197691" r:id="rId11"/>
        </w:object>
      </w:r>
    </w:p>
    <w:p w:rsidR="00000000" w:rsidRDefault="005B6A96">
      <w:pPr>
        <w:jc w:val="right"/>
      </w:pPr>
      <w:r>
        <w:t>Форма 3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30" type="#_x0000_t75" style="width:660pt;height:426pt">
            <v:imagedata r:id="rId12" o:title=""/>
          </v:shape>
        </w:pict>
      </w: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3а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31" type="#_x0000_t75" style="width:660pt;height:424.5pt">
            <v:imagedata r:id="rId13" o:title=""/>
          </v:shape>
        </w:pict>
      </w:r>
    </w:p>
    <w:p w:rsidR="00000000" w:rsidRDefault="005B6A96">
      <w:pPr>
        <w:jc w:val="right"/>
      </w:pPr>
    </w:p>
    <w:p w:rsidR="00000000" w:rsidRDefault="005B6A96">
      <w:pPr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B6A96">
      <w:pPr>
        <w:jc w:val="right"/>
      </w:pPr>
      <w:r>
        <w:t>Форма 4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32" type="#_x0000_t75" style="width:420pt;height:555pt">
            <v:imagedata r:id="rId14" o:title=""/>
          </v:shape>
        </w:pict>
      </w: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4а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33" type="#_x0000_t75" style="width:421.5pt;height:555pt">
            <v:imagedata r:id="rId15" o:title=""/>
          </v:shape>
        </w:pict>
      </w:r>
    </w:p>
    <w:p w:rsidR="00000000" w:rsidRDefault="005B6A96">
      <w:pPr>
        <w:jc w:val="right"/>
        <w:sectPr w:rsidR="00000000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00000" w:rsidRDefault="005B6A96">
      <w:pPr>
        <w:jc w:val="right"/>
      </w:pPr>
      <w:r>
        <w:t>Форма 5</w:t>
      </w:r>
    </w:p>
    <w:p w:rsidR="00000000" w:rsidRDefault="005B6A96">
      <w:pPr>
        <w:jc w:val="center"/>
      </w:pPr>
      <w:r>
        <w:object w:dxaOrig="13500" w:dyaOrig="9990">
          <v:shape id="_x0000_i1034" type="#_x0000_t75" style="width:631.5pt;height:467.25pt" o:ole="">
            <v:imagedata r:id="rId16" o:title=""/>
          </v:shape>
          <o:OLEObject Type="Embed" ProgID="MSPhotoEd.3" ShapeID="_x0000_i1034" DrawAspect="Content" ObjectID="_1427197692" r:id="rId17"/>
        </w:object>
      </w:r>
    </w:p>
    <w:p w:rsidR="00000000" w:rsidRDefault="005B6A96">
      <w:pPr>
        <w:jc w:val="right"/>
      </w:pPr>
      <w:r>
        <w:t>Форма 5а</w:t>
      </w:r>
    </w:p>
    <w:p w:rsidR="00000000" w:rsidRDefault="005B6A96">
      <w:pPr>
        <w:jc w:val="center"/>
      </w:pPr>
      <w:r>
        <w:pict>
          <v:shape id="_x0000_i1035" type="#_x0000_t75" style="width:649.5pt;height:469.5pt">
            <v:imagedata r:id="rId18" o:title=""/>
          </v:shape>
        </w:pict>
      </w:r>
    </w:p>
    <w:p w:rsidR="00000000" w:rsidRDefault="005B6A96">
      <w:pPr>
        <w:jc w:val="right"/>
      </w:pPr>
      <w:r>
        <w:t>Форма 6</w:t>
      </w:r>
    </w:p>
    <w:p w:rsidR="00000000" w:rsidRDefault="005B6A96">
      <w:pPr>
        <w:jc w:val="center"/>
      </w:pPr>
      <w:r>
        <w:pict>
          <v:shape id="_x0000_i1036" type="#_x0000_t75" style="width:643.5pt;height:467.25pt">
            <v:imagedata r:id="rId19" o:title=""/>
          </v:shape>
        </w:pict>
      </w:r>
    </w:p>
    <w:p w:rsidR="00000000" w:rsidRDefault="005B6A96">
      <w:pPr>
        <w:jc w:val="right"/>
      </w:pPr>
      <w:r>
        <w:t>Форма 6а</w:t>
      </w:r>
    </w:p>
    <w:p w:rsidR="00000000" w:rsidRDefault="005B6A96">
      <w:pPr>
        <w:jc w:val="center"/>
      </w:pPr>
      <w:r>
        <w:pict>
          <v:shape id="_x0000_i1037" type="#_x0000_t75" style="width:615.75pt;height:468.75pt">
            <v:imagedata r:id="rId20" o:title=""/>
          </v:shape>
        </w:pict>
      </w:r>
    </w:p>
    <w:p w:rsidR="00000000" w:rsidRDefault="005B6A96">
      <w:pPr>
        <w:jc w:val="right"/>
      </w:pPr>
      <w:r>
        <w:t>Форма 7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38" type="#_x0000_t75" style="width:646.5pt;height:412.5pt">
            <v:imagedata r:id="rId21" o:title=""/>
          </v:shape>
        </w:pict>
      </w: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7а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39" type="#_x0000_t75" style="width:661.5pt;height:415.5pt">
            <v:imagedata r:id="rId22" o:title=""/>
          </v:shape>
        </w:pict>
      </w:r>
    </w:p>
    <w:p w:rsidR="00000000" w:rsidRDefault="005B6A96">
      <w:pPr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B6A96">
      <w:pPr>
        <w:jc w:val="right"/>
      </w:pPr>
      <w:r>
        <w:t>Форма 8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40" type="#_x0000_t75" style="width:481.5pt;height:639pt">
            <v:imagedata r:id="rId23" o:title=""/>
          </v:shape>
        </w:pict>
      </w: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8а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41" type="#_x0000_t75" style="width:486pt;height:654.75pt">
            <v:imagedata r:id="rId24" o:title=""/>
          </v:shape>
        </w:pict>
      </w: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9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42" type="#_x0000_t75" style="width:477.75pt;height:675pt">
            <v:imagedata r:id="rId25" o:title=""/>
          </v:shape>
        </w:pict>
      </w:r>
    </w:p>
    <w:p w:rsidR="00000000" w:rsidRDefault="005B6A96">
      <w:pPr>
        <w:jc w:val="right"/>
      </w:pP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9а</w:t>
      </w:r>
    </w:p>
    <w:p w:rsidR="00000000" w:rsidRDefault="005B6A96">
      <w:pPr>
        <w:jc w:val="right"/>
      </w:pPr>
    </w:p>
    <w:p w:rsidR="00000000" w:rsidRDefault="005B6A96">
      <w:pPr>
        <w:jc w:val="center"/>
      </w:pPr>
      <w:r>
        <w:pict>
          <v:shape id="_x0000_i1043" type="#_x0000_t75" style="width:489.75pt;height:675pt">
            <v:imagedata r:id="rId26" o:title=""/>
          </v:shape>
        </w:pict>
      </w:r>
    </w:p>
    <w:p w:rsidR="00000000" w:rsidRDefault="005B6A96">
      <w:pPr>
        <w:jc w:val="both"/>
      </w:pPr>
    </w:p>
    <w:p w:rsidR="00000000" w:rsidRDefault="005B6A96">
      <w:pPr>
        <w:pStyle w:val="Heading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ОСОБЕННОСТИ ВЫПОЛНЕНИЯ ФОРМ ТЕКСТОВЫХ ДОКУМЕНТОВ 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1 Размеры граф по усмотрению разработчика, при необходимости, могут быть изменены</w:t>
      </w:r>
      <w:r>
        <w:t>, кроме размеров граф основных надписей и дополнительных граф к ним.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2 По усмотрению разработчика графа "Зона" в форме спецификации может быть исключена, если не затрудняется поиск составных частей на сборочном чертеже.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3 При заполнении форм текстовых документов машинописным способом горизонтальные строки не проводят.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  <w:r>
        <w:t>4 При выполнении текстовых документов на ЭВМ следует руководствоваться требованиями ГОСТ 2.004.</w:t>
      </w: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</w:pPr>
    </w:p>
    <w:p w:rsidR="00000000" w:rsidRDefault="005B6A96">
      <w:pPr>
        <w:ind w:firstLine="225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B6A96">
      <w:pPr>
        <w:jc w:val="right"/>
      </w:pPr>
      <w:r>
        <w:t>ПРИЛОЖЕНИЕ Б</w:t>
      </w:r>
    </w:p>
    <w:p w:rsidR="00000000" w:rsidRDefault="005B6A96">
      <w:pPr>
        <w:jc w:val="right"/>
      </w:pPr>
      <w:r>
        <w:t>(информационное)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ЗАПОЛНЕНИЯ ТЕКСТОВЫХ ДОКУМЕНТОВ </w:t>
      </w: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</w:t>
      </w:r>
      <w:r>
        <w:rPr>
          <w:rFonts w:ascii="Times New Roman" w:hAnsi="Times New Roman"/>
          <w:sz w:val="20"/>
        </w:rPr>
        <w:t xml:space="preserve"> спецификации </w:t>
      </w: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1</w:t>
      </w:r>
    </w:p>
    <w:p w:rsidR="00000000" w:rsidRDefault="005B6A96">
      <w:pPr>
        <w:jc w:val="both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9"/>
        <w:gridCol w:w="169"/>
        <w:gridCol w:w="137"/>
        <w:gridCol w:w="135"/>
        <w:gridCol w:w="274"/>
        <w:gridCol w:w="409"/>
        <w:gridCol w:w="236"/>
        <w:gridCol w:w="657"/>
        <w:gridCol w:w="525"/>
        <w:gridCol w:w="115"/>
        <w:gridCol w:w="195"/>
        <w:gridCol w:w="1306"/>
        <w:gridCol w:w="894"/>
        <w:gridCol w:w="248"/>
        <w:gridCol w:w="387"/>
        <w:gridCol w:w="73"/>
        <w:gridCol w:w="141"/>
        <w:gridCol w:w="84"/>
        <w:gridCol w:w="438"/>
        <w:gridCol w:w="229"/>
        <w:gridCol w:w="631"/>
        <w:gridCol w:w="2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2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Ф-Т</w:t>
            </w: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ЗОНА</w:t>
            </w: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ПОЗ</w:t>
            </w:r>
          </w:p>
        </w:tc>
        <w:tc>
          <w:tcPr>
            <w:tcW w:w="21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КОЛ.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3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spacing w:line="360" w:lineRule="auto"/>
              <w:ind w:firstLine="142"/>
              <w:jc w:val="center"/>
            </w:pPr>
            <w:r>
              <w:rPr>
                <w:u w:val="single"/>
              </w:rPr>
              <w:t>Документация</w:t>
            </w:r>
          </w:p>
        </w:tc>
        <w:tc>
          <w:tcPr>
            <w:tcW w:w="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А3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АБВГ.291439.015 СБ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Сборный чертеж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А4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АБВГ.291439.015 РЭ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Руководство по эксплуатации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spacing w:line="360" w:lineRule="auto"/>
              <w:ind w:firstLine="142"/>
              <w:jc w:val="center"/>
            </w:pPr>
            <w:r>
              <w:rPr>
                <w:u w:val="single"/>
              </w:rPr>
              <w:t>Детали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А3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АБВГ.711322.003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Фланец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А3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АБВГ.721112.013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Валик-шестерня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А4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3</w:t>
            </w: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АБВГ.751812.001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Рейка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А4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АБВГ.753741.004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Рукоятка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center"/>
            </w:pPr>
            <w:r>
              <w:rPr>
                <w:u w:val="single"/>
              </w:rPr>
              <w:t>Стандартные изделия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5</w:t>
            </w: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  <w:rPr>
                <w:u w:val="single"/>
              </w:rPr>
            </w:pPr>
            <w:r>
              <w:t>Винт М5-6</w:t>
            </w:r>
            <w:r>
              <w:rPr>
                <w:lang w:val="en-US"/>
              </w:rPr>
              <w:t>g</w:t>
            </w:r>
            <w:r>
              <w:t>х10.66.05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ГОСТ 1491-80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6</w:t>
            </w: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Штифт 3</w:t>
            </w:r>
            <w:r>
              <w:rPr>
                <w:lang w:val="en-US"/>
              </w:rPr>
              <w:t>m6</w:t>
            </w:r>
            <w:r>
              <w:t>х20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ГОСТ 3128-70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center"/>
            </w:pPr>
            <w:r>
              <w:rPr>
                <w:u w:val="single"/>
              </w:rPr>
              <w:t>Прочие изделия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7</w:t>
            </w: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Масленка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142"/>
              <w:jc w:val="both"/>
            </w:pPr>
            <w:r>
              <w:t>ЕГОС.301521.005 ТУ</w:t>
            </w:r>
          </w:p>
        </w:tc>
        <w:tc>
          <w:tcPr>
            <w:tcW w:w="7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7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7689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9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473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473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t>АБВГ.291439.015</w:t>
            </w: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ИЗМ.</w:t>
            </w:r>
          </w:p>
        </w:tc>
        <w:tc>
          <w:tcPr>
            <w:tcW w:w="2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9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ДОКУМ</w:t>
            </w:r>
          </w:p>
        </w:tc>
        <w:tc>
          <w:tcPr>
            <w:tcW w:w="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ПОДП.</w:t>
            </w:r>
          </w:p>
        </w:tc>
        <w:tc>
          <w:tcPr>
            <w:tcW w:w="5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473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РАЗРАБ.</w:t>
            </w:r>
          </w:p>
        </w:tc>
        <w:tc>
          <w:tcPr>
            <w:tcW w:w="9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5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93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ЛИТ.</w:t>
            </w:r>
          </w:p>
        </w:tc>
        <w:tc>
          <w:tcPr>
            <w:tcW w:w="6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Л-В</w:t>
            </w:r>
          </w:p>
        </w:tc>
        <w:tc>
          <w:tcPr>
            <w:tcW w:w="218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ПРОВ.</w:t>
            </w:r>
          </w:p>
        </w:tc>
        <w:tc>
          <w:tcPr>
            <w:tcW w:w="9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5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</w:p>
        </w:tc>
        <w:tc>
          <w:tcPr>
            <w:tcW w:w="9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5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t>Зажим реечный</w:t>
            </w:r>
          </w:p>
        </w:tc>
        <w:tc>
          <w:tcPr>
            <w:tcW w:w="222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Н.КОНТР.</w:t>
            </w:r>
          </w:p>
        </w:tc>
        <w:tc>
          <w:tcPr>
            <w:tcW w:w="9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5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22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УТВ.</w:t>
            </w:r>
          </w:p>
        </w:tc>
        <w:tc>
          <w:tcPr>
            <w:tcW w:w="9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5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5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2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3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7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3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ПОДЛ</w:t>
            </w:r>
          </w:p>
        </w:tc>
        <w:tc>
          <w:tcPr>
            <w:tcW w:w="15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15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ВЗАМ ИНВ №</w:t>
            </w:r>
          </w:p>
        </w:tc>
        <w:tc>
          <w:tcPr>
            <w:tcW w:w="17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ДУБЛ</w:t>
            </w:r>
          </w:p>
        </w:tc>
        <w:tc>
          <w:tcPr>
            <w:tcW w:w="13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217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19" w:type="dxa"/>
            <w:gridSpan w:val="3"/>
            <w:tcBorders>
              <w:bottom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57" w:type="dxa"/>
            <w:tcBorders>
              <w:bottom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25" w:type="dxa"/>
            <w:tcBorders>
              <w:bottom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510" w:type="dxa"/>
            <w:gridSpan w:val="4"/>
            <w:tcBorders>
              <w:bottom w:val="single" w:sz="6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228" w:type="dxa"/>
            <w:gridSpan w:val="8"/>
            <w:tcBorders>
              <w:bottom w:val="single" w:sz="6" w:space="0" w:color="auto"/>
            </w:tcBorders>
          </w:tcPr>
          <w:p w:rsidR="00000000" w:rsidRDefault="005B6A96">
            <w:pPr>
              <w:jc w:val="center"/>
            </w:pPr>
            <w:r>
              <w:t>Формат А4</w:t>
            </w:r>
          </w:p>
        </w:tc>
        <w:tc>
          <w:tcPr>
            <w:tcW w:w="2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both"/>
            </w:pPr>
          </w:p>
        </w:tc>
      </w:tr>
    </w:tbl>
    <w:p w:rsidR="00000000" w:rsidRDefault="005B6A96">
      <w:pPr>
        <w:jc w:val="right"/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B6A96">
      <w:pPr>
        <w:jc w:val="right"/>
      </w:pPr>
      <w:r>
        <w:t>Форма 2</w:t>
      </w:r>
    </w:p>
    <w:p w:rsidR="00000000" w:rsidRDefault="005B6A96">
      <w:pPr>
        <w:jc w:val="both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3"/>
        <w:gridCol w:w="7"/>
        <w:gridCol w:w="1869"/>
        <w:gridCol w:w="22"/>
        <w:gridCol w:w="3137"/>
        <w:gridCol w:w="46"/>
        <w:gridCol w:w="527"/>
        <w:gridCol w:w="371"/>
        <w:gridCol w:w="670"/>
        <w:gridCol w:w="255"/>
        <w:gridCol w:w="587"/>
        <w:gridCol w:w="674"/>
        <w:gridCol w:w="138"/>
        <w:gridCol w:w="1075"/>
        <w:gridCol w:w="466"/>
        <w:gridCol w:w="472"/>
        <w:gridCol w:w="137"/>
        <w:gridCol w:w="701"/>
        <w:gridCol w:w="199"/>
        <w:gridCol w:w="69"/>
        <w:gridCol w:w="130"/>
        <w:gridCol w:w="199"/>
        <w:gridCol w:w="595"/>
        <w:gridCol w:w="591"/>
        <w:gridCol w:w="5"/>
        <w:gridCol w:w="269"/>
        <w:gridCol w:w="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876" w:type="dxa"/>
            <w:gridSpan w:val="2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59" w:type="dxa"/>
            <w:gridSpan w:val="2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27" w:type="dxa"/>
            <w:gridSpan w:val="7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13" w:type="dxa"/>
            <w:gridSpan w:val="2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075" w:type="dxa"/>
            <w:gridSpan w:val="3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83" w:type="dxa"/>
            <w:gridSpan w:val="7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С-КИ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  <w:tc>
          <w:tcPr>
            <w:tcW w:w="31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43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КУДА ВХОДИТ</w:t>
            </w:r>
          </w:p>
        </w:tc>
        <w:tc>
          <w:tcPr>
            <w:tcW w:w="10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ОБЩ.КОЛ</w:t>
            </w:r>
          </w:p>
        </w:tc>
        <w:tc>
          <w:tcPr>
            <w:tcW w:w="248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31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  <w:tc>
          <w:tcPr>
            <w:tcW w:w="1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</w:t>
            </w: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АБВГ.124756.614</w:t>
            </w:r>
          </w:p>
        </w:tc>
        <w:tc>
          <w:tcPr>
            <w:tcW w:w="31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Установка "Каскад"</w:t>
            </w:r>
          </w:p>
        </w:tc>
        <w:tc>
          <w:tcPr>
            <w:tcW w:w="312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48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АБВГ.385624</w:t>
            </w:r>
            <w:r>
              <w:t>.006</w:t>
            </w: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Корпус</w:t>
            </w: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3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АБВГ.385947.071</w:t>
            </w: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Передача</w:t>
            </w: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АБВГ.385624.006</w:t>
            </w: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8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АБВГ.385958.614</w:t>
            </w: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Колонка управления</w:t>
            </w: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АБВГ.385624.006</w:t>
            </w: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8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5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АБВГ.486324.784</w:t>
            </w: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Клапан</w:t>
            </w: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АБВГ.385624.006</w:t>
            </w: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АБВГ.385947.071</w:t>
            </w: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8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6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10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7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АБВГ.586435.831</w:t>
            </w: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Устройство защитное</w:t>
            </w: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АБВГ.383424.784</w:t>
            </w: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8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АБВГ.518491.870</w:t>
            </w: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Комплект монтажных частей</w:t>
            </w: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9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АБВГ.699111.916</w:t>
            </w: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Комплект запасных частей</w:t>
            </w: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10</w:t>
            </w:r>
          </w:p>
        </w:tc>
        <w:tc>
          <w:tcPr>
            <w:tcW w:w="18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Ведомость спецификаций установки "Алмаз" (входящей в настоящую установку) АБВГ.538124.311 ВС</w:t>
            </w: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  <w:p w:rsidR="00000000" w:rsidRDefault="005B6A96">
            <w:pPr>
              <w:jc w:val="both"/>
            </w:pPr>
          </w:p>
        </w:tc>
        <w:tc>
          <w:tcPr>
            <w:tcW w:w="312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1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390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77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77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АБВГ.124756.614 ВС</w:t>
            </w: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ИЗМ.</w:t>
            </w:r>
          </w:p>
        </w:tc>
        <w:tc>
          <w:tcPr>
            <w:tcW w:w="3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9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ДОКУМ</w:t>
            </w:r>
          </w:p>
        </w:tc>
        <w:tc>
          <w:tcPr>
            <w:tcW w:w="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ПОДП.</w:t>
            </w:r>
          </w:p>
        </w:tc>
        <w:tc>
          <w:tcPr>
            <w:tcW w:w="6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ДАТА</w:t>
            </w:r>
          </w:p>
        </w:tc>
        <w:tc>
          <w:tcPr>
            <w:tcW w:w="477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РАЗРАБ.</w:t>
            </w:r>
          </w:p>
        </w:tc>
        <w:tc>
          <w:tcPr>
            <w:tcW w:w="9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ЛИТ.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</w:t>
            </w: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Л-В</w:t>
            </w: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ПРОВ.</w:t>
            </w:r>
          </w:p>
        </w:tc>
        <w:tc>
          <w:tcPr>
            <w:tcW w:w="9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Установка "Каскад"</w:t>
            </w:r>
          </w:p>
        </w:tc>
        <w:tc>
          <w:tcPr>
            <w:tcW w:w="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0</w:t>
            </w:r>
          </w:p>
        </w:tc>
        <w:tc>
          <w:tcPr>
            <w:tcW w:w="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Ведомость спецификаций</w:t>
            </w:r>
          </w:p>
        </w:tc>
        <w:tc>
          <w:tcPr>
            <w:tcW w:w="178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Н.КОНТР.</w:t>
            </w:r>
          </w:p>
        </w:tc>
        <w:tc>
          <w:tcPr>
            <w:tcW w:w="9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78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УТВ.</w:t>
            </w:r>
          </w:p>
        </w:tc>
        <w:tc>
          <w:tcPr>
            <w:tcW w:w="9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78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5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5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ПОДЛ</w:t>
            </w:r>
          </w:p>
        </w:tc>
        <w:tc>
          <w:tcPr>
            <w:tcW w:w="165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15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ВЗАМ ИНВ №</w:t>
            </w:r>
          </w:p>
        </w:tc>
        <w:tc>
          <w:tcPr>
            <w:tcW w:w="157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ДУБЛ</w:t>
            </w:r>
          </w:p>
        </w:tc>
        <w:tc>
          <w:tcPr>
            <w:tcW w:w="150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567" w:type="dxa"/>
          </w:tcPr>
          <w:p w:rsidR="00000000" w:rsidRDefault="005B6A96">
            <w:pPr>
              <w:jc w:val="both"/>
            </w:pPr>
          </w:p>
        </w:tc>
        <w:tc>
          <w:tcPr>
            <w:tcW w:w="980" w:type="dxa"/>
            <w:gridSpan w:val="2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891" w:type="dxa"/>
            <w:gridSpan w:val="2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83" w:type="dxa"/>
            <w:gridSpan w:val="2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081" w:type="dxa"/>
            <w:gridSpan w:val="6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51" w:type="dxa"/>
            <w:gridSpan w:val="4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621" w:type="dxa"/>
            <w:gridSpan w:val="8"/>
            <w:tcBorders>
              <w:top w:val="nil"/>
            </w:tcBorders>
          </w:tcPr>
          <w:p w:rsidR="00000000" w:rsidRDefault="005B6A96">
            <w:pPr>
              <w:jc w:val="center"/>
            </w:pPr>
            <w:r>
              <w:t>Формат А3</w:t>
            </w:r>
          </w:p>
        </w:tc>
        <w:tc>
          <w:tcPr>
            <w:tcW w:w="269" w:type="dxa"/>
            <w:gridSpan w:val="2"/>
          </w:tcPr>
          <w:p w:rsidR="00000000" w:rsidRDefault="005B6A96">
            <w:pPr>
              <w:jc w:val="both"/>
            </w:pPr>
          </w:p>
        </w:tc>
      </w:tr>
    </w:tbl>
    <w:p w:rsidR="00000000" w:rsidRDefault="005B6A96"/>
    <w:p w:rsidR="00000000" w:rsidRDefault="005B6A96">
      <w:pPr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ведомости ссылочных документов </w:t>
      </w: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3</w:t>
      </w:r>
    </w:p>
    <w:p w:rsidR="00000000" w:rsidRDefault="005B6A96">
      <w:pPr>
        <w:jc w:val="righ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10"/>
        <w:gridCol w:w="550"/>
        <w:gridCol w:w="17"/>
        <w:gridCol w:w="194"/>
        <w:gridCol w:w="165"/>
        <w:gridCol w:w="532"/>
        <w:gridCol w:w="561"/>
        <w:gridCol w:w="672"/>
        <w:gridCol w:w="211"/>
        <w:gridCol w:w="14"/>
        <w:gridCol w:w="447"/>
        <w:gridCol w:w="1011"/>
        <w:gridCol w:w="54"/>
        <w:gridCol w:w="993"/>
        <w:gridCol w:w="207"/>
        <w:gridCol w:w="207"/>
        <w:gridCol w:w="210"/>
        <w:gridCol w:w="624"/>
        <w:gridCol w:w="577"/>
        <w:gridCol w:w="61"/>
        <w:gridCol w:w="1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352" w:type="dxa"/>
            <w:gridSpan w:val="7"/>
            <w:tcBorders>
              <w:top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340" w:type="dxa"/>
            <w:gridSpan w:val="10"/>
            <w:tcBorders>
              <w:top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№</w:t>
            </w:r>
          </w:p>
          <w:p w:rsidR="00000000" w:rsidRDefault="005B6A96">
            <w:pPr>
              <w:jc w:val="center"/>
            </w:pPr>
            <w:r>
              <w:t>С-КИ</w:t>
            </w:r>
          </w:p>
        </w:tc>
        <w:tc>
          <w:tcPr>
            <w:tcW w:w="23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  <w:r>
              <w:t>ОБОЗНАЧЕНИЕ</w:t>
            </w:r>
          </w:p>
        </w:tc>
        <w:tc>
          <w:tcPr>
            <w:tcW w:w="43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  <w:r>
              <w:t>НАИМЕНОВАНИЕ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spacing w:line="360" w:lineRule="auto"/>
              <w:jc w:val="center"/>
            </w:pPr>
            <w:r>
              <w:rPr>
                <w:u w:val="single"/>
              </w:rPr>
              <w:t>Документы предприятия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СТП 1501.02.005-93</w:t>
            </w: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Регулировка и пуск распределителей. Инструкция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СТП 1501.02.005-93</w:t>
            </w: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Отливка в кок</w:t>
            </w:r>
            <w:r>
              <w:t>иль алюминиевых сплавов. Инструкция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(и т.д.)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spacing w:line="360" w:lineRule="auto"/>
              <w:jc w:val="center"/>
            </w:pPr>
            <w:r>
              <w:rPr>
                <w:u w:val="single"/>
              </w:rPr>
              <w:t>Отраслевые документы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3</w:t>
            </w: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ОСТ 35.1182-93</w:t>
            </w: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Общие требования к контролю отливок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ТАПК.432831.005ТУ</w:t>
            </w: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Лампа ГС-45Б. Технические условия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5</w:t>
            </w: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ТАПК.433825.001ТУ</w:t>
            </w: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Лампа СК-25. Технические условия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6</w:t>
            </w: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ЦВАА.296156.015ТУ</w:t>
            </w: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Приспособления для пайки алюминия и его сплавов. Технические условия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3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34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(и т.д.)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  <w:p w:rsidR="00000000" w:rsidRDefault="005B6A96">
            <w:pPr>
              <w:jc w:val="center"/>
            </w:pPr>
          </w:p>
        </w:tc>
        <w:tc>
          <w:tcPr>
            <w:tcW w:w="23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34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25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8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8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АГБВ.318231.114 ВД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ИЗМ.</w:t>
            </w:r>
          </w:p>
        </w:tc>
        <w:tc>
          <w:tcPr>
            <w:tcW w:w="3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№ ДОКУМ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ПОДП.</w:t>
            </w:r>
          </w:p>
        </w:tc>
        <w:tc>
          <w:tcPr>
            <w:tcW w:w="6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ДАТА</w:t>
            </w:r>
          </w:p>
        </w:tc>
        <w:tc>
          <w:tcPr>
            <w:tcW w:w="388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РАЗРАБ.</w:t>
            </w:r>
          </w:p>
        </w:tc>
        <w:tc>
          <w:tcPr>
            <w:tcW w:w="10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Распределитель</w:t>
            </w:r>
          </w:p>
        </w:tc>
        <w:tc>
          <w:tcPr>
            <w:tcW w:w="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ЛИТ.</w:t>
            </w: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</w:t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Л-В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ПРОВ.</w:t>
            </w:r>
          </w:p>
        </w:tc>
        <w:tc>
          <w:tcPr>
            <w:tcW w:w="10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автоматический</w:t>
            </w:r>
          </w:p>
        </w:tc>
        <w:tc>
          <w:tcPr>
            <w:tcW w:w="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0</w:t>
            </w:r>
          </w:p>
        </w:tc>
        <w:tc>
          <w:tcPr>
            <w:tcW w:w="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0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8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Н.КОНТР.</w:t>
            </w:r>
          </w:p>
        </w:tc>
        <w:tc>
          <w:tcPr>
            <w:tcW w:w="10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Ведомость</w:t>
            </w:r>
          </w:p>
        </w:tc>
        <w:tc>
          <w:tcPr>
            <w:tcW w:w="18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2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УТВ.</w:t>
            </w:r>
          </w:p>
        </w:tc>
        <w:tc>
          <w:tcPr>
            <w:tcW w:w="10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ссылочных документов</w:t>
            </w:r>
          </w:p>
        </w:tc>
        <w:tc>
          <w:tcPr>
            <w:tcW w:w="18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ПОДЛ</w:t>
            </w:r>
          </w:p>
        </w:tc>
        <w:tc>
          <w:tcPr>
            <w:tcW w:w="14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14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ВЗАМ ИНВ №</w:t>
            </w:r>
          </w:p>
        </w:tc>
        <w:tc>
          <w:tcPr>
            <w:tcW w:w="14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ДУБЛ</w:t>
            </w:r>
          </w:p>
        </w:tc>
        <w:tc>
          <w:tcPr>
            <w:tcW w:w="14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25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61" w:type="dxa"/>
            <w:gridSpan w:val="3"/>
            <w:tcBorders>
              <w:bottom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667" w:type="dxa"/>
            <w:gridSpan w:val="9"/>
            <w:tcBorders>
              <w:bottom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79" w:type="dxa"/>
            <w:gridSpan w:val="7"/>
            <w:tcBorders>
              <w:bottom w:val="single" w:sz="6" w:space="0" w:color="auto"/>
            </w:tcBorders>
          </w:tcPr>
          <w:p w:rsidR="00000000" w:rsidRDefault="005B6A96">
            <w:pPr>
              <w:jc w:val="center"/>
            </w:pPr>
            <w:r>
              <w:t>Формат А4</w:t>
            </w:r>
          </w:p>
        </w:tc>
        <w:tc>
          <w:tcPr>
            <w:tcW w:w="18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</w:tbl>
    <w:p w:rsidR="00000000" w:rsidRDefault="005B6A96">
      <w:pPr>
        <w:jc w:val="center"/>
      </w:pPr>
    </w:p>
    <w:p w:rsidR="00000000" w:rsidRDefault="005B6A96">
      <w:pPr>
        <w:jc w:val="right"/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ведомости покупных изделий </w:t>
      </w: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4</w:t>
      </w:r>
    </w:p>
    <w:p w:rsidR="00000000" w:rsidRDefault="005B6A96">
      <w:pPr>
        <w:jc w:val="right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76"/>
        <w:gridCol w:w="494"/>
        <w:gridCol w:w="1484"/>
        <w:gridCol w:w="388"/>
        <w:gridCol w:w="852"/>
        <w:gridCol w:w="1866"/>
        <w:gridCol w:w="433"/>
        <w:gridCol w:w="522"/>
        <w:gridCol w:w="367"/>
        <w:gridCol w:w="232"/>
        <w:gridCol w:w="431"/>
        <w:gridCol w:w="253"/>
        <w:gridCol w:w="581"/>
        <w:gridCol w:w="288"/>
        <w:gridCol w:w="379"/>
        <w:gridCol w:w="136"/>
        <w:gridCol w:w="317"/>
        <w:gridCol w:w="1209"/>
        <w:gridCol w:w="77"/>
        <w:gridCol w:w="390"/>
        <w:gridCol w:w="458"/>
        <w:gridCol w:w="372"/>
        <w:gridCol w:w="197"/>
        <w:gridCol w:w="68"/>
        <w:gridCol w:w="77"/>
        <w:gridCol w:w="52"/>
        <w:gridCol w:w="197"/>
        <w:gridCol w:w="589"/>
        <w:gridCol w:w="569"/>
        <w:gridCol w:w="284"/>
        <w:gridCol w:w="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</w:tcPr>
          <w:p w:rsidR="00000000" w:rsidRDefault="005B6A96"/>
        </w:tc>
        <w:tc>
          <w:tcPr>
            <w:tcW w:w="476" w:type="dxa"/>
            <w:tcBorders>
              <w:bottom w:val="nil"/>
            </w:tcBorders>
          </w:tcPr>
          <w:p w:rsidR="00000000" w:rsidRDefault="005B6A96"/>
        </w:tc>
        <w:tc>
          <w:tcPr>
            <w:tcW w:w="1978" w:type="dxa"/>
            <w:gridSpan w:val="2"/>
            <w:tcBorders>
              <w:bottom w:val="nil"/>
            </w:tcBorders>
          </w:tcPr>
          <w:p w:rsidR="00000000" w:rsidRDefault="005B6A96"/>
        </w:tc>
        <w:tc>
          <w:tcPr>
            <w:tcW w:w="1240" w:type="dxa"/>
            <w:gridSpan w:val="2"/>
            <w:tcBorders>
              <w:bottom w:val="nil"/>
            </w:tcBorders>
          </w:tcPr>
          <w:p w:rsidR="00000000" w:rsidRDefault="005B6A96"/>
        </w:tc>
        <w:tc>
          <w:tcPr>
            <w:tcW w:w="1866" w:type="dxa"/>
            <w:tcBorders>
              <w:bottom w:val="nil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bottom w:val="nil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bottom w:val="nil"/>
            </w:tcBorders>
          </w:tcPr>
          <w:p w:rsidR="00000000" w:rsidRDefault="005B6A96"/>
        </w:tc>
        <w:tc>
          <w:tcPr>
            <w:tcW w:w="832" w:type="dxa"/>
            <w:gridSpan w:val="3"/>
            <w:tcBorders>
              <w:bottom w:val="nil"/>
            </w:tcBorders>
          </w:tcPr>
          <w:p w:rsidR="00000000" w:rsidRDefault="005B6A96"/>
        </w:tc>
        <w:tc>
          <w:tcPr>
            <w:tcW w:w="1286" w:type="dxa"/>
            <w:gridSpan w:val="2"/>
            <w:tcBorders>
              <w:bottom w:val="nil"/>
            </w:tcBorders>
          </w:tcPr>
          <w:p w:rsidR="00000000" w:rsidRDefault="005B6A96"/>
        </w:tc>
        <w:tc>
          <w:tcPr>
            <w:tcW w:w="848" w:type="dxa"/>
            <w:gridSpan w:val="2"/>
            <w:tcBorders>
              <w:bottom w:val="nil"/>
            </w:tcBorders>
          </w:tcPr>
          <w:p w:rsidR="00000000" w:rsidRDefault="005B6A96"/>
        </w:tc>
        <w:tc>
          <w:tcPr>
            <w:tcW w:w="712" w:type="dxa"/>
            <w:gridSpan w:val="4"/>
            <w:tcBorders>
              <w:bottom w:val="nil"/>
            </w:tcBorders>
          </w:tcPr>
          <w:p w:rsidR="00000000" w:rsidRDefault="005B6A96"/>
        </w:tc>
        <w:tc>
          <w:tcPr>
            <w:tcW w:w="1406" w:type="dxa"/>
            <w:gridSpan w:val="4"/>
            <w:tcBorders>
              <w:bottom w:val="nil"/>
            </w:tcBorders>
          </w:tcPr>
          <w:p w:rsidR="00000000" w:rsidRDefault="005B6A96"/>
        </w:tc>
        <w:tc>
          <w:tcPr>
            <w:tcW w:w="282" w:type="dxa"/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С-КИ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ПРОДУКЦИИ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 ДОКУМЕНТА НА ПОСТАВКУ</w:t>
            </w:r>
          </w:p>
        </w:tc>
        <w:tc>
          <w:tcPr>
            <w:tcW w:w="155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ПОСТАВЩИК</w:t>
            </w:r>
          </w:p>
        </w:tc>
        <w:tc>
          <w:tcPr>
            <w:tcW w:w="15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КУДА ВХОДИТ (ОБОЗНАЧЕНИЕ)</w:t>
            </w:r>
          </w:p>
        </w:tc>
        <w:tc>
          <w:tcPr>
            <w:tcW w:w="36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  <w:tc>
          <w:tcPr>
            <w:tcW w:w="14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18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8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ИЗДЕЛИЕ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КОМПЛЕКТЫ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РЕГУЛИР</w:t>
            </w:r>
          </w:p>
        </w:tc>
        <w:tc>
          <w:tcPr>
            <w:tcW w:w="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Подшипники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0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91"/>
            </w:pPr>
            <w:r>
              <w:t>Подшипник 211</w:t>
            </w: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ГОСТ 8338-75</w:t>
            </w:r>
          </w:p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АБВГ.421213.421</w:t>
            </w: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91"/>
            </w:pPr>
            <w:r>
              <w:t>Подшипник 53618</w:t>
            </w: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ГОСТ 24696-81</w:t>
            </w:r>
          </w:p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3</w:t>
            </w: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91"/>
            </w:pPr>
            <w:r>
              <w:t>Фмльтр пластинчатый Г-41-1</w:t>
            </w: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АБВГ.501318.015ТУ</w:t>
            </w:r>
          </w:p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З-д Станко-принадлежностей г. Санкт-Петербург</w:t>
            </w:r>
          </w:p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АБВГ.421213.421</w:t>
            </w: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91"/>
            </w:pPr>
            <w:r>
              <w:t>Переключатель ПК-7</w:t>
            </w: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АБВГ.813378.111ТУ</w:t>
            </w:r>
          </w:p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То же</w:t>
            </w:r>
          </w:p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АБВГ.318312.124</w:t>
            </w: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Крепежные изделия</w:t>
            </w: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5</w:t>
            </w: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Болт М12х45.58</w:t>
            </w: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ГОСТ 7808-70</w:t>
            </w:r>
          </w:p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48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12</w:t>
            </w: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60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АБВГ.421213.421</w:t>
            </w: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96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24</w:t>
            </w: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120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6</w:t>
            </w: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180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7</w:t>
            </w: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М18х60.58</w:t>
            </w: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28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8</w:t>
            </w: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34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8</w:t>
            </w: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Гайка М12.5</w:t>
            </w:r>
          </w:p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ГОСТ 5915-70</w:t>
            </w:r>
          </w:p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48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12</w:t>
            </w: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60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АБВГ.421213.421</w:t>
            </w: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96</w:t>
            </w: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24</w:t>
            </w: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120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180</w:t>
            </w: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/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/>
        </w:tc>
        <w:tc>
          <w:tcPr>
            <w:tcW w:w="19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/>
        </w:tc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/>
        </w:tc>
        <w:tc>
          <w:tcPr>
            <w:tcW w:w="18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/>
        </w:tc>
        <w:tc>
          <w:tcPr>
            <w:tcW w:w="155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/>
        </w:tc>
        <w:tc>
          <w:tcPr>
            <w:tcW w:w="15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/>
        </w:tc>
        <w:tc>
          <w:tcPr>
            <w:tcW w:w="282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3750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3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1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707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707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АГБВ.318231.114 ВП</w:t>
            </w:r>
          </w:p>
        </w:tc>
        <w:tc>
          <w:tcPr>
            <w:tcW w:w="283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ИЗМ.</w:t>
            </w: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9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ДОКУМ</w:t>
            </w:r>
          </w:p>
        </w:tc>
        <w:tc>
          <w:tcPr>
            <w:tcW w:w="5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ПОДП.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ДАТА</w:t>
            </w:r>
          </w:p>
        </w:tc>
        <w:tc>
          <w:tcPr>
            <w:tcW w:w="4707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РАЗРАБ.</w:t>
            </w:r>
          </w:p>
        </w:tc>
        <w:tc>
          <w:tcPr>
            <w:tcW w:w="91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ЛИТ.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Л-В</w:t>
            </w:r>
          </w:p>
        </w:tc>
        <w:tc>
          <w:tcPr>
            <w:tcW w:w="287" w:type="dxa"/>
            <w:gridSpan w:val="2"/>
            <w:tcBorders>
              <w:left w:val="nil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ПРОВ.</w:t>
            </w:r>
          </w:p>
        </w:tc>
        <w:tc>
          <w:tcPr>
            <w:tcW w:w="91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Распределитель автоматический</w:t>
            </w:r>
          </w:p>
        </w:tc>
        <w:tc>
          <w:tcPr>
            <w:tcW w:w="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0</w:t>
            </w:r>
          </w:p>
        </w:tc>
        <w:tc>
          <w:tcPr>
            <w:tcW w:w="1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Ведомость покупных изделий</w:t>
            </w:r>
          </w:p>
        </w:tc>
        <w:tc>
          <w:tcPr>
            <w:tcW w:w="174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Н.КОНТР.</w:t>
            </w:r>
          </w:p>
        </w:tc>
        <w:tc>
          <w:tcPr>
            <w:tcW w:w="91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74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УТВ.</w:t>
            </w:r>
          </w:p>
        </w:tc>
        <w:tc>
          <w:tcPr>
            <w:tcW w:w="91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74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4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</w:trPr>
        <w:tc>
          <w:tcPr>
            <w:tcW w:w="709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9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55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ПОДЛ</w:t>
            </w:r>
          </w:p>
        </w:tc>
        <w:tc>
          <w:tcPr>
            <w:tcW w:w="163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15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ВЗАМ ИНВ №</w:t>
            </w:r>
          </w:p>
        </w:tc>
        <w:tc>
          <w:tcPr>
            <w:tcW w:w="156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ДУБЛ</w:t>
            </w:r>
          </w:p>
        </w:tc>
        <w:tc>
          <w:tcPr>
            <w:tcW w:w="14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709" w:type="dxa"/>
          </w:tcPr>
          <w:p w:rsidR="00000000" w:rsidRDefault="005B6A96">
            <w:pPr>
              <w:jc w:val="both"/>
            </w:pPr>
          </w:p>
        </w:tc>
        <w:tc>
          <w:tcPr>
            <w:tcW w:w="970" w:type="dxa"/>
            <w:gridSpan w:val="2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51" w:type="dxa"/>
            <w:gridSpan w:val="3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050" w:type="dxa"/>
            <w:gridSpan w:val="8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29" w:type="dxa"/>
            <w:gridSpan w:val="5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578" w:type="dxa"/>
            <w:gridSpan w:val="9"/>
            <w:tcBorders>
              <w:top w:val="nil"/>
            </w:tcBorders>
          </w:tcPr>
          <w:p w:rsidR="00000000" w:rsidRDefault="005B6A96">
            <w:pPr>
              <w:jc w:val="center"/>
            </w:pPr>
            <w:r>
              <w:t>Формат А3</w:t>
            </w:r>
          </w:p>
        </w:tc>
        <w:tc>
          <w:tcPr>
            <w:tcW w:w="283" w:type="dxa"/>
          </w:tcPr>
          <w:p w:rsidR="00000000" w:rsidRDefault="005B6A96">
            <w:pPr>
              <w:jc w:val="both"/>
            </w:pPr>
          </w:p>
        </w:tc>
      </w:tr>
    </w:tbl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ведомости держателей подлинников </w:t>
      </w: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5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2"/>
        <w:gridCol w:w="258"/>
        <w:gridCol w:w="1853"/>
        <w:gridCol w:w="76"/>
        <w:gridCol w:w="3043"/>
        <w:gridCol w:w="517"/>
        <w:gridCol w:w="363"/>
        <w:gridCol w:w="134"/>
        <w:gridCol w:w="522"/>
        <w:gridCol w:w="251"/>
        <w:gridCol w:w="445"/>
        <w:gridCol w:w="130"/>
        <w:gridCol w:w="660"/>
        <w:gridCol w:w="134"/>
        <w:gridCol w:w="1511"/>
        <w:gridCol w:w="462"/>
        <w:gridCol w:w="279"/>
        <w:gridCol w:w="543"/>
        <w:gridCol w:w="195"/>
        <w:gridCol w:w="67"/>
        <w:gridCol w:w="128"/>
        <w:gridCol w:w="195"/>
        <w:gridCol w:w="583"/>
        <w:gridCol w:w="563"/>
        <w:gridCol w:w="2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5B6A96"/>
        </w:tc>
        <w:tc>
          <w:tcPr>
            <w:tcW w:w="702" w:type="dxa"/>
            <w:tcBorders>
              <w:bottom w:val="nil"/>
            </w:tcBorders>
          </w:tcPr>
          <w:p w:rsidR="00000000" w:rsidRDefault="005B6A96"/>
        </w:tc>
        <w:tc>
          <w:tcPr>
            <w:tcW w:w="2187" w:type="dxa"/>
            <w:gridSpan w:val="3"/>
            <w:tcBorders>
              <w:bottom w:val="nil"/>
            </w:tcBorders>
          </w:tcPr>
          <w:p w:rsidR="00000000" w:rsidRDefault="005B6A96"/>
        </w:tc>
        <w:tc>
          <w:tcPr>
            <w:tcW w:w="4057" w:type="dxa"/>
            <w:gridSpan w:val="4"/>
            <w:tcBorders>
              <w:bottom w:val="nil"/>
            </w:tcBorders>
          </w:tcPr>
          <w:p w:rsidR="00000000" w:rsidRDefault="005B6A96"/>
        </w:tc>
        <w:tc>
          <w:tcPr>
            <w:tcW w:w="1218" w:type="dxa"/>
            <w:gridSpan w:val="3"/>
            <w:tcBorders>
              <w:bottom w:val="nil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bottom w:val="nil"/>
            </w:tcBorders>
          </w:tcPr>
          <w:p w:rsidR="00000000" w:rsidRDefault="005B6A96"/>
        </w:tc>
        <w:tc>
          <w:tcPr>
            <w:tcW w:w="2268" w:type="dxa"/>
            <w:gridSpan w:val="7"/>
            <w:tcBorders>
              <w:bottom w:val="nil"/>
            </w:tcBorders>
          </w:tcPr>
          <w:p w:rsidR="00000000" w:rsidRDefault="005B6A96"/>
        </w:tc>
        <w:tc>
          <w:tcPr>
            <w:tcW w:w="283" w:type="dxa"/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С-КИ</w:t>
            </w:r>
          </w:p>
        </w:tc>
        <w:tc>
          <w:tcPr>
            <w:tcW w:w="2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  <w:tc>
          <w:tcPr>
            <w:tcW w:w="4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Кол. листов</w:t>
            </w:r>
          </w:p>
        </w:tc>
        <w:tc>
          <w:tcPr>
            <w:tcW w:w="31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Держатель подлинника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  <w:tc>
          <w:tcPr>
            <w:tcW w:w="283" w:type="dxa"/>
            <w:tcBorders>
              <w:left w:val="nil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АБВГ.313123.009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 xml:space="preserve">Распределитель РСТ-8. Комплект документов, за исключением </w:t>
            </w:r>
            <w:r>
              <w:t>записанных ниже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824</w:t>
            </w:r>
          </w:p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з-д "Электроаппаратуры" г. Кашин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Документы на составные части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АЛВГ.385152.436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Фильтр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Электромеханический з-д г. Александров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3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АЛВГ.426112.784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Корпус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То же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АЛВГ.542435.043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Колонка управления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rPr>
                <w:i/>
              </w:rPr>
              <w:t>"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5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ВБГА.424689.314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Катушка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Завод "Автоматика" г. Москва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(и т.д.)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Документы ссылочные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6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АБЛГ.613654.723ТУ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Переключатель ПТ-5. Технические условия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Завод "Радист" г. Клин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7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ГВАБ.423736.413ТУ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Счетчик СУ-1. Технические условия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Завод "Динамо" г. Мос</w:t>
            </w:r>
            <w:r>
              <w:t>ква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8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ОСТ 35.1215-91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Покрытия керамической эмалью. Инструкция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Радиозавод г. Углич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9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ОСТ 35.1317-92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Регулировка и пуск распределителей. Инструкция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То же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/>
        </w:tc>
        <w:tc>
          <w:tcPr>
            <w:tcW w:w="7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10</w:t>
            </w:r>
          </w:p>
        </w:tc>
        <w:tc>
          <w:tcPr>
            <w:tcW w:w="218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АБВГ.40100.00001</w:t>
            </w:r>
          </w:p>
        </w:tc>
        <w:tc>
          <w:tcPr>
            <w:tcW w:w="40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Распределитель РСТ-8. Ведомость технологических документов</w:t>
            </w:r>
          </w:p>
        </w:tc>
        <w:tc>
          <w:tcPr>
            <w:tcW w:w="1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317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r>
              <w:t>Завод "Автоматика" г. Москва</w:t>
            </w:r>
          </w:p>
        </w:tc>
        <w:tc>
          <w:tcPr>
            <w:tcW w:w="226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/>
        </w:tc>
        <w:tc>
          <w:tcPr>
            <w:tcW w:w="283" w:type="dxa"/>
            <w:tcBorders>
              <w:left w:val="nil"/>
            </w:tcBorders>
          </w:tcPr>
          <w:p w:rsidR="00000000" w:rsidRDefault="005B6A96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3611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0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0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659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0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659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АБВГ.313123.009 ДП</w:t>
            </w:r>
          </w:p>
        </w:tc>
        <w:tc>
          <w:tcPr>
            <w:tcW w:w="280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ИЗМ.</w:t>
            </w: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9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ДОКУМ</w:t>
            </w:r>
          </w:p>
        </w:tc>
        <w:tc>
          <w:tcPr>
            <w:tcW w:w="5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ПОДП.</w:t>
            </w:r>
          </w:p>
        </w:tc>
        <w:tc>
          <w:tcPr>
            <w:tcW w:w="6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ДАТА</w:t>
            </w:r>
          </w:p>
        </w:tc>
        <w:tc>
          <w:tcPr>
            <w:tcW w:w="465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0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РАЗРАБ.</w:t>
            </w:r>
          </w:p>
        </w:tc>
        <w:tc>
          <w:tcPr>
            <w:tcW w:w="90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ЛИТ.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Л-В</w:t>
            </w: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ПРОВ.</w:t>
            </w:r>
          </w:p>
        </w:tc>
        <w:tc>
          <w:tcPr>
            <w:tcW w:w="90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Распределитель автоматический</w:t>
            </w:r>
          </w:p>
        </w:tc>
        <w:tc>
          <w:tcPr>
            <w:tcW w:w="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0</w:t>
            </w:r>
          </w:p>
        </w:tc>
        <w:tc>
          <w:tcPr>
            <w:tcW w:w="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86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Ведомость покупных изделий</w:t>
            </w:r>
          </w:p>
        </w:tc>
        <w:tc>
          <w:tcPr>
            <w:tcW w:w="172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1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Н.КОНТР.</w:t>
            </w:r>
          </w:p>
        </w:tc>
        <w:tc>
          <w:tcPr>
            <w:tcW w:w="90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72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1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8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ind w:firstLine="34"/>
              <w:jc w:val="both"/>
              <w:rPr>
                <w:sz w:val="18"/>
              </w:rPr>
            </w:pPr>
            <w:r>
              <w:rPr>
                <w:sz w:val="18"/>
              </w:rPr>
              <w:t>УТВ.</w:t>
            </w:r>
          </w:p>
        </w:tc>
        <w:tc>
          <w:tcPr>
            <w:tcW w:w="90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72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1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5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1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  <w:rPr>
                <w:sz w:val="18"/>
              </w:rPr>
            </w:pPr>
          </w:p>
        </w:tc>
        <w:tc>
          <w:tcPr>
            <w:tcW w:w="281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593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53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</w:t>
            </w:r>
            <w:r>
              <w:rPr>
                <w:sz w:val="18"/>
              </w:rPr>
              <w:t xml:space="preserve"> ПОДЛ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ВЗАМ ИНВ №</w:t>
            </w:r>
          </w:p>
        </w:tc>
        <w:tc>
          <w:tcPr>
            <w:tcW w:w="154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ДУБЛ</w:t>
            </w:r>
          </w:p>
        </w:tc>
        <w:tc>
          <w:tcPr>
            <w:tcW w:w="146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281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:rsidR="00000000" w:rsidRDefault="005B6A96">
            <w:pPr>
              <w:jc w:val="both"/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853" w:type="dxa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019" w:type="dxa"/>
            <w:gridSpan w:val="8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107" w:type="dxa"/>
            <w:gridSpan w:val="3"/>
            <w:tcBorders>
              <w:top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552" w:type="dxa"/>
            <w:gridSpan w:val="8"/>
            <w:tcBorders>
              <w:top w:val="nil"/>
            </w:tcBorders>
          </w:tcPr>
          <w:p w:rsidR="00000000" w:rsidRDefault="005B6A96">
            <w:pPr>
              <w:jc w:val="center"/>
            </w:pPr>
            <w:r>
              <w:t>Формат А3</w:t>
            </w:r>
          </w:p>
        </w:tc>
        <w:tc>
          <w:tcPr>
            <w:tcW w:w="280" w:type="dxa"/>
          </w:tcPr>
          <w:p w:rsidR="00000000" w:rsidRDefault="005B6A96">
            <w:pPr>
              <w:jc w:val="both"/>
            </w:pPr>
          </w:p>
        </w:tc>
      </w:tr>
    </w:tbl>
    <w:p w:rsidR="00000000" w:rsidRDefault="005B6A96">
      <w:pPr>
        <w:jc w:val="both"/>
      </w:pPr>
    </w:p>
    <w:p w:rsidR="00000000" w:rsidRDefault="005B6A96">
      <w:pPr>
        <w:pStyle w:val="Heading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B6A9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ведомости эскизного проекта </w:t>
      </w:r>
    </w:p>
    <w:p w:rsidR="00000000" w:rsidRDefault="005B6A96">
      <w:pPr>
        <w:jc w:val="right"/>
      </w:pPr>
    </w:p>
    <w:p w:rsidR="00000000" w:rsidRDefault="005B6A96">
      <w:pPr>
        <w:jc w:val="right"/>
      </w:pPr>
      <w:r>
        <w:t>Форма 6</w:t>
      </w:r>
    </w:p>
    <w:p w:rsidR="00000000" w:rsidRDefault="005B6A96">
      <w:pPr>
        <w:jc w:val="right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2"/>
        <w:gridCol w:w="124"/>
        <w:gridCol w:w="200"/>
        <w:gridCol w:w="81"/>
        <w:gridCol w:w="89"/>
        <w:gridCol w:w="549"/>
        <w:gridCol w:w="580"/>
        <w:gridCol w:w="694"/>
        <w:gridCol w:w="231"/>
        <w:gridCol w:w="463"/>
        <w:gridCol w:w="1002"/>
        <w:gridCol w:w="40"/>
        <w:gridCol w:w="732"/>
        <w:gridCol w:w="233"/>
        <w:gridCol w:w="226"/>
        <w:gridCol w:w="150"/>
        <w:gridCol w:w="68"/>
        <w:gridCol w:w="8"/>
        <w:gridCol w:w="228"/>
        <w:gridCol w:w="152"/>
        <w:gridCol w:w="528"/>
        <w:gridCol w:w="676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9" w:type="dxa"/>
            <w:gridSpan w:val="3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56" w:type="dxa"/>
            <w:gridSpan w:val="4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03" w:type="dxa"/>
            <w:gridSpan w:val="2"/>
            <w:tcBorders>
              <w:bottom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С-КИ</w:t>
            </w:r>
          </w:p>
        </w:tc>
        <w:tc>
          <w:tcPr>
            <w:tcW w:w="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Ф-Т</w:t>
            </w:r>
          </w:p>
        </w:tc>
        <w:tc>
          <w:tcPr>
            <w:tcW w:w="1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6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</w:t>
            </w: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Л-В</w:t>
            </w:r>
          </w:p>
        </w:tc>
        <w:tc>
          <w:tcPr>
            <w:tcW w:w="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ЭКЗ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ПРИМЕЧА-</w:t>
            </w:r>
          </w:p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НИЕ</w:t>
            </w: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Документация общая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Вновь разработанная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1</w:t>
            </w: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А3</w:t>
            </w: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АБВГ.318231.179Э1</w:t>
            </w: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Схема электрическая структурная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2</w:t>
            </w: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2</w:t>
            </w: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А3</w:t>
            </w: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АБВГ.318231.179Э3</w:t>
            </w: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Схема электрическая принципиальная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3</w:t>
            </w: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3</w:t>
            </w: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*)</w:t>
            </w: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АБВГ.318231.179П3</w:t>
            </w: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Пояснительная записка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40</w:t>
            </w: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*)А4, А3</w:t>
            </w: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(и т.д.)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rPr>
                <w:u w:val="single"/>
              </w:rPr>
              <w:t>Документация по сборочным единицам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Вновь разработанная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4</w:t>
            </w: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А1</w:t>
            </w: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АБВГ.606525.436ВО</w:t>
            </w: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Фильтр. Черт. Общего вида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5</w:t>
            </w: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А3</w:t>
            </w: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АБВГ.606525.436Э3</w:t>
            </w: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Фильтр. Схема электрическая принципиальная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Примененная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6</w:t>
            </w: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А3</w:t>
            </w: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АБВГ.605431.413</w:t>
            </w: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Фильтр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7</w:t>
            </w: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А4</w:t>
            </w: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АБВГ.605431.213Э3</w:t>
            </w: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Фильтр. Схема электрическая принципиальная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8</w:t>
            </w: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А3</w:t>
            </w: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АБВГ.605508.416Э3</w:t>
            </w: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Пульт управления. Схема электрическая принципиальная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(и т.д.)</w:t>
            </w: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9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4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4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6A96">
            <w:pPr>
              <w:jc w:val="both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513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7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1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3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40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АБВГ.318231.179 ЭП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5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ИЗМ.</w:t>
            </w:r>
          </w:p>
        </w:tc>
        <w:tc>
          <w:tcPr>
            <w:tcW w:w="3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</w:t>
            </w:r>
          </w:p>
        </w:tc>
        <w:tc>
          <w:tcPr>
            <w:tcW w:w="11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№ ДОКУМ</w:t>
            </w:r>
          </w:p>
        </w:tc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ПОДП.</w:t>
            </w:r>
          </w:p>
        </w:tc>
        <w:tc>
          <w:tcPr>
            <w:tcW w:w="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ДАТА</w:t>
            </w:r>
          </w:p>
        </w:tc>
        <w:tc>
          <w:tcPr>
            <w:tcW w:w="404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5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РАЗРАБ.</w:t>
            </w:r>
          </w:p>
        </w:tc>
        <w:tc>
          <w:tcPr>
            <w:tcW w:w="11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Распределитель</w:t>
            </w:r>
          </w:p>
        </w:tc>
        <w:tc>
          <w:tcPr>
            <w:tcW w:w="6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ЛИТ.</w:t>
            </w:r>
          </w:p>
        </w:tc>
        <w:tc>
          <w:tcPr>
            <w:tcW w:w="6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Л-В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5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ПРОВ.</w:t>
            </w:r>
          </w:p>
        </w:tc>
        <w:tc>
          <w:tcPr>
            <w:tcW w:w="11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автоматический</w:t>
            </w:r>
          </w:p>
        </w:tc>
        <w:tc>
          <w:tcPr>
            <w:tcW w:w="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Э</w:t>
            </w:r>
          </w:p>
        </w:tc>
        <w:tc>
          <w:tcPr>
            <w:tcW w:w="2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5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11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0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5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Н.КОНТР.</w:t>
            </w:r>
          </w:p>
        </w:tc>
        <w:tc>
          <w:tcPr>
            <w:tcW w:w="11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Ведомость</w:t>
            </w:r>
          </w:p>
        </w:tc>
        <w:tc>
          <w:tcPr>
            <w:tcW w:w="20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9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  <w:r>
              <w:t>УТВ.</w:t>
            </w:r>
          </w:p>
        </w:tc>
        <w:tc>
          <w:tcPr>
            <w:tcW w:w="11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both"/>
            </w:pPr>
          </w:p>
        </w:tc>
        <w:tc>
          <w:tcPr>
            <w:tcW w:w="20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  <w:r>
              <w:t>эскизного проекта</w:t>
            </w:r>
          </w:p>
        </w:tc>
        <w:tc>
          <w:tcPr>
            <w:tcW w:w="203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50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4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58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150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ПОДЛ</w:t>
            </w:r>
          </w:p>
        </w:tc>
        <w:tc>
          <w:tcPr>
            <w:tcW w:w="1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1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ВЗАМ ИНВ №</w:t>
            </w:r>
          </w:p>
        </w:tc>
        <w:tc>
          <w:tcPr>
            <w:tcW w:w="14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 № ДУБЛ</w:t>
            </w:r>
          </w:p>
        </w:tc>
        <w:tc>
          <w:tcPr>
            <w:tcW w:w="158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B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 И ДАТА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786" w:type="dxa"/>
            <w:gridSpan w:val="3"/>
            <w:tcBorders>
              <w:bottom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689" w:type="dxa"/>
            <w:gridSpan w:val="8"/>
            <w:tcBorders>
              <w:bottom w:val="single" w:sz="6" w:space="0" w:color="auto"/>
            </w:tcBorders>
          </w:tcPr>
          <w:p w:rsidR="00000000" w:rsidRDefault="005B6A96">
            <w:pPr>
              <w:jc w:val="center"/>
            </w:pPr>
          </w:p>
        </w:tc>
        <w:tc>
          <w:tcPr>
            <w:tcW w:w="3038" w:type="dxa"/>
            <w:gridSpan w:val="11"/>
            <w:tcBorders>
              <w:bottom w:val="single" w:sz="6" w:space="0" w:color="auto"/>
            </w:tcBorders>
          </w:tcPr>
          <w:p w:rsidR="00000000" w:rsidRDefault="005B6A96">
            <w:pPr>
              <w:jc w:val="center"/>
            </w:pPr>
            <w:r>
              <w:t>Формат А4</w:t>
            </w: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6A96">
            <w:pPr>
              <w:jc w:val="center"/>
            </w:pPr>
          </w:p>
        </w:tc>
      </w:tr>
    </w:tbl>
    <w:p w:rsidR="00000000" w:rsidRDefault="005B6A96">
      <w:pPr>
        <w:pBdr>
          <w:bottom w:val="single" w:sz="12" w:space="1" w:color="auto"/>
        </w:pBdr>
        <w:jc w:val="both"/>
      </w:pPr>
    </w:p>
    <w:p w:rsidR="00000000" w:rsidRDefault="005B6A96">
      <w:pPr>
        <w:pBdr>
          <w:bottom w:val="single" w:sz="12" w:space="1" w:color="auto"/>
        </w:pBdr>
        <w:jc w:val="both"/>
      </w:pPr>
    </w:p>
    <w:p w:rsidR="00000000" w:rsidRDefault="005B6A96">
      <w:pPr>
        <w:jc w:val="both"/>
      </w:pPr>
      <w:r>
        <w:t>Ключевые слова: текстовые документы, формы конструкторских документов, правила выполнения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A96"/>
    <w:rsid w:val="005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7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7186</Words>
  <Characters>40966</Characters>
  <Application>Microsoft Office Word</Application>
  <DocSecurity>0</DocSecurity>
  <Lines>341</Lines>
  <Paragraphs>96</Paragraphs>
  <ScaleCrop>false</ScaleCrop>
  <Company> </Company>
  <LinksUpToDate>false</LinksUpToDate>
  <CharactersWithSpaces>48056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cp:lastPrinted>2000-02-10T09:58:00Z</cp:lastPrinted>
  <dcterms:created xsi:type="dcterms:W3CDTF">2013-04-11T10:24:00Z</dcterms:created>
  <dcterms:modified xsi:type="dcterms:W3CDTF">2013-04-11T10:24:00Z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810534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