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569C">
      <w:pPr>
        <w:widowControl w:val="0"/>
        <w:spacing w:after="120"/>
        <w:ind w:firstLine="284"/>
        <w:jc w:val="right"/>
        <w:rPr>
          <w:b/>
        </w:rPr>
      </w:pPr>
      <w:bookmarkStart w:id="0" w:name="_GoBack"/>
      <w:bookmarkEnd w:id="0"/>
      <w:r>
        <w:rPr>
          <w:b/>
        </w:rPr>
        <w:t>ГОСТ 21.206-93</w:t>
      </w:r>
    </w:p>
    <w:p w:rsidR="00000000" w:rsidRDefault="007F569C">
      <w:pPr>
        <w:widowControl w:val="0"/>
        <w:pBdr>
          <w:bottom w:val="single" w:sz="18" w:space="1" w:color="auto"/>
        </w:pBdr>
        <w:spacing w:after="240"/>
        <w:jc w:val="center"/>
        <w:rPr>
          <w:b/>
          <w:spacing w:val="20"/>
        </w:rPr>
      </w:pPr>
      <w:r>
        <w:rPr>
          <w:b/>
          <w:spacing w:val="20"/>
        </w:rPr>
        <w:t>МЕЖГОСУДАРСТВЕННЫЙ СТАНДАРТ</w:t>
      </w:r>
    </w:p>
    <w:p w:rsidR="00000000" w:rsidRDefault="007F569C">
      <w:pPr>
        <w:widowControl w:val="0"/>
        <w:jc w:val="center"/>
        <w:rPr>
          <w:b/>
        </w:rPr>
      </w:pPr>
      <w:r>
        <w:rPr>
          <w:b/>
        </w:rPr>
        <w:t>СИСТЕМ</w:t>
      </w:r>
      <w:bookmarkStart w:id="1" w:name="OCRUncertain011"/>
      <w:r>
        <w:rPr>
          <w:b/>
        </w:rPr>
        <w:t>А</w:t>
      </w:r>
      <w:bookmarkEnd w:id="1"/>
      <w:r>
        <w:rPr>
          <w:b/>
        </w:rPr>
        <w:t xml:space="preserve"> ПРОЕКТНОЙ ДОКУМЕНТ</w:t>
      </w:r>
      <w:bookmarkStart w:id="2" w:name="OCRUncertain012"/>
      <w:r>
        <w:rPr>
          <w:b/>
        </w:rPr>
        <w:t>А</w:t>
      </w:r>
      <w:bookmarkEnd w:id="2"/>
      <w:r>
        <w:rPr>
          <w:b/>
        </w:rPr>
        <w:t>ЦИИ</w:t>
      </w:r>
    </w:p>
    <w:p w:rsidR="00000000" w:rsidRDefault="007F569C">
      <w:pPr>
        <w:widowControl w:val="0"/>
        <w:spacing w:after="120"/>
        <w:jc w:val="center"/>
      </w:pPr>
      <w:r>
        <w:rPr>
          <w:b/>
        </w:rPr>
        <w:t>ДЛЯ СТРОИТ</w:t>
      </w:r>
      <w:bookmarkStart w:id="3" w:name="OCRUncertain013"/>
      <w:r>
        <w:rPr>
          <w:b/>
        </w:rPr>
        <w:t>Е</w:t>
      </w:r>
      <w:bookmarkEnd w:id="3"/>
      <w:r>
        <w:rPr>
          <w:b/>
        </w:rPr>
        <w:t>ЛЬСТВА</w:t>
      </w:r>
    </w:p>
    <w:p w:rsidR="00000000" w:rsidRDefault="007F569C">
      <w:pPr>
        <w:widowControl w:val="0"/>
        <w:jc w:val="center"/>
        <w:rPr>
          <w:b/>
        </w:rPr>
      </w:pPr>
      <w:r>
        <w:rPr>
          <w:b/>
        </w:rPr>
        <w:t xml:space="preserve">УСЛОВНЫЕ </w:t>
      </w:r>
      <w:bookmarkStart w:id="4" w:name="OCRUncertain014"/>
      <w:r>
        <w:rPr>
          <w:b/>
        </w:rPr>
        <w:t>О</w:t>
      </w:r>
      <w:bookmarkEnd w:id="4"/>
      <w:r>
        <w:rPr>
          <w:b/>
        </w:rPr>
        <w:t>БОЗНАЧЕНИЯ</w:t>
      </w:r>
    </w:p>
    <w:p w:rsidR="00000000" w:rsidRDefault="007F569C">
      <w:pPr>
        <w:widowControl w:val="0"/>
        <w:spacing w:after="120"/>
        <w:jc w:val="center"/>
        <w:rPr>
          <w:b/>
        </w:rPr>
      </w:pPr>
      <w:r>
        <w:rPr>
          <w:b/>
        </w:rPr>
        <w:t>ТРУБОПРОВОДОВ</w:t>
      </w:r>
    </w:p>
    <w:p w:rsidR="00000000" w:rsidRDefault="007F569C">
      <w:pPr>
        <w:widowControl w:val="0"/>
        <w:spacing w:after="120"/>
        <w:jc w:val="center"/>
        <w:rPr>
          <w:b/>
        </w:rPr>
      </w:pPr>
      <w:r>
        <w:rPr>
          <w:b/>
        </w:rPr>
        <w:t>МЕЖГОСУДАРСТВЕННАЯ НАУЧНО-ТЕХНИЧЕСКАЯ КОМИССИЯПО СТАНДАРТИЗАЦИИ И ТЕХНИЧЕСКОМУ НОРМИРОВАНИЮ В СТРОИТЕЛЬСТВЕ</w:t>
      </w:r>
    </w:p>
    <w:p w:rsidR="00000000" w:rsidRDefault="007F569C">
      <w:pPr>
        <w:widowControl w:val="0"/>
        <w:spacing w:after="120"/>
        <w:jc w:val="center"/>
        <w:rPr>
          <w:noProof/>
        </w:rPr>
      </w:pPr>
      <w:r>
        <w:rPr>
          <w:b/>
        </w:rPr>
        <w:t>МОСКВА</w:t>
      </w:r>
    </w:p>
    <w:p w:rsidR="00000000" w:rsidRDefault="007F569C">
      <w:pPr>
        <w:widowControl w:val="0"/>
        <w:jc w:val="center"/>
      </w:pPr>
      <w:bookmarkStart w:id="5" w:name="OCRUncertain025"/>
      <w:r>
        <w:rPr>
          <w:spacing w:val="20"/>
        </w:rPr>
        <w:t>П</w:t>
      </w:r>
      <w:bookmarkEnd w:id="5"/>
      <w:r>
        <w:rPr>
          <w:spacing w:val="20"/>
        </w:rPr>
        <w:t>редисловие</w:t>
      </w:r>
    </w:p>
    <w:p w:rsidR="00000000" w:rsidRDefault="007F569C">
      <w:pPr>
        <w:widowControl w:val="0"/>
        <w:spacing w:after="120"/>
        <w:ind w:firstLine="284"/>
        <w:jc w:val="both"/>
      </w:pPr>
      <w:r>
        <w:rPr>
          <w:noProof/>
        </w:rPr>
        <w:t>1</w:t>
      </w:r>
      <w:r>
        <w:t xml:space="preserve"> </w:t>
      </w:r>
      <w:r>
        <w:t xml:space="preserve">РАЗРАБОТАН Государственным проектным, конструкторским и </w:t>
      </w:r>
      <w:bookmarkStart w:id="6" w:name="OCRUncertain028"/>
      <w:r>
        <w:t>н</w:t>
      </w:r>
      <w:bookmarkEnd w:id="6"/>
      <w:r>
        <w:t>аучно-исследовате</w:t>
      </w:r>
      <w:bookmarkStart w:id="7" w:name="OCRUncertain029"/>
      <w:r>
        <w:t>л</w:t>
      </w:r>
      <w:bookmarkEnd w:id="7"/>
      <w:r>
        <w:t xml:space="preserve">ьским институтом </w:t>
      </w:r>
      <w:bookmarkStart w:id="8" w:name="OCRUncertain030"/>
      <w:r>
        <w:t>“СантехНИИпроект”</w:t>
      </w:r>
      <w:bookmarkEnd w:id="8"/>
      <w:r>
        <w:t xml:space="preserve"> и Центральным научно-исследовательским и </w:t>
      </w:r>
      <w:bookmarkStart w:id="9" w:name="OCRUncertain031"/>
      <w:r>
        <w:t>проектно-эксперименталь-ным</w:t>
      </w:r>
      <w:bookmarkEnd w:id="9"/>
      <w:r>
        <w:t xml:space="preserve"> институтом по методологии, организации, экономик</w:t>
      </w:r>
      <w:bookmarkStart w:id="10" w:name="OCRUncertain032"/>
      <w:r>
        <w:t>е</w:t>
      </w:r>
      <w:bookmarkEnd w:id="10"/>
      <w:r>
        <w:t xml:space="preserve"> и автома</w:t>
      </w:r>
      <w:r>
        <w:softHyphen/>
        <w:t xml:space="preserve">тизации </w:t>
      </w:r>
      <w:bookmarkStart w:id="11" w:name="OCRUncertain033"/>
      <w:r>
        <w:t>проектирова</w:t>
      </w:r>
      <w:bookmarkEnd w:id="11"/>
      <w:r>
        <w:t xml:space="preserve">ния </w:t>
      </w:r>
      <w:bookmarkStart w:id="12" w:name="OCRUncertain034"/>
      <w:r>
        <w:t>(ЦНИИпроект)</w:t>
      </w:r>
      <w:bookmarkEnd w:id="12"/>
    </w:p>
    <w:p w:rsidR="00000000" w:rsidRDefault="007F569C">
      <w:pPr>
        <w:widowControl w:val="0"/>
        <w:spacing w:after="120"/>
        <w:ind w:firstLine="284"/>
        <w:jc w:val="both"/>
      </w:pPr>
      <w:r>
        <w:t>ВНЕСЕН Госстроем России</w:t>
      </w:r>
    </w:p>
    <w:p w:rsidR="00000000" w:rsidRDefault="007F569C">
      <w:pPr>
        <w:widowControl w:val="0"/>
        <w:ind w:firstLine="284"/>
        <w:jc w:val="both"/>
      </w:pPr>
      <w:r>
        <w:rPr>
          <w:noProof/>
        </w:rPr>
        <w:t>2</w:t>
      </w:r>
      <w:r>
        <w:t xml:space="preserve"> ПРИНЯТ Межгосударст</w:t>
      </w:r>
      <w:bookmarkStart w:id="13" w:name="OCRUncertain035"/>
      <w:r>
        <w:t>в</w:t>
      </w:r>
      <w:bookmarkEnd w:id="13"/>
      <w:r>
        <w:t>енной науч</w:t>
      </w:r>
      <w:bookmarkStart w:id="14" w:name="OCRUncertain036"/>
      <w:r>
        <w:t>н</w:t>
      </w:r>
      <w:bookmarkEnd w:id="14"/>
      <w:r>
        <w:t>о-т</w:t>
      </w:r>
      <w:bookmarkStart w:id="15" w:name="OCRUncertain037"/>
      <w:r>
        <w:t>е</w:t>
      </w:r>
      <w:bookmarkEnd w:id="15"/>
      <w:r>
        <w:t>хнич</w:t>
      </w:r>
      <w:bookmarkStart w:id="16" w:name="OCRUncertain038"/>
      <w:r>
        <w:t>е</w:t>
      </w:r>
      <w:bookmarkEnd w:id="16"/>
      <w:r>
        <w:t>ско</w:t>
      </w:r>
      <w:bookmarkStart w:id="17" w:name="OCRUncertain039"/>
      <w:r>
        <w:t>й</w:t>
      </w:r>
      <w:bookmarkEnd w:id="17"/>
      <w:r>
        <w:t xml:space="preserve"> комисси</w:t>
      </w:r>
      <w:bookmarkStart w:id="18" w:name="OCRUncertain040"/>
      <w:r>
        <w:t>е</w:t>
      </w:r>
      <w:bookmarkEnd w:id="18"/>
      <w:r>
        <w:t>й по стандартизации и т</w:t>
      </w:r>
      <w:bookmarkStart w:id="19" w:name="OCRUncertain046"/>
      <w:r>
        <w:t>е</w:t>
      </w:r>
      <w:bookmarkEnd w:id="19"/>
      <w:r>
        <w:t xml:space="preserve">хническому нормированию в строительстве </w:t>
      </w:r>
      <w:r>
        <w:rPr>
          <w:noProof/>
        </w:rPr>
        <w:t>10</w:t>
      </w:r>
      <w:r>
        <w:t xml:space="preserve"> </w:t>
      </w:r>
      <w:bookmarkStart w:id="20" w:name="OCRUncertain049"/>
      <w:r>
        <w:t>н</w:t>
      </w:r>
      <w:bookmarkEnd w:id="20"/>
      <w:r>
        <w:t>о</w:t>
      </w:r>
      <w:bookmarkStart w:id="21" w:name="OCRUncertain050"/>
      <w:r>
        <w:t>я</w:t>
      </w:r>
      <w:bookmarkEnd w:id="21"/>
      <w:r>
        <w:t>бря</w:t>
      </w:r>
      <w:r>
        <w:rPr>
          <w:noProof/>
        </w:rPr>
        <w:t xml:space="preserve"> 1993</w:t>
      </w:r>
      <w:r>
        <w:t xml:space="preserve"> г.</w:t>
      </w:r>
    </w:p>
    <w:p w:rsidR="00000000" w:rsidRDefault="007F569C">
      <w:pPr>
        <w:widowControl w:val="0"/>
        <w:ind w:firstLine="284"/>
        <w:jc w:val="both"/>
      </w:pPr>
      <w:r>
        <w:t xml:space="preserve">За </w:t>
      </w:r>
      <w:bookmarkStart w:id="22" w:name="OCRUncertain051"/>
      <w:r>
        <w:t>п</w:t>
      </w:r>
      <w:bookmarkEnd w:id="22"/>
      <w:r>
        <w:t>ринятие прог</w:t>
      </w:r>
      <w:bookmarkStart w:id="23" w:name="OCRUncertain052"/>
      <w:r>
        <w:t>о</w:t>
      </w:r>
      <w:bookmarkEnd w:id="23"/>
      <w:r>
        <w:t>лосовали: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2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both"/>
            </w:pPr>
            <w:bookmarkStart w:id="24" w:name="OCRUncertain053"/>
          </w:p>
          <w:p w:rsidR="00000000" w:rsidRDefault="007F569C">
            <w:pPr>
              <w:widowControl w:val="0"/>
              <w:spacing w:before="40"/>
              <w:jc w:val="center"/>
            </w:pPr>
            <w:r>
              <w:t>Н</w:t>
            </w:r>
            <w:bookmarkEnd w:id="24"/>
            <w:r>
              <w:t>аим</w:t>
            </w:r>
            <w:bookmarkStart w:id="25" w:name="OCRUncertain054"/>
            <w:r>
              <w:t>е</w:t>
            </w:r>
            <w:bookmarkEnd w:id="25"/>
            <w:r>
              <w:t>нование государства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bookmarkStart w:id="26" w:name="OCRUncertain055"/>
            <w:r>
              <w:t>Наименование</w:t>
            </w:r>
            <w:bookmarkEnd w:id="26"/>
            <w:r>
              <w:t xml:space="preserve"> орга</w:t>
            </w:r>
            <w:bookmarkStart w:id="27" w:name="OCRUncertain056"/>
            <w:r>
              <w:t>н</w:t>
            </w:r>
            <w:bookmarkEnd w:id="27"/>
            <w:r>
              <w:t xml:space="preserve">а </w:t>
            </w:r>
            <w:bookmarkStart w:id="28" w:name="OCRUncertain057"/>
            <w:r>
              <w:t>госу</w:t>
            </w:r>
            <w:r>
              <w:t>дарственного управления</w:t>
            </w:r>
            <w:bookmarkEnd w:id="28"/>
            <w:r>
              <w:t xml:space="preserve">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20"/>
              <w:ind w:firstLine="102"/>
              <w:jc w:val="both"/>
            </w:pPr>
            <w:bookmarkStart w:id="29" w:name="OCRUncertain058"/>
            <w:r>
              <w:t>Азербайджанская</w:t>
            </w:r>
            <w:bookmarkEnd w:id="29"/>
            <w:r>
              <w:t xml:space="preserve"> Р</w:t>
            </w:r>
            <w:bookmarkStart w:id="30" w:name="OCRUncertain059"/>
            <w:r>
              <w:t>е</w:t>
            </w:r>
            <w:bookmarkEnd w:id="30"/>
            <w:r>
              <w:t>спуб</w:t>
            </w:r>
            <w:bookmarkStart w:id="31" w:name="OCRUncertain060"/>
            <w:r>
              <w:t>л</w:t>
            </w:r>
            <w:bookmarkEnd w:id="31"/>
            <w:r>
              <w:t>ика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20"/>
              <w:ind w:left="102"/>
              <w:jc w:val="both"/>
            </w:pPr>
            <w:r>
              <w:t xml:space="preserve">Госстрой </w:t>
            </w:r>
            <w:bookmarkStart w:id="32" w:name="OCRUncertain061"/>
            <w:r>
              <w:t>Азербайджанской</w:t>
            </w:r>
            <w:bookmarkEnd w:id="32"/>
            <w:r>
              <w:t xml:space="preserve"> Р</w:t>
            </w:r>
            <w:bookmarkStart w:id="33" w:name="OCRUncertain062"/>
            <w:r>
              <w:t>е</w:t>
            </w:r>
            <w:bookmarkEnd w:id="33"/>
            <w:r>
              <w:t>спуб</w:t>
            </w:r>
            <w:bookmarkStart w:id="34" w:name="OCRUncertain063"/>
            <w:r>
              <w:t>л</w:t>
            </w:r>
            <w:bookmarkEnd w:id="34"/>
            <w:r>
              <w:t>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20"/>
              <w:ind w:firstLine="102"/>
              <w:jc w:val="both"/>
            </w:pPr>
            <w:r>
              <w:t>Республика Арме</w:t>
            </w:r>
            <w:bookmarkStart w:id="35" w:name="OCRUncertain064"/>
            <w:r>
              <w:t>н</w:t>
            </w:r>
            <w:bookmarkEnd w:id="35"/>
            <w:r>
              <w:t>ия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20"/>
              <w:ind w:left="102"/>
              <w:jc w:val="both"/>
            </w:pPr>
            <w:bookmarkStart w:id="36" w:name="OCRUncertain065"/>
            <w:r>
              <w:t>Госупрархитектуры</w:t>
            </w:r>
            <w:bookmarkEnd w:id="36"/>
            <w:r>
              <w:t xml:space="preserve"> Республики Арме</w:t>
            </w:r>
            <w:bookmarkStart w:id="37" w:name="OCRUncertain066"/>
            <w:r>
              <w:t>н</w:t>
            </w:r>
            <w:bookmarkEnd w:id="37"/>
            <w:r>
              <w:t>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ind w:firstLine="102"/>
              <w:jc w:val="both"/>
            </w:pPr>
            <w:r>
              <w:t>Р</w:t>
            </w:r>
            <w:bookmarkStart w:id="38" w:name="OCRUncertain067"/>
            <w:r>
              <w:t>е</w:t>
            </w:r>
            <w:bookmarkEnd w:id="38"/>
            <w:r>
              <w:t>спублика Беларусь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ind w:left="102"/>
              <w:jc w:val="both"/>
            </w:pPr>
            <w:r>
              <w:t>Госстрой Рес</w:t>
            </w:r>
            <w:bookmarkStart w:id="39" w:name="OCRUncertain068"/>
            <w:r>
              <w:t>п</w:t>
            </w:r>
            <w:bookmarkEnd w:id="39"/>
            <w:r>
              <w:t>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20"/>
              <w:ind w:firstLine="102"/>
              <w:jc w:val="both"/>
            </w:pPr>
            <w:r>
              <w:t>Рес</w:t>
            </w:r>
            <w:bookmarkStart w:id="40" w:name="OCRUncertain069"/>
            <w:r>
              <w:t>п</w:t>
            </w:r>
            <w:bookmarkEnd w:id="40"/>
            <w:r>
              <w:t>ублика Казахстан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20"/>
              <w:ind w:left="102"/>
              <w:jc w:val="both"/>
            </w:pPr>
            <w:bookmarkStart w:id="41" w:name="OCRUncertain070"/>
            <w:r>
              <w:t>Минстрой</w:t>
            </w:r>
            <w:bookmarkEnd w:id="41"/>
            <w:r>
              <w:t xml:space="preserve"> Рес</w:t>
            </w:r>
            <w:bookmarkStart w:id="42" w:name="OCRUncertain071"/>
            <w:r>
              <w:t>п</w:t>
            </w:r>
            <w:bookmarkEnd w:id="42"/>
            <w:r>
              <w:t>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ind w:firstLine="102"/>
              <w:jc w:val="both"/>
            </w:pPr>
            <w:bookmarkStart w:id="43" w:name="OCRUncertain072"/>
            <w:r>
              <w:t>Кыргызская</w:t>
            </w:r>
            <w:bookmarkEnd w:id="43"/>
            <w:r>
              <w:t xml:space="preserve"> Рес</w:t>
            </w:r>
            <w:bookmarkStart w:id="44" w:name="OCRUncertain073"/>
            <w:r>
              <w:t>п</w:t>
            </w:r>
            <w:bookmarkEnd w:id="44"/>
            <w:r>
              <w:t>уб</w:t>
            </w:r>
            <w:bookmarkStart w:id="45" w:name="OCRUncertain074"/>
            <w:r>
              <w:t>л</w:t>
            </w:r>
            <w:bookmarkEnd w:id="45"/>
            <w:r>
              <w:t>ика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ind w:left="102"/>
              <w:jc w:val="both"/>
            </w:pPr>
            <w:r>
              <w:t xml:space="preserve">Госстрой Кыргызской </w:t>
            </w:r>
            <w:bookmarkStart w:id="46" w:name="OCRUncertain077"/>
            <w:r>
              <w:t>Республики</w:t>
            </w:r>
            <w:bookmarkEnd w:id="4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ind w:firstLine="102"/>
              <w:jc w:val="both"/>
            </w:pPr>
            <w:r>
              <w:t>Российская Ф</w:t>
            </w:r>
            <w:bookmarkStart w:id="47" w:name="OCRUncertain079"/>
            <w:r>
              <w:t>е</w:t>
            </w:r>
            <w:bookmarkEnd w:id="47"/>
            <w:r>
              <w:t>д</w:t>
            </w:r>
            <w:bookmarkStart w:id="48" w:name="OCRUncertain080"/>
            <w:r>
              <w:t>е</w:t>
            </w:r>
            <w:bookmarkEnd w:id="48"/>
            <w:r>
              <w:t>рация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ind w:left="102"/>
              <w:jc w:val="both"/>
            </w:pPr>
            <w:r>
              <w:t>Госст</w:t>
            </w:r>
            <w:bookmarkStart w:id="49" w:name="OCRUncertain081"/>
            <w:r>
              <w:t>р</w:t>
            </w:r>
            <w:bookmarkEnd w:id="49"/>
            <w:r>
              <w:t xml:space="preserve">ой </w:t>
            </w:r>
            <w:bookmarkStart w:id="50" w:name="OCRUncertain082"/>
            <w:r>
              <w:t>России</w:t>
            </w:r>
            <w:bookmarkEnd w:id="5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ind w:firstLine="102"/>
              <w:jc w:val="both"/>
            </w:pPr>
            <w:r>
              <w:t>Рес</w:t>
            </w:r>
            <w:bookmarkStart w:id="51" w:name="OCRUncertain083"/>
            <w:r>
              <w:t>п</w:t>
            </w:r>
            <w:bookmarkEnd w:id="51"/>
            <w:r>
              <w:t>ублика Таджикис</w:t>
            </w:r>
            <w:bookmarkStart w:id="52" w:name="OCRUncertain084"/>
            <w:r>
              <w:t>т</w:t>
            </w:r>
            <w:bookmarkEnd w:id="52"/>
            <w:r>
              <w:t>ан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ind w:left="102"/>
              <w:jc w:val="both"/>
            </w:pPr>
            <w:r>
              <w:t>Госстрои Республики Т</w:t>
            </w:r>
            <w:bookmarkStart w:id="53" w:name="OCRUncertain087"/>
            <w:r>
              <w:t>а</w:t>
            </w:r>
            <w:bookmarkEnd w:id="53"/>
            <w:r>
              <w:t>джикист</w:t>
            </w:r>
            <w:bookmarkStart w:id="54" w:name="OCRUncertain088"/>
            <w:r>
              <w:t>а</w:t>
            </w:r>
            <w:bookmarkEnd w:id="54"/>
            <w: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20"/>
              <w:ind w:firstLine="102"/>
              <w:jc w:val="both"/>
            </w:pPr>
            <w:r>
              <w:t>Украина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20"/>
              <w:ind w:left="102"/>
              <w:jc w:val="both"/>
            </w:pPr>
            <w:bookmarkStart w:id="55" w:name="OCRUncertain089"/>
            <w:r>
              <w:t>Минстройархитектуры</w:t>
            </w:r>
            <w:bookmarkEnd w:id="55"/>
            <w:r>
              <w:t xml:space="preserve"> Украины</w:t>
            </w:r>
          </w:p>
        </w:tc>
      </w:tr>
    </w:tbl>
    <w:p w:rsidR="00000000" w:rsidRDefault="007F569C">
      <w:pPr>
        <w:widowControl w:val="0"/>
        <w:spacing w:before="120" w:after="120"/>
        <w:ind w:firstLine="284"/>
        <w:jc w:val="both"/>
        <w:rPr>
          <w:lang w:val="en-US"/>
        </w:rPr>
      </w:pPr>
      <w:r>
        <w:rPr>
          <w:noProof/>
        </w:rPr>
        <w:t>3</w:t>
      </w:r>
      <w:r>
        <w:t xml:space="preserve"> ВВЕДЕН В ДЕЙСТВИЕ с</w:t>
      </w:r>
      <w:r>
        <w:rPr>
          <w:noProof/>
        </w:rPr>
        <w:t xml:space="preserve"> 1</w:t>
      </w:r>
      <w:r>
        <w:t xml:space="preserve"> июля</w:t>
      </w:r>
      <w:r>
        <w:rPr>
          <w:noProof/>
        </w:rPr>
        <w:t xml:space="preserve"> 1994</w:t>
      </w:r>
      <w:r>
        <w:t xml:space="preserve"> г. в качестве </w:t>
      </w:r>
      <w:bookmarkStart w:id="56" w:name="OCRUncertain090"/>
      <w:r>
        <w:t>государственного</w:t>
      </w:r>
      <w:bookmarkEnd w:id="56"/>
      <w:r>
        <w:t xml:space="preserve"> станд</w:t>
      </w:r>
      <w:bookmarkStart w:id="57" w:name="OCRUncertain091"/>
      <w:r>
        <w:t>а</w:t>
      </w:r>
      <w:bookmarkEnd w:id="57"/>
      <w:r>
        <w:t xml:space="preserve">рта </w:t>
      </w:r>
      <w:bookmarkStart w:id="58" w:name="OCRUncertain092"/>
      <w:r>
        <w:t>Российско</w:t>
      </w:r>
      <w:bookmarkEnd w:id="58"/>
      <w:r>
        <w:t xml:space="preserve">й </w:t>
      </w:r>
      <w:bookmarkStart w:id="59" w:name="OCRUncertain093"/>
      <w:r>
        <w:t>Ф</w:t>
      </w:r>
      <w:bookmarkStart w:id="60" w:name="OCRUncertain095"/>
      <w:bookmarkEnd w:id="59"/>
      <w:r>
        <w:t>едерац</w:t>
      </w:r>
      <w:bookmarkEnd w:id="60"/>
      <w:r>
        <w:t>и</w:t>
      </w:r>
      <w:bookmarkStart w:id="61" w:name="OCRUncertain096"/>
      <w:r>
        <w:t>и</w:t>
      </w:r>
      <w:bookmarkEnd w:id="61"/>
      <w:r>
        <w:t xml:space="preserve"> </w:t>
      </w:r>
      <w:bookmarkStart w:id="62" w:name="OCRUncertain097"/>
      <w:r>
        <w:t>Постановлением Госстроя</w:t>
      </w:r>
      <w:bookmarkEnd w:id="62"/>
      <w:r>
        <w:rPr>
          <w:lang w:val="en-US"/>
        </w:rPr>
        <w:t xml:space="preserve"> </w:t>
      </w:r>
      <w:r>
        <w:t xml:space="preserve">России от </w:t>
      </w:r>
      <w:r>
        <w:rPr>
          <w:noProof/>
        </w:rPr>
        <w:t>5</w:t>
      </w:r>
      <w:r>
        <w:rPr>
          <w:lang w:val="en-US"/>
        </w:rPr>
        <w:t xml:space="preserve"> </w:t>
      </w:r>
      <w:r>
        <w:t xml:space="preserve">апреля </w:t>
      </w:r>
      <w:r>
        <w:rPr>
          <w:noProof/>
        </w:rPr>
        <w:t>19</w:t>
      </w:r>
      <w:bookmarkStart w:id="63" w:name="OCRUncertain101"/>
      <w:r>
        <w:rPr>
          <w:noProof/>
        </w:rPr>
        <w:t>9</w:t>
      </w:r>
      <w:bookmarkEnd w:id="63"/>
      <w:r>
        <w:rPr>
          <w:noProof/>
        </w:rPr>
        <w:t>4</w:t>
      </w:r>
      <w:r>
        <w:t xml:space="preserve"> г.</w:t>
      </w:r>
      <w:r>
        <w:rPr>
          <w:lang w:val="en-US"/>
        </w:rPr>
        <w:t xml:space="preserve"> №</w:t>
      </w:r>
      <w:r>
        <w:rPr>
          <w:noProof/>
        </w:rPr>
        <w:t xml:space="preserve"> 18—</w:t>
      </w:r>
      <w:r>
        <w:rPr>
          <w:lang w:val="en-US"/>
        </w:rPr>
        <w:t>30</w:t>
      </w:r>
    </w:p>
    <w:p w:rsidR="00000000" w:rsidRDefault="007F569C">
      <w:pPr>
        <w:widowControl w:val="0"/>
        <w:ind w:firstLine="284"/>
        <w:jc w:val="both"/>
        <w:rPr>
          <w:noProof/>
        </w:rPr>
      </w:pPr>
      <w:r>
        <w:rPr>
          <w:noProof/>
        </w:rPr>
        <w:t>4</w:t>
      </w:r>
      <w:r>
        <w:t xml:space="preserve"> ВЗАМЕН ГОСТ</w:t>
      </w:r>
      <w:r>
        <w:rPr>
          <w:noProof/>
        </w:rPr>
        <w:t xml:space="preserve"> 21.106—78</w:t>
      </w:r>
    </w:p>
    <w:p w:rsidR="00000000" w:rsidRDefault="007F569C">
      <w:pPr>
        <w:widowControl w:val="0"/>
        <w:spacing w:before="120" w:after="120"/>
        <w:ind w:firstLine="284"/>
        <w:jc w:val="both"/>
      </w:pPr>
      <w:r>
        <w:rPr>
          <w:noProof/>
        </w:rPr>
        <w:t>5</w:t>
      </w:r>
      <w:r>
        <w:t xml:space="preserve"> ПЕРЕИЗДАНИЕ. Август</w:t>
      </w:r>
      <w:r>
        <w:rPr>
          <w:noProof/>
        </w:rPr>
        <w:t xml:space="preserve"> 1995</w:t>
      </w:r>
      <w:r>
        <w:t xml:space="preserve"> г.</w:t>
      </w:r>
    </w:p>
    <w:p w:rsidR="00000000" w:rsidRDefault="007F569C">
      <w:pPr>
        <w:widowControl w:val="0"/>
        <w:pBdr>
          <w:bottom w:val="single" w:sz="18" w:space="1" w:color="auto"/>
        </w:pBdr>
        <w:spacing w:before="120" w:after="120"/>
        <w:jc w:val="center"/>
        <w:rPr>
          <w:b/>
          <w:spacing w:val="20"/>
        </w:rPr>
      </w:pPr>
      <w:r>
        <w:rPr>
          <w:b/>
          <w:spacing w:val="20"/>
        </w:rPr>
        <w:t>МЕЖГОСУД</w:t>
      </w:r>
      <w:bookmarkStart w:id="64" w:name="OCRUncertain124"/>
      <w:r>
        <w:rPr>
          <w:b/>
          <w:spacing w:val="20"/>
        </w:rPr>
        <w:t>А</w:t>
      </w:r>
      <w:bookmarkStart w:id="65" w:name="OCRUncertain125"/>
      <w:bookmarkEnd w:id="64"/>
      <w:r>
        <w:rPr>
          <w:b/>
          <w:spacing w:val="20"/>
        </w:rPr>
        <w:t>РСТВЕННЫЙ СТАНДАР</w:t>
      </w:r>
      <w:bookmarkStart w:id="66" w:name="OCRUncertain126"/>
      <w:bookmarkEnd w:id="65"/>
      <w:r>
        <w:rPr>
          <w:b/>
          <w:spacing w:val="20"/>
        </w:rPr>
        <w:t>Т</w:t>
      </w:r>
      <w:bookmarkEnd w:id="66"/>
    </w:p>
    <w:p w:rsidR="00000000" w:rsidRDefault="007F569C">
      <w:pPr>
        <w:widowControl w:val="0"/>
        <w:jc w:val="center"/>
      </w:pPr>
      <w:r>
        <w:t>Система про</w:t>
      </w:r>
      <w:bookmarkStart w:id="67" w:name="OCRUncertain127"/>
      <w:r>
        <w:t>е</w:t>
      </w:r>
      <w:bookmarkEnd w:id="67"/>
      <w:r>
        <w:t>к</w:t>
      </w:r>
      <w:bookmarkStart w:id="68" w:name="OCRUncertain128"/>
      <w:r>
        <w:t>т</w:t>
      </w:r>
      <w:bookmarkEnd w:id="68"/>
      <w:r>
        <w:t>ной докуме</w:t>
      </w:r>
      <w:bookmarkStart w:id="69" w:name="OCRUncertain129"/>
      <w:r>
        <w:t>нт</w:t>
      </w:r>
      <w:bookmarkEnd w:id="69"/>
      <w:r>
        <w:t>ации для строительства</w:t>
      </w:r>
    </w:p>
    <w:p w:rsidR="00000000" w:rsidRDefault="007F569C">
      <w:pPr>
        <w:widowControl w:val="0"/>
        <w:spacing w:before="120" w:after="120"/>
        <w:jc w:val="center"/>
      </w:pPr>
      <w:r>
        <w:rPr>
          <w:b/>
        </w:rPr>
        <w:t>УСЛОВНЫЕ ОБОЗНАЧЕНИЯ ТРУБОПРОВОДОВ</w:t>
      </w:r>
    </w:p>
    <w:p w:rsidR="00000000" w:rsidRDefault="007F569C">
      <w:pPr>
        <w:widowControl w:val="0"/>
        <w:jc w:val="center"/>
        <w:rPr>
          <w:lang w:val="en-US"/>
        </w:rPr>
      </w:pPr>
      <w:r>
        <w:rPr>
          <w:lang w:val="en-US"/>
        </w:rPr>
        <w:t>Sys</w:t>
      </w:r>
      <w:bookmarkStart w:id="70" w:name="OCRUncertain134"/>
      <w:r>
        <w:rPr>
          <w:lang w:val="en-US"/>
        </w:rPr>
        <w:t>t</w:t>
      </w:r>
      <w:bookmarkEnd w:id="70"/>
      <w:r>
        <w:rPr>
          <w:lang w:val="en-US"/>
        </w:rPr>
        <w:t>e</w:t>
      </w:r>
      <w:bookmarkStart w:id="71" w:name="OCRUncertain135"/>
      <w:r>
        <w:rPr>
          <w:lang w:val="en-US"/>
        </w:rPr>
        <w:t>m</w:t>
      </w:r>
      <w:bookmarkEnd w:id="71"/>
      <w:r>
        <w:rPr>
          <w:lang w:val="en-US"/>
        </w:rPr>
        <w:t xml:space="preserve"> of bu</w:t>
      </w:r>
      <w:bookmarkStart w:id="72" w:name="OCRUncertain136"/>
      <w:r>
        <w:rPr>
          <w:lang w:val="en-US"/>
        </w:rPr>
        <w:t>i</w:t>
      </w:r>
      <w:bookmarkEnd w:id="72"/>
      <w:r>
        <w:rPr>
          <w:lang w:val="en-US"/>
        </w:rPr>
        <w:t>ld</w:t>
      </w:r>
      <w:bookmarkStart w:id="73" w:name="OCRUncertain137"/>
      <w:r>
        <w:rPr>
          <w:lang w:val="en-US"/>
        </w:rPr>
        <w:t>i</w:t>
      </w:r>
      <w:bookmarkEnd w:id="73"/>
      <w:r>
        <w:rPr>
          <w:lang w:val="en-US"/>
        </w:rPr>
        <w:t>n</w:t>
      </w:r>
      <w:bookmarkStart w:id="74" w:name="OCRUncertain138"/>
      <w:r>
        <w:rPr>
          <w:lang w:val="en-US"/>
        </w:rPr>
        <w:t>g</w:t>
      </w:r>
      <w:bookmarkEnd w:id="74"/>
      <w:r>
        <w:rPr>
          <w:lang w:val="en-US"/>
        </w:rPr>
        <w:t xml:space="preserve"> des</w:t>
      </w:r>
      <w:bookmarkStart w:id="75" w:name="OCRUncertain139"/>
      <w:r>
        <w:rPr>
          <w:lang w:val="en-US"/>
        </w:rPr>
        <w:t>i</w:t>
      </w:r>
      <w:bookmarkEnd w:id="75"/>
      <w:r>
        <w:rPr>
          <w:lang w:val="en-US"/>
        </w:rPr>
        <w:t>gn docu</w:t>
      </w:r>
      <w:bookmarkStart w:id="76" w:name="OCRUncertain140"/>
      <w:r>
        <w:rPr>
          <w:lang w:val="en-US"/>
        </w:rPr>
        <w:t>m</w:t>
      </w:r>
      <w:bookmarkEnd w:id="76"/>
      <w:r>
        <w:rPr>
          <w:lang w:val="en-US"/>
        </w:rPr>
        <w:t>en</w:t>
      </w:r>
      <w:bookmarkStart w:id="77" w:name="OCRUncertain141"/>
      <w:r>
        <w:rPr>
          <w:lang w:val="en-US"/>
        </w:rPr>
        <w:t>t</w:t>
      </w:r>
      <w:bookmarkStart w:id="78" w:name="OCRUncertain142"/>
      <w:bookmarkEnd w:id="77"/>
      <w:r>
        <w:rPr>
          <w:lang w:val="en-US"/>
        </w:rPr>
        <w:t>.</w:t>
      </w:r>
    </w:p>
    <w:p w:rsidR="00000000" w:rsidRDefault="007F569C">
      <w:pPr>
        <w:widowControl w:val="0"/>
        <w:pBdr>
          <w:bottom w:val="single" w:sz="12" w:space="1" w:color="auto"/>
        </w:pBdr>
        <w:spacing w:after="120"/>
        <w:jc w:val="center"/>
        <w:rPr>
          <w:lang w:val="en-US"/>
        </w:rPr>
      </w:pPr>
      <w:r>
        <w:rPr>
          <w:lang w:val="en-US"/>
        </w:rPr>
        <w:t>Pipelines.</w:t>
      </w:r>
      <w:bookmarkEnd w:id="78"/>
      <w:r>
        <w:rPr>
          <w:lang w:val="en-US"/>
        </w:rPr>
        <w:t xml:space="preserve"> Symbols for pr</w:t>
      </w:r>
      <w:bookmarkStart w:id="79" w:name="OCRUncertain143"/>
      <w:r>
        <w:rPr>
          <w:lang w:val="en-US"/>
        </w:rPr>
        <w:t>e</w:t>
      </w:r>
      <w:bookmarkEnd w:id="79"/>
      <w:r>
        <w:rPr>
          <w:lang w:val="en-US"/>
        </w:rPr>
        <w:t>s</w:t>
      </w:r>
      <w:bookmarkStart w:id="80" w:name="OCRUncertain144"/>
      <w:r>
        <w:rPr>
          <w:lang w:val="en-US"/>
        </w:rPr>
        <w:t>e</w:t>
      </w:r>
      <w:bookmarkEnd w:id="80"/>
      <w:r>
        <w:rPr>
          <w:lang w:val="en-US"/>
        </w:rPr>
        <w:t>nta</w:t>
      </w:r>
      <w:bookmarkStart w:id="81" w:name="OCRUncertain145"/>
      <w:r>
        <w:rPr>
          <w:lang w:val="en-US"/>
        </w:rPr>
        <w:t>ti</w:t>
      </w:r>
      <w:bookmarkEnd w:id="81"/>
      <w:r>
        <w:rPr>
          <w:lang w:val="en-US"/>
        </w:rPr>
        <w:t>on</w:t>
      </w:r>
    </w:p>
    <w:p w:rsidR="00000000" w:rsidRDefault="007F569C">
      <w:pPr>
        <w:widowControl w:val="0"/>
        <w:spacing w:after="120"/>
        <w:ind w:firstLine="284"/>
        <w:jc w:val="right"/>
        <w:rPr>
          <w:noProof/>
        </w:rPr>
      </w:pPr>
      <w:r>
        <w:t xml:space="preserve">Дата </w:t>
      </w:r>
      <w:bookmarkStart w:id="82" w:name="OCRUncertain146"/>
      <w:r>
        <w:t>в</w:t>
      </w:r>
      <w:bookmarkEnd w:id="82"/>
      <w:r>
        <w:t>ведения</w:t>
      </w:r>
      <w:r>
        <w:rPr>
          <w:noProof/>
        </w:rPr>
        <w:t xml:space="preserve"> 1994—07—01</w:t>
      </w:r>
    </w:p>
    <w:p w:rsidR="00000000" w:rsidRDefault="007F569C">
      <w:pPr>
        <w:widowControl w:val="0"/>
        <w:ind w:firstLine="284"/>
        <w:jc w:val="both"/>
      </w:pPr>
      <w:r>
        <w:rPr>
          <w:noProof/>
        </w:rPr>
        <w:t>1</w:t>
      </w:r>
      <w:r>
        <w:t xml:space="preserve"> Настоящий стандарт уста</w:t>
      </w:r>
      <w:bookmarkStart w:id="83" w:name="OCRUncertain147"/>
      <w:r>
        <w:t>н</w:t>
      </w:r>
      <w:bookmarkEnd w:id="83"/>
      <w:r>
        <w:t xml:space="preserve">авливает условные обозначения </w:t>
      </w:r>
      <w:bookmarkStart w:id="84" w:name="OCRUncertain148"/>
      <w:r>
        <w:t>трубопроводо</w:t>
      </w:r>
      <w:bookmarkEnd w:id="84"/>
      <w:r>
        <w:t xml:space="preserve">в и их </w:t>
      </w:r>
      <w:bookmarkStart w:id="85" w:name="OCRUncertain149"/>
      <w:r>
        <w:t>элементо</w:t>
      </w:r>
      <w:bookmarkEnd w:id="85"/>
      <w:r>
        <w:t xml:space="preserve">в </w:t>
      </w:r>
      <w:bookmarkStart w:id="86" w:name="OCRUncertain150"/>
      <w:r>
        <w:t>н</w:t>
      </w:r>
      <w:bookmarkEnd w:id="86"/>
      <w:r>
        <w:t>а чертеж</w:t>
      </w:r>
      <w:bookmarkStart w:id="87" w:name="OCRUncertain151"/>
      <w:r>
        <w:t>а</w:t>
      </w:r>
      <w:bookmarkEnd w:id="87"/>
      <w:r>
        <w:t>х и сх</w:t>
      </w:r>
      <w:bookmarkStart w:id="88" w:name="OCRUncertain152"/>
      <w:r>
        <w:t>е</w:t>
      </w:r>
      <w:bookmarkEnd w:id="88"/>
      <w:r>
        <w:t>мах т</w:t>
      </w:r>
      <w:bookmarkStart w:id="89" w:name="OCRUncertain153"/>
      <w:r>
        <w:t>е</w:t>
      </w:r>
      <w:bookmarkEnd w:id="89"/>
      <w:r>
        <w:t>хнологич</w:t>
      </w:r>
      <w:bookmarkStart w:id="90" w:name="OCRUncertain154"/>
      <w:r>
        <w:t>е</w:t>
      </w:r>
      <w:bookmarkEnd w:id="90"/>
      <w:r>
        <w:softHyphen/>
        <w:t>ских, т</w:t>
      </w:r>
      <w:bookmarkStart w:id="91" w:name="OCRUncertain155"/>
      <w:r>
        <w:t>е</w:t>
      </w:r>
      <w:bookmarkEnd w:id="91"/>
      <w:r>
        <w:t>плом</w:t>
      </w:r>
      <w:bookmarkStart w:id="92" w:name="OCRUncertain156"/>
      <w:r>
        <w:t>е</w:t>
      </w:r>
      <w:bookmarkEnd w:id="92"/>
      <w:r>
        <w:t>ханич</w:t>
      </w:r>
      <w:bookmarkStart w:id="93" w:name="OCRUncertain157"/>
      <w:r>
        <w:t>ес</w:t>
      </w:r>
      <w:bookmarkEnd w:id="93"/>
      <w:r>
        <w:t xml:space="preserve">ких, </w:t>
      </w:r>
      <w:bookmarkStart w:id="94" w:name="OCRUncertain158"/>
      <w:r>
        <w:t>санитарно-техни</w:t>
      </w:r>
      <w:r>
        <w:t>ческих</w:t>
      </w:r>
      <w:bookmarkEnd w:id="94"/>
      <w:r>
        <w:t xml:space="preserve"> и других сист</w:t>
      </w:r>
      <w:bookmarkStart w:id="95" w:name="OCRUncertain159"/>
      <w:r>
        <w:t>е</w:t>
      </w:r>
      <w:bookmarkEnd w:id="95"/>
      <w:r>
        <w:t xml:space="preserve">м, сетей, </w:t>
      </w:r>
      <w:r>
        <w:lastRenderedPageBreak/>
        <w:t>комму</w:t>
      </w:r>
      <w:bookmarkStart w:id="96" w:name="OCRUncertain160"/>
      <w:r>
        <w:t>н</w:t>
      </w:r>
      <w:bookmarkEnd w:id="96"/>
      <w:r>
        <w:t>икаций при проектировании пр</w:t>
      </w:r>
      <w:bookmarkStart w:id="97" w:name="OCRUncertain161"/>
      <w:r>
        <w:t>е</w:t>
      </w:r>
      <w:bookmarkEnd w:id="97"/>
      <w:r>
        <w:t xml:space="preserve">дприятий, зданий </w:t>
      </w:r>
      <w:bookmarkStart w:id="98" w:name="OCRUncertain162"/>
      <w:r>
        <w:t xml:space="preserve">и </w:t>
      </w:r>
      <w:bookmarkEnd w:id="98"/>
      <w:r>
        <w:t>сооруж</w:t>
      </w:r>
      <w:bookmarkStart w:id="99" w:name="OCRUncertain163"/>
      <w:r>
        <w:t>ени</w:t>
      </w:r>
      <w:bookmarkEnd w:id="99"/>
      <w:r>
        <w:t>й р</w:t>
      </w:r>
      <w:bookmarkStart w:id="100" w:name="OCRUncertain164"/>
      <w:r>
        <w:t>аз</w:t>
      </w:r>
      <w:bookmarkEnd w:id="100"/>
      <w:r>
        <w:t>лич</w:t>
      </w:r>
      <w:bookmarkStart w:id="101" w:name="OCRUncertain165"/>
      <w:r>
        <w:t>н</w:t>
      </w:r>
      <w:bookmarkEnd w:id="101"/>
      <w:r>
        <w:t>ого наз</w:t>
      </w:r>
      <w:bookmarkStart w:id="102" w:name="OCRUncertain166"/>
      <w:r>
        <w:t>на</w:t>
      </w:r>
      <w:bookmarkEnd w:id="102"/>
      <w:r>
        <w:t>чения.</w:t>
      </w:r>
    </w:p>
    <w:p w:rsidR="00000000" w:rsidRDefault="007F569C">
      <w:pPr>
        <w:widowControl w:val="0"/>
        <w:ind w:firstLine="284"/>
        <w:jc w:val="both"/>
      </w:pPr>
      <w:r>
        <w:rPr>
          <w:noProof/>
        </w:rPr>
        <w:t>2</w:t>
      </w:r>
      <w:r>
        <w:t xml:space="preserve"> Условное обозначение трубопровода состоит из графического условного обозначения или упрощенного изображения трубопровода и букв</w:t>
      </w:r>
      <w:bookmarkStart w:id="103" w:name="OCRUncertain167"/>
      <w:r>
        <w:t>е</w:t>
      </w:r>
      <w:bookmarkEnd w:id="103"/>
      <w:r>
        <w:t>н</w:t>
      </w:r>
      <w:bookmarkStart w:id="104" w:name="OCRUncertain168"/>
      <w:r>
        <w:t>н</w:t>
      </w:r>
      <w:bookmarkEnd w:id="104"/>
      <w:r>
        <w:t>о-цифрового или цифро</w:t>
      </w:r>
      <w:bookmarkStart w:id="105" w:name="OCRUncertain169"/>
      <w:r>
        <w:t>в</w:t>
      </w:r>
      <w:bookmarkEnd w:id="105"/>
      <w:r>
        <w:t>ого обознач</w:t>
      </w:r>
      <w:bookmarkStart w:id="106" w:name="OCRUncertain170"/>
      <w:r>
        <w:t>е</w:t>
      </w:r>
      <w:bookmarkEnd w:id="106"/>
      <w:r>
        <w:t>н</w:t>
      </w:r>
      <w:bookmarkStart w:id="107" w:name="OCRUncertain171"/>
      <w:r>
        <w:t>и</w:t>
      </w:r>
      <w:bookmarkEnd w:id="107"/>
      <w:r>
        <w:t>я транспортиру</w:t>
      </w:r>
      <w:bookmarkStart w:id="108" w:name="OCRUncertain172"/>
      <w:r>
        <w:t>е</w:t>
      </w:r>
      <w:bookmarkEnd w:id="108"/>
      <w:r>
        <w:t>мой среды, характеризующего ее вид, назначение и параметры.</w:t>
      </w:r>
    </w:p>
    <w:p w:rsidR="00000000" w:rsidRDefault="007F569C">
      <w:pPr>
        <w:widowControl w:val="0"/>
        <w:ind w:firstLine="284"/>
        <w:jc w:val="both"/>
      </w:pPr>
      <w:r>
        <w:t>Буквой или первой цифрой обозначают в</w:t>
      </w:r>
      <w:bookmarkStart w:id="109" w:name="OCRUncertain173"/>
      <w:r>
        <w:t>и</w:t>
      </w:r>
      <w:bookmarkEnd w:id="109"/>
      <w:r>
        <w:t>д транспортируемой среды, последующими цифрами</w:t>
      </w:r>
      <w:r>
        <w:rPr>
          <w:noProof/>
        </w:rPr>
        <w:t xml:space="preserve"> —</w:t>
      </w:r>
      <w:r>
        <w:t xml:space="preserve"> назначение и/или параметры транспортируемой среды.</w:t>
      </w:r>
    </w:p>
    <w:p w:rsidR="00000000" w:rsidRDefault="007F569C">
      <w:pPr>
        <w:widowControl w:val="0"/>
        <w:ind w:firstLine="284"/>
        <w:jc w:val="both"/>
        <w:rPr>
          <w:noProof/>
        </w:rPr>
      </w:pPr>
      <w:r>
        <w:rPr>
          <w:noProof/>
        </w:rPr>
        <w:t>3</w:t>
      </w:r>
      <w:r>
        <w:t xml:space="preserve"> Графически</w:t>
      </w:r>
      <w:r>
        <w:t>е условные обозначения и упрощенные и</w:t>
      </w:r>
      <w:bookmarkStart w:id="110" w:name="OCRUncertain174"/>
      <w:r>
        <w:t>з</w:t>
      </w:r>
      <w:bookmarkEnd w:id="110"/>
      <w:r>
        <w:t>ображения трубопроводов и их элементов приведены в таблице</w:t>
      </w:r>
      <w:r>
        <w:rPr>
          <w:noProof/>
        </w:rPr>
        <w:t xml:space="preserve"> 1.</w:t>
      </w:r>
    </w:p>
    <w:p w:rsidR="00000000" w:rsidRDefault="007F569C">
      <w:pPr>
        <w:widowControl w:val="0"/>
        <w:ind w:firstLine="284"/>
        <w:jc w:val="both"/>
      </w:pPr>
      <w:r>
        <w:rPr>
          <w:noProof/>
        </w:rPr>
        <w:t>4</w:t>
      </w:r>
      <w:r>
        <w:t xml:space="preserve"> Видимые участки проектируемых трубопроводов изображают сплошной толстой основной линией, н</w:t>
      </w:r>
      <w:bookmarkStart w:id="111" w:name="OCRUncertain176"/>
      <w:r>
        <w:t>е</w:t>
      </w:r>
      <w:bookmarkEnd w:id="111"/>
      <w:r>
        <w:t>видимые (например, в перекрытых каналах)</w:t>
      </w:r>
      <w:r>
        <w:rPr>
          <w:noProof/>
        </w:rPr>
        <w:t xml:space="preserve"> —</w:t>
      </w:r>
      <w:r>
        <w:t xml:space="preserve"> штриховой линией той же толщины.</w:t>
      </w:r>
    </w:p>
    <w:p w:rsidR="00000000" w:rsidRDefault="007F569C">
      <w:pPr>
        <w:widowControl w:val="0"/>
        <w:ind w:firstLine="284"/>
        <w:jc w:val="both"/>
      </w:pPr>
      <w:r>
        <w:t>Существующие трубопроводы изображают соответственно сплош</w:t>
      </w:r>
      <w:r>
        <w:softHyphen/>
        <w:t xml:space="preserve">ной или </w:t>
      </w:r>
      <w:bookmarkStart w:id="112" w:name="OCRUncertain177"/>
      <w:r>
        <w:t>штриховой</w:t>
      </w:r>
      <w:bookmarkEnd w:id="112"/>
      <w:r>
        <w:t xml:space="preserve"> тонкой линией.</w:t>
      </w:r>
    </w:p>
    <w:p w:rsidR="00000000" w:rsidRDefault="007F569C">
      <w:pPr>
        <w:widowControl w:val="0"/>
        <w:ind w:firstLine="284"/>
        <w:jc w:val="both"/>
        <w:rPr>
          <w:lang w:val="en-US"/>
        </w:rPr>
      </w:pPr>
      <w:r>
        <w:rPr>
          <w:spacing w:val="20"/>
        </w:rPr>
        <w:t>Таблица</w:t>
      </w:r>
      <w:r>
        <w:rPr>
          <w:lang w:val="en-US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923"/>
        <w:gridCol w:w="17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t>Наименовани</w:t>
            </w:r>
            <w:bookmarkStart w:id="113" w:name="OCRUncertain178"/>
            <w:r>
              <w:t>е</w:t>
            </w:r>
            <w:bookmarkEnd w:id="113"/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t>Упрощенно</w:t>
            </w:r>
            <w:bookmarkStart w:id="114" w:name="OCRUncertain179"/>
            <w:r>
              <w:t xml:space="preserve">е </w:t>
            </w:r>
            <w:bookmarkEnd w:id="114"/>
            <w:r>
              <w:t>изображение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</w:pPr>
            <w:r>
              <w:t>Услов</w:t>
            </w:r>
            <w:bookmarkStart w:id="115" w:name="OCRUncertain180"/>
            <w:r>
              <w:t>н</w:t>
            </w:r>
            <w:bookmarkEnd w:id="115"/>
            <w:r>
              <w:t>о</w:t>
            </w:r>
            <w:bookmarkStart w:id="116" w:name="OCRUncertain181"/>
            <w:r>
              <w:t xml:space="preserve">е </w:t>
            </w:r>
            <w:bookmarkEnd w:id="116"/>
            <w:r>
              <w:t>обозначение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rPr>
                <w:noProof/>
              </w:rPr>
              <w:t>1</w:t>
            </w:r>
            <w:r>
              <w:t xml:space="preserve"> Трубопро</w:t>
            </w:r>
            <w:bookmarkStart w:id="117" w:name="OCRUncertain182"/>
            <w:r>
              <w:t>в</w:t>
            </w:r>
            <w:bookmarkEnd w:id="117"/>
            <w:r>
              <w:t>од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ind w:hanging="40"/>
              <w:jc w:val="center"/>
            </w:pPr>
          </w:p>
          <w:p w:rsidR="00000000" w:rsidRDefault="007F569C">
            <w:pPr>
              <w:widowControl w:val="0"/>
              <w:ind w:hanging="40"/>
              <w:jc w:val="center"/>
              <w:rPr>
                <w:noProof/>
              </w:rPr>
            </w:pPr>
            <w:r>
              <w:object w:dxaOrig="526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23.25pt" o:ole="">
                  <v:imagedata r:id="rId4" o:title=""/>
                </v:shape>
                <o:OLEObject Type="Embed" ProgID="PBrush" ShapeID="_x0000_i1025" DrawAspect="Content" ObjectID="_1427203805" r:id="rId5"/>
              </w:objec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  <w:rPr>
                <w:noProof/>
              </w:rPr>
            </w:pPr>
            <w:r>
              <w:object w:dxaOrig="4575" w:dyaOrig="1440">
                <v:shape id="_x0000_i1026" type="#_x0000_t75" style="width:82.5pt;height:26.25pt" o:ole="">
                  <v:imagedata r:id="rId6" o:title=""/>
                </v:shape>
                <o:OLEObject Type="Embed" ProgID="PBrush" ShapeID="_x0000_i1026" DrawAspect="Content" ObjectID="_1427203806" r:id="rId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rPr>
                <w:noProof/>
              </w:rPr>
              <w:t>2</w:t>
            </w:r>
            <w:r>
              <w:t xml:space="preserve"> Трубопровод с вертикальным стояк</w:t>
            </w:r>
            <w:r>
              <w:t>ом, направленным в</w:t>
            </w:r>
            <w:bookmarkStart w:id="118" w:name="OCRUncertain187"/>
            <w:r>
              <w:t>н</w:t>
            </w:r>
            <w:bookmarkEnd w:id="118"/>
            <w:r>
              <w:t xml:space="preserve">из </w:t>
            </w:r>
          </w:p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rPr>
                <w:noProof/>
              </w:rPr>
              <w:t>3</w:t>
            </w:r>
            <w:r>
              <w:t xml:space="preserve"> Трубопровод с вер</w:t>
            </w:r>
            <w:r>
              <w:softHyphen/>
              <w:t>тикальным стояком, направленным вверх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240"/>
              <w:jc w:val="center"/>
            </w:pPr>
            <w:r>
              <w:object w:dxaOrig="4665" w:dyaOrig="1455">
                <v:shape id="_x0000_i1027" type="#_x0000_t75" style="width:90.75pt;height:22.5pt" o:ole="">
                  <v:imagedata r:id="rId8" o:title=""/>
                </v:shape>
                <o:OLEObject Type="Embed" ProgID="PBrush" ShapeID="_x0000_i1027" DrawAspect="Content" ObjectID="_1427203807" r:id="rId9"/>
              </w:object>
            </w:r>
          </w:p>
          <w:p w:rsidR="00000000" w:rsidRDefault="007F569C">
            <w:pPr>
              <w:widowControl w:val="0"/>
              <w:spacing w:before="240"/>
              <w:jc w:val="center"/>
              <w:rPr>
                <w:noProof/>
              </w:rPr>
            </w:pPr>
            <w:r>
              <w:object w:dxaOrig="4515" w:dyaOrig="1260">
                <v:shape id="_x0000_i1028" type="#_x0000_t75" style="width:90pt;height:25.5pt" o:ole="">
                  <v:imagedata r:id="rId10" o:title=""/>
                </v:shape>
                <o:OLEObject Type="Embed" ProgID="PBrush" ShapeID="_x0000_i1028" DrawAspect="Content" ObjectID="_1427203808" r:id="rId11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</w:p>
          <w:p w:rsidR="00000000" w:rsidRDefault="007F569C">
            <w:pPr>
              <w:widowControl w:val="0"/>
              <w:spacing w:before="40"/>
              <w:jc w:val="center"/>
            </w:pPr>
          </w:p>
          <w:p w:rsidR="00000000" w:rsidRDefault="007F569C">
            <w:pPr>
              <w:widowControl w:val="0"/>
              <w:spacing w:before="40"/>
              <w:jc w:val="center"/>
              <w:rPr>
                <w:noProof/>
              </w:rPr>
            </w:pPr>
            <w:r>
              <w:object w:dxaOrig="3825" w:dyaOrig="825">
                <v:shape id="_x0000_i1029" type="#_x0000_t75" style="width:76.5pt;height:15.75pt" o:ole="">
                  <v:imagedata r:id="rId12" o:title=""/>
                </v:shape>
                <o:OLEObject Type="Embed" ProgID="PBrush" ShapeID="_x0000_i1029" DrawAspect="Content" ObjectID="_1427203809" r:id="rId1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rPr>
                <w:noProof/>
              </w:rPr>
              <w:t>4</w:t>
            </w:r>
            <w:r>
              <w:t xml:space="preserve"> Трубопровод гибкий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120"/>
              <w:jc w:val="center"/>
              <w:rPr>
                <w:lang w:val="en-US"/>
              </w:rPr>
            </w:pPr>
            <w:r>
              <w:object w:dxaOrig="5160" w:dyaOrig="1320">
                <v:shape id="_x0000_i1030" type="#_x0000_t75" style="width:90pt;height:26.25pt" o:ole="">
                  <v:imagedata r:id="rId14" o:title=""/>
                </v:shape>
                <o:OLEObject Type="Embed" ProgID="PBrush" ShapeID="_x0000_i1030" DrawAspect="Content" ObjectID="_1427203810" r:id="rId15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120"/>
              <w:jc w:val="center"/>
              <w:rPr>
                <w:lang w:val="en-US"/>
              </w:rPr>
            </w:pPr>
            <w:r>
              <w:object w:dxaOrig="4905" w:dyaOrig="1530">
                <v:shape id="_x0000_i1031" type="#_x0000_t75" style="width:71.25pt;height:23.25pt" o:ole="">
                  <v:imagedata r:id="rId16" o:title=""/>
                </v:shape>
                <o:OLEObject Type="Embed" ProgID="PBrush" ShapeID="_x0000_i1031" DrawAspect="Content" ObjectID="_1427203811" r:id="rId1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rPr>
                <w:noProof/>
              </w:rPr>
              <w:t>5</w:t>
            </w:r>
            <w:r>
              <w:t xml:space="preserve"> Пересеч</w:t>
            </w:r>
            <w:bookmarkStart w:id="119" w:name="OCRUncertain195"/>
            <w:r>
              <w:t>ен</w:t>
            </w:r>
            <w:bookmarkEnd w:id="119"/>
            <w:r>
              <w:t xml:space="preserve">ие </w:t>
            </w:r>
            <w:bookmarkStart w:id="120" w:name="OCRUncertain196"/>
            <w:r>
              <w:t>трубо</w:t>
            </w:r>
            <w:bookmarkEnd w:id="120"/>
            <w:r>
              <w:softHyphen/>
              <w:t>проводов</w:t>
            </w:r>
            <w:bookmarkStart w:id="121" w:name="OCRUncertain197"/>
            <w:r>
              <w:t xml:space="preserve"> б</w:t>
            </w:r>
            <w:bookmarkStart w:id="122" w:name="OCRUncertain198"/>
            <w:bookmarkEnd w:id="121"/>
            <w:r>
              <w:t xml:space="preserve">ез </w:t>
            </w:r>
            <w:bookmarkEnd w:id="122"/>
            <w:r>
              <w:t>сое</w:t>
            </w:r>
            <w:r>
              <w:softHyphen/>
              <w:t>ди</w:t>
            </w:r>
            <w:r>
              <w:softHyphen/>
              <w:t>не</w:t>
            </w:r>
            <w:r>
              <w:softHyphen/>
              <w:t>ния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120"/>
              <w:jc w:val="center"/>
              <w:rPr>
                <w:lang w:val="en-US"/>
              </w:rPr>
            </w:pPr>
            <w:r>
              <w:object w:dxaOrig="4680" w:dyaOrig="3975">
                <v:shape id="_x0000_i1032" type="#_x0000_t75" style="width:84pt;height:71.25pt" o:ole="">
                  <v:imagedata r:id="rId18" o:title=""/>
                </v:shape>
                <o:OLEObject Type="Embed" ProgID="PBrush" ShapeID="_x0000_i1032" DrawAspect="Content" ObjectID="_1427203812" r:id="rId19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  <w:rPr>
                <w:noProof/>
              </w:rPr>
            </w:pPr>
            <w:r>
              <w:object w:dxaOrig="3255" w:dyaOrig="2595">
                <v:shape id="_x0000_i1033" type="#_x0000_t75" style="width:73.5pt;height:60pt" o:ole="">
                  <v:imagedata r:id="rId20" o:title=""/>
                </v:shape>
                <o:OLEObject Type="Embed" ProgID="PBrush" ShapeID="_x0000_i1033" DrawAspect="Content" ObjectID="_1427203813" r:id="rId2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rPr>
                <w:noProof/>
              </w:rPr>
              <w:t>6</w:t>
            </w:r>
            <w:r>
              <w:t xml:space="preserve"> Соединение </w:t>
            </w:r>
            <w:bookmarkStart w:id="123" w:name="OCRUncertain201"/>
            <w:r>
              <w:t>эл</w:t>
            </w:r>
            <w:bookmarkEnd w:id="123"/>
            <w:r>
              <w:t>емен</w:t>
            </w:r>
            <w:r>
              <w:softHyphen/>
              <w:t>тов трубопровода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both"/>
            </w:pP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t>а) общ</w:t>
            </w:r>
            <w:bookmarkStart w:id="124" w:name="OCRUncertain202"/>
            <w:r>
              <w:t>е</w:t>
            </w:r>
            <w:bookmarkEnd w:id="124"/>
            <w:r>
              <w:t xml:space="preserve">е </w:t>
            </w:r>
            <w:bookmarkStart w:id="125" w:name="OCRUncertain203"/>
            <w:r>
              <w:t>н</w:t>
            </w:r>
            <w:bookmarkEnd w:id="125"/>
            <w:r>
              <w:t>азнач</w:t>
            </w:r>
            <w:bookmarkStart w:id="126" w:name="OCRUncertain204"/>
            <w:r>
              <w:t>е</w:t>
            </w:r>
            <w:bookmarkEnd w:id="126"/>
            <w:r>
              <w:t>ние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120"/>
              <w:jc w:val="both"/>
            </w:pPr>
            <w:r>
              <w:object w:dxaOrig="5175" w:dyaOrig="1305">
                <v:shape id="_x0000_i1034" type="#_x0000_t75" style="width:90.75pt;height:22.5pt" o:ole="">
                  <v:imagedata r:id="rId22" o:title=""/>
                </v:shape>
                <o:OLEObject Type="Embed" ProgID="PBrush" ShapeID="_x0000_i1034" DrawAspect="Content" ObjectID="_1427203814" r:id="rId23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  <w:rPr>
                <w:noProof/>
              </w:rPr>
            </w:pPr>
            <w:r>
              <w:object w:dxaOrig="4080" w:dyaOrig="1230">
                <v:shape id="_x0000_i1035" type="#_x0000_t75" style="width:84pt;height:25.5pt" o:ole="">
                  <v:imagedata r:id="rId24" o:title=""/>
                </v:shape>
                <o:OLEObject Type="Embed" ProgID="PBrush" ShapeID="_x0000_i1035" DrawAspect="Content" ObjectID="_1427203815" r:id="rId2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t>б) фланц</w:t>
            </w:r>
            <w:bookmarkStart w:id="127" w:name="OCRUncertain206"/>
            <w:r>
              <w:t>е</w:t>
            </w:r>
            <w:bookmarkEnd w:id="127"/>
            <w:r>
              <w:t>вое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both"/>
              <w:rPr>
                <w:lang w:val="en-US"/>
              </w:rPr>
            </w:pPr>
            <w:r>
              <w:object w:dxaOrig="4965" w:dyaOrig="1665">
                <v:shape id="_x0000_i1036" type="#_x0000_t75" style="width:91.5pt;height:30.75pt" o:ole="">
                  <v:imagedata r:id="rId26" o:title=""/>
                </v:shape>
                <o:OLEObject Type="Embed" ProgID="PBrush" ShapeID="_x0000_i1036" DrawAspect="Content" ObjectID="_1427203816" r:id="rId27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  <w:rPr>
                <w:noProof/>
              </w:rPr>
            </w:pPr>
            <w:r>
              <w:object w:dxaOrig="4110" w:dyaOrig="1515">
                <v:shape id="_x0000_i1037" type="#_x0000_t75" style="width:82.5pt;height:30pt" o:ole="">
                  <v:imagedata r:id="rId28" o:title=""/>
                </v:shape>
                <o:OLEObject Type="Embed" ProgID="PBrush" ShapeID="_x0000_i1037" DrawAspect="Content" ObjectID="_1427203817" r:id="rId2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right="102" w:firstLine="284"/>
              <w:jc w:val="both"/>
            </w:pPr>
            <w:r>
              <w:t>в) муфтовое р</w:t>
            </w:r>
            <w:bookmarkStart w:id="128" w:name="OCRUncertain209"/>
            <w:r>
              <w:t>е</w:t>
            </w:r>
            <w:bookmarkEnd w:id="128"/>
            <w:r>
              <w:t>зьбово</w:t>
            </w:r>
            <w:bookmarkStart w:id="129" w:name="OCRUncertain210"/>
            <w:r>
              <w:t>е</w:t>
            </w:r>
            <w:bookmarkEnd w:id="129"/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both"/>
              <w:rPr>
                <w:lang w:val="en-US"/>
              </w:rPr>
            </w:pPr>
            <w:r>
              <w:object w:dxaOrig="4935" w:dyaOrig="1965">
                <v:shape id="_x0000_i1038" type="#_x0000_t75" style="width:91.5pt;height:36pt" o:ole="">
                  <v:imagedata r:id="rId30" o:title=""/>
                </v:shape>
                <o:OLEObject Type="Embed" ProgID="PBrush" ShapeID="_x0000_i1038" DrawAspect="Content" ObjectID="_1427203818" r:id="rId31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object w:dxaOrig="4020" w:dyaOrig="1200">
                <v:shape id="_x0000_i1039" type="#_x0000_t75" style="width:82.5pt;height:24.75pt" o:ole="">
                  <v:imagedata r:id="rId32" o:title=""/>
                </v:shape>
                <o:OLEObject Type="Embed" ProgID="PBrush" ShapeID="_x0000_i1039" DrawAspect="Content" ObjectID="_1427203819" r:id="rId3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bookmarkStart w:id="130" w:name="OCRUncertain217"/>
            <w:r>
              <w:t>г)</w:t>
            </w:r>
            <w:bookmarkEnd w:id="130"/>
            <w:r>
              <w:t xml:space="preserve"> муфто</w:t>
            </w:r>
            <w:bookmarkStart w:id="131" w:name="OCRUncertain218"/>
            <w:r>
              <w:t>в</w:t>
            </w:r>
            <w:bookmarkEnd w:id="131"/>
            <w:r>
              <w:t xml:space="preserve">ое </w:t>
            </w:r>
            <w:bookmarkStart w:id="132" w:name="OCRUncertain219"/>
            <w:r>
              <w:t>быстро-</w:t>
            </w:r>
            <w:bookmarkEnd w:id="132"/>
            <w:r>
              <w:t>раз</w:t>
            </w:r>
            <w:bookmarkStart w:id="133" w:name="OCRUncertain220"/>
            <w:r>
              <w:t>ъе</w:t>
            </w:r>
            <w:bookmarkEnd w:id="133"/>
            <w:r>
              <w:t>мное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object w:dxaOrig="4785" w:dyaOrig="2130">
                <v:shape id="_x0000_i1040" type="#_x0000_t75" style="width:90.75pt;height:40.5pt" o:ole="">
                  <v:imagedata r:id="rId34" o:title=""/>
                </v:shape>
                <o:OLEObject Type="Embed" ProgID="PBrush" ShapeID="_x0000_i1040" DrawAspect="Content" ObjectID="_1427203820" r:id="rId35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object w:dxaOrig="4050" w:dyaOrig="1575">
                <v:shape id="_x0000_i1041" type="#_x0000_t75" style="width:83.25pt;height:32.25pt" o:ole="">
                  <v:imagedata r:id="rId36" o:title=""/>
                </v:shape>
                <o:OLEObject Type="Embed" ProgID="PBrush" ShapeID="_x0000_i1041" DrawAspect="Content" ObjectID="_1427203821" r:id="rId3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bookmarkStart w:id="134" w:name="OCRUncertain223"/>
            <w:r>
              <w:lastRenderedPageBreak/>
              <w:t>д)</w:t>
            </w:r>
            <w:bookmarkEnd w:id="134"/>
            <w:r>
              <w:t xml:space="preserve"> раструбное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object w:dxaOrig="4725" w:dyaOrig="1875">
                <v:shape id="_x0000_i1042" type="#_x0000_t75" style="width:92.25pt;height:36.75pt" o:ole="">
                  <v:imagedata r:id="rId38" o:title=""/>
                </v:shape>
                <o:OLEObject Type="Embed" ProgID="PBrush" ShapeID="_x0000_i1042" DrawAspect="Content" ObjectID="_1427203822" r:id="rId39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object w:dxaOrig="3885" w:dyaOrig="1830">
                <v:shape id="_x0000_i1043" type="#_x0000_t75" style="width:83.25pt;height:39pt" o:ole="">
                  <v:imagedata r:id="rId40" o:title=""/>
                </v:shape>
                <o:OLEObject Type="Embed" ProgID="PBrush" ShapeID="_x0000_i1043" DrawAspect="Content" ObjectID="_1427203823" r:id="rId4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r>
              <w:rPr>
                <w:noProof/>
              </w:rPr>
              <w:t>7</w:t>
            </w:r>
            <w:r>
              <w:t xml:space="preserve"> Кон</w:t>
            </w:r>
            <w:bookmarkStart w:id="135" w:name="OCRUncertain226"/>
            <w:r>
              <w:t>е</w:t>
            </w:r>
            <w:bookmarkEnd w:id="135"/>
            <w:r>
              <w:t xml:space="preserve">ц </w:t>
            </w:r>
            <w:bookmarkStart w:id="136" w:name="OCRUncertain227"/>
            <w:r>
              <w:t xml:space="preserve">трубопровода </w:t>
            </w:r>
            <w:bookmarkEnd w:id="136"/>
            <w:r>
              <w:t>с заглушкой (пробкой):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  <w:rPr>
                <w:noProof/>
              </w:rPr>
            </w:pPr>
            <w:r>
              <w:t>а) общее обозначение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  <w:rPr>
                <w:noProof/>
              </w:rPr>
            </w:pPr>
            <w:r>
              <w:object w:dxaOrig="4545" w:dyaOrig="1425">
                <v:shape id="_x0000_i1044" type="#_x0000_t75" style="width:90.75pt;height:28.5pt" o:ole="">
                  <v:imagedata r:id="rId42" o:title=""/>
                </v:shape>
                <o:OLEObject Type="Embed" ProgID="PBrush" ShapeID="_x0000_i1044" DrawAspect="Content" ObjectID="_1427203824" r:id="rId43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  <w:rPr>
                <w:lang w:val="en-US"/>
              </w:rPr>
            </w:pPr>
            <w:r>
              <w:object w:dxaOrig="4065" w:dyaOrig="1560">
                <v:shape id="_x0000_i1045" type="#_x0000_t75" style="width:83.25pt;height:32.25pt" o:ole="">
                  <v:imagedata r:id="rId44" o:title=""/>
                </v:shape>
                <o:OLEObject Type="Embed" ProgID="PBrush" ShapeID="_x0000_i1045" DrawAspect="Content" ObjectID="_1427203825" r:id="rId4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r>
              <w:t xml:space="preserve">б) </w:t>
            </w:r>
            <w:bookmarkStart w:id="137" w:name="OCRUncertain233"/>
            <w:r>
              <w:t>фланцевый</w:t>
            </w:r>
            <w:bookmarkEnd w:id="137"/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object w:dxaOrig="4530" w:dyaOrig="1635">
                <v:shape id="_x0000_i1046" type="#_x0000_t75" style="width:90.75pt;height:33pt" o:ole="">
                  <v:imagedata r:id="rId46" o:title=""/>
                </v:shape>
                <o:OLEObject Type="Embed" ProgID="PBrush" ShapeID="_x0000_i1046" DrawAspect="Content" ObjectID="_1427203826" r:id="rId47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  <w:rPr>
                <w:lang w:val="en-US"/>
              </w:rPr>
            </w:pPr>
            <w:r>
              <w:object w:dxaOrig="3750" w:dyaOrig="1335">
                <v:shape id="_x0000_i1047" type="#_x0000_t75" style="width:82.5pt;height:29.25pt" o:ole="">
                  <v:imagedata r:id="rId48" o:title=""/>
                </v:shape>
                <o:OLEObject Type="Embed" ProgID="PBrush" ShapeID="_x0000_i1047" DrawAspect="Content" ObjectID="_1427203827" r:id="rId4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r>
              <w:t>в) муфтовый резьбовой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  <w:rPr>
                <w:lang w:val="en-US"/>
              </w:rPr>
            </w:pPr>
            <w:r>
              <w:object w:dxaOrig="4530" w:dyaOrig="2055">
                <v:shape id="_x0000_i1048" type="#_x0000_t75" style="width:90.75pt;height:41.25pt" o:ole="">
                  <v:imagedata r:id="rId50" o:title=""/>
                </v:shape>
                <o:OLEObject Type="Embed" ProgID="PBrush" ShapeID="_x0000_i1048" DrawAspect="Content" ObjectID="_1427203828" r:id="rId51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</w:pPr>
            <w:r>
              <w:object w:dxaOrig="3765" w:dyaOrig="1965">
                <v:shape id="_x0000_i1049" type="#_x0000_t75" style="width:82.5pt;height:43.5pt" o:ole="">
                  <v:imagedata r:id="rId52" o:title=""/>
                </v:shape>
                <o:OLEObject Type="Embed" ProgID="PBrush" ShapeID="_x0000_i1049" DrawAspect="Content" ObjectID="_1427203829" r:id="rId53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r>
              <w:t>г) раструбный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object w:dxaOrig="4380" w:dyaOrig="2190">
                <v:shape id="_x0000_i1050" type="#_x0000_t75" style="width:92.25pt;height:45.75pt" o:ole="">
                  <v:imagedata r:id="rId54" o:title=""/>
                </v:shape>
                <o:OLEObject Type="Embed" ProgID="PBrush" ShapeID="_x0000_i1050" DrawAspect="Content" ObjectID="_1427203830" r:id="rId55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  <w:rPr>
                <w:noProof/>
              </w:rPr>
            </w:pPr>
            <w:r>
              <w:object w:dxaOrig="3930" w:dyaOrig="1590">
                <v:shape id="_x0000_i1051" type="#_x0000_t75" style="width:82.5pt;height:33.75pt" o:ole="">
                  <v:imagedata r:id="rId56" o:title=""/>
                </v:shape>
                <o:OLEObject Type="Embed" ProgID="PBrush" ShapeID="_x0000_i1051" DrawAspect="Content" ObjectID="_1427203831" r:id="rId5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r>
              <w:rPr>
                <w:noProof/>
              </w:rPr>
              <w:t>8</w:t>
            </w:r>
            <w:r>
              <w:t xml:space="preserve"> Части соединит</w:t>
            </w:r>
            <w:bookmarkStart w:id="138" w:name="OCRUncertain241"/>
            <w:r>
              <w:t>е</w:t>
            </w:r>
            <w:bookmarkEnd w:id="138"/>
            <w:r>
              <w:t>ль</w:t>
            </w:r>
            <w:r>
              <w:softHyphen/>
              <w:t>ны</w:t>
            </w:r>
            <w:bookmarkStart w:id="139" w:name="OCRUncertain242"/>
            <w:r>
              <w:t>е</w:t>
            </w:r>
            <w:bookmarkEnd w:id="139"/>
            <w:r>
              <w:t xml:space="preserve"> трубопровода: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  <w:rPr>
                <w:lang w:val="en-US"/>
              </w:rPr>
            </w:pP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r>
              <w:t>а) кр</w:t>
            </w:r>
            <w:bookmarkStart w:id="140" w:name="OCRUncertain244"/>
            <w:r>
              <w:t>е</w:t>
            </w:r>
            <w:bookmarkEnd w:id="140"/>
            <w:r>
              <w:t>стовина*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object w:dxaOrig="4845" w:dyaOrig="4110">
                <v:shape id="_x0000_i1052" type="#_x0000_t75" style="width:92.25pt;height:78pt" o:ole="">
                  <v:imagedata r:id="rId58" o:title=""/>
                </v:shape>
                <o:OLEObject Type="Embed" ProgID="PBrush" ShapeID="_x0000_i1052" DrawAspect="Content" ObjectID="_1427203832" r:id="rId59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</w:pPr>
            <w:r>
              <w:object w:dxaOrig="3780" w:dyaOrig="3090">
                <v:shape id="_x0000_i1053" type="#_x0000_t75" style="width:83.25pt;height:68.25pt" o:ole="">
                  <v:imagedata r:id="rId60" o:title=""/>
                </v:shape>
                <o:OLEObject Type="Embed" ProgID="PBrush" ShapeID="_x0000_i1053" DrawAspect="Content" ObjectID="_1427203833" r:id="rId6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  <w:rPr>
                <w:lang w:val="en-US"/>
              </w:rPr>
            </w:pPr>
            <w:r>
              <w:t>б) тройник*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object w:dxaOrig="4800" w:dyaOrig="2820">
                <v:shape id="_x0000_i1054" type="#_x0000_t75" style="width:91.5pt;height:53.25pt" o:ole="">
                  <v:imagedata r:id="rId62" o:title=""/>
                </v:shape>
                <o:OLEObject Type="Embed" ProgID="PBrush" ShapeID="_x0000_i1054" DrawAspect="Content" ObjectID="_1427203834" r:id="rId63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</w:pPr>
            <w:r>
              <w:object w:dxaOrig="4005" w:dyaOrig="1950">
                <v:shape id="_x0000_i1055" type="#_x0000_t75" style="width:81.75pt;height:39.75pt" o:ole="">
                  <v:imagedata r:id="rId64" o:title=""/>
                </v:shape>
                <o:OLEObject Type="Embed" ProgID="PBrush" ShapeID="_x0000_i1055" DrawAspect="Content" ObjectID="_1427203835" r:id="rId65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bookmarkStart w:id="141" w:name="OCRUncertain257"/>
            <w:r>
              <w:t>в)</w:t>
            </w:r>
            <w:bookmarkEnd w:id="141"/>
            <w:r>
              <w:t xml:space="preserve"> отвод*</w:t>
            </w:r>
          </w:p>
        </w:tc>
        <w:tc>
          <w:tcPr>
            <w:tcW w:w="19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object w:dxaOrig="2895" w:dyaOrig="2745">
                <v:shape id="_x0000_i1056" type="#_x0000_t75" style="width:91.5pt;height:79.5pt" o:ole="">
                  <v:imagedata r:id="rId66" o:title=""/>
                </v:shape>
                <o:OLEObject Type="Embed" ProgID="PBrush" ShapeID="_x0000_i1056" DrawAspect="Content" ObjectID="_1427203836" r:id="rId67"/>
              </w:object>
            </w:r>
          </w:p>
        </w:tc>
        <w:tc>
          <w:tcPr>
            <w:tcW w:w="17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  <w:rPr>
                <w:lang w:val="en-US"/>
              </w:rPr>
            </w:pPr>
            <w:r>
              <w:object w:dxaOrig="3540" w:dyaOrig="1905">
                <v:shape id="_x0000_i1057" type="#_x0000_t75" style="width:83.25pt;height:45pt" o:ole="">
                  <v:imagedata r:id="rId68" o:title=""/>
                </v:shape>
                <o:OLEObject Type="Embed" ProgID="PBrush" ShapeID="_x0000_i1057" DrawAspect="Content" ObjectID="_1427203837" r:id="rId69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84"/>
              <w:jc w:val="both"/>
            </w:pPr>
            <w:bookmarkStart w:id="142" w:name="OCRUncertain260"/>
            <w:r>
              <w:t>г)</w:t>
            </w:r>
            <w:bookmarkEnd w:id="142"/>
            <w:r>
              <w:t xml:space="preserve"> п</w:t>
            </w:r>
            <w:bookmarkStart w:id="143" w:name="OCRUncertain261"/>
            <w:r>
              <w:t>е</w:t>
            </w:r>
            <w:bookmarkEnd w:id="143"/>
            <w:r>
              <w:t>реход</w:t>
            </w:r>
          </w:p>
        </w:tc>
        <w:tc>
          <w:tcPr>
            <w:tcW w:w="1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jc w:val="center"/>
            </w:pPr>
            <w:r>
              <w:object w:dxaOrig="4545" w:dyaOrig="1500">
                <v:shape id="_x0000_i1058" type="#_x0000_t75" style="width:90.75pt;height:30pt" o:ole="">
                  <v:imagedata r:id="rId70" o:title=""/>
                </v:shape>
                <o:OLEObject Type="Embed" ProgID="PBrush" ShapeID="_x0000_i1058" DrawAspect="Content" ObjectID="_1427203838" r:id="rId71"/>
              </w:object>
            </w:r>
          </w:p>
        </w:tc>
        <w:tc>
          <w:tcPr>
            <w:tcW w:w="17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F569C">
            <w:pPr>
              <w:widowControl w:val="0"/>
              <w:spacing w:before="40"/>
              <w:ind w:firstLine="21"/>
              <w:jc w:val="center"/>
            </w:pPr>
            <w:r>
              <w:object w:dxaOrig="3960" w:dyaOrig="1425">
                <v:shape id="_x0000_i1059" type="#_x0000_t75" style="width:83.25pt;height:30pt" o:ole="">
                  <v:imagedata r:id="rId72" o:title=""/>
                </v:shape>
                <o:OLEObject Type="Embed" ProgID="PBrush" ShapeID="_x0000_i1059" DrawAspect="Content" ObjectID="_1427203839" r:id="rId73"/>
              </w:object>
            </w:r>
          </w:p>
        </w:tc>
      </w:tr>
    </w:tbl>
    <w:p w:rsidR="00000000" w:rsidRDefault="007F569C">
      <w:pPr>
        <w:widowControl w:val="0"/>
        <w:spacing w:before="120"/>
        <w:ind w:firstLine="284"/>
        <w:jc w:val="both"/>
      </w:pPr>
      <w:r>
        <w:t>* Изображают в соответствии с их действительной конфигурацией</w:t>
      </w:r>
    </w:p>
    <w:p w:rsidR="00000000" w:rsidRDefault="007F569C">
      <w:pPr>
        <w:widowControl w:val="0"/>
        <w:spacing w:before="120"/>
        <w:ind w:firstLine="284"/>
        <w:jc w:val="both"/>
      </w:pPr>
      <w:r>
        <w:t xml:space="preserve">5 При изображении трубопровода на чертеже (схеме) буквенно-цифровые или цифровые обозначения указывают на полках линий-выносок или над линией трубопровода, а в необходимых случаях </w:t>
      </w:r>
      <w:r>
        <w:sym w:font="Times New Roman" w:char="2014"/>
      </w:r>
      <w:r>
        <w:t xml:space="preserve"> в разрывах линий трубопроводов (рисунок 1).</w:t>
      </w:r>
    </w:p>
    <w:p w:rsidR="00000000" w:rsidRDefault="007F569C">
      <w:pPr>
        <w:widowControl w:val="0"/>
        <w:jc w:val="center"/>
        <w:rPr>
          <w:noProof/>
        </w:rPr>
      </w:pPr>
      <w:r>
        <w:object w:dxaOrig="10005" w:dyaOrig="5625">
          <v:shape id="_x0000_i1060" type="#_x0000_t75" style="width:225pt;height:126.75pt" o:ole="">
            <v:imagedata r:id="rId74" o:title=""/>
          </v:shape>
          <o:OLEObject Type="Embed" ProgID="PBrush" ShapeID="_x0000_i1060" DrawAspect="Content" ObjectID="_1427203840" r:id="rId75"/>
        </w:object>
      </w:r>
    </w:p>
    <w:p w:rsidR="00000000" w:rsidRDefault="007F569C">
      <w:pPr>
        <w:widowControl w:val="0"/>
        <w:jc w:val="center"/>
        <w:rPr>
          <w:lang w:val="en-US"/>
        </w:rPr>
      </w:pPr>
      <w:r>
        <w:rPr>
          <w:lang w:val="en-US"/>
        </w:rPr>
        <w:t>Рисунок</w:t>
      </w:r>
      <w:r>
        <w:rPr>
          <w:lang w:val="en-US"/>
        </w:rPr>
        <w:t xml:space="preserve"> 1</w:t>
      </w:r>
    </w:p>
    <w:p w:rsidR="00000000" w:rsidRDefault="007F569C">
      <w:pPr>
        <w:widowControl w:val="0"/>
        <w:jc w:val="center"/>
      </w:pPr>
      <w:r>
        <w:object w:dxaOrig="10395" w:dyaOrig="2940">
          <v:shape id="_x0000_i1061" type="#_x0000_t75" style="width:228.75pt;height:64.5pt" o:ole="">
            <v:imagedata r:id="rId76" o:title=""/>
          </v:shape>
          <o:OLEObject Type="Embed" ProgID="PBrush" ShapeID="_x0000_i1061" DrawAspect="Content" ObjectID="_1427203841" r:id="rId77"/>
        </w:object>
      </w:r>
    </w:p>
    <w:p w:rsidR="00000000" w:rsidRDefault="007F569C">
      <w:pPr>
        <w:widowControl w:val="0"/>
        <w:jc w:val="center"/>
      </w:pPr>
      <w:r>
        <w:t>Рисунок 2</w:t>
      </w:r>
    </w:p>
    <w:p w:rsidR="00000000" w:rsidRDefault="007F569C">
      <w:pPr>
        <w:widowControl w:val="0"/>
        <w:spacing w:before="120"/>
        <w:ind w:firstLine="284"/>
        <w:jc w:val="both"/>
      </w:pPr>
      <w:r>
        <w:t>6 При упрощенных графических изображениях трубопровода ( две линии) буквенно-цифровые или цифровые обозначения указывают н</w:t>
      </w:r>
      <w:r>
        <w:t>а полках линий-выносок (рисунок 2) или непосредственно над графическим изображением трубопровода (рисунок 3).</w:t>
      </w:r>
    </w:p>
    <w:p w:rsidR="00000000" w:rsidRDefault="007F569C">
      <w:pPr>
        <w:widowControl w:val="0"/>
        <w:jc w:val="both"/>
      </w:pPr>
      <w:r>
        <w:object w:dxaOrig="10305" w:dyaOrig="2730">
          <v:shape id="_x0000_i1062" type="#_x0000_t75" style="width:252.75pt;height:66.75pt" o:ole="">
            <v:imagedata r:id="rId78" o:title=""/>
          </v:shape>
          <o:OLEObject Type="Embed" ProgID="PBrush" ShapeID="_x0000_i1062" DrawAspect="Content" ObjectID="_1427203842" r:id="rId79"/>
        </w:object>
      </w:r>
      <w:bookmarkStart w:id="144" w:name="OCRUncertain277"/>
    </w:p>
    <w:p w:rsidR="00000000" w:rsidRDefault="007F569C">
      <w:pPr>
        <w:widowControl w:val="0"/>
        <w:jc w:val="center"/>
      </w:pPr>
      <w:r>
        <w:t>Рисунок 3</w:t>
      </w:r>
    </w:p>
    <w:p w:rsidR="00000000" w:rsidRDefault="007F569C">
      <w:pPr>
        <w:widowControl w:val="0"/>
        <w:ind w:firstLine="284"/>
        <w:jc w:val="both"/>
      </w:pPr>
      <w:r>
        <w:t>7 Количество проставляемых буквенно-цифровых или цифровых обозначений на линиях трубопроводов должно быть минимальным, но обеспечивающим понимание чертежа (схемы).</w:t>
      </w:r>
    </w:p>
    <w:p w:rsidR="00000000" w:rsidRDefault="007F569C">
      <w:pPr>
        <w:widowControl w:val="0"/>
        <w:ind w:firstLine="284"/>
        <w:jc w:val="both"/>
      </w:pPr>
    </w:p>
    <w:p w:rsidR="00000000" w:rsidRDefault="007F569C">
      <w:pPr>
        <w:widowControl w:val="0"/>
        <w:pBdr>
          <w:top w:val="single" w:sz="24" w:space="1" w:color="auto"/>
        </w:pBdr>
        <w:ind w:firstLine="284"/>
        <w:jc w:val="both"/>
        <w:rPr>
          <w:noProof/>
        </w:rPr>
      </w:pPr>
      <w:r>
        <w:t>У</w:t>
      </w:r>
      <w:bookmarkEnd w:id="144"/>
      <w:r>
        <w:t>ДК</w:t>
      </w:r>
      <w:r>
        <w:rPr>
          <w:noProof/>
        </w:rPr>
        <w:t xml:space="preserve"> 691:002:006.354</w:t>
      </w:r>
      <w:r>
        <w:t xml:space="preserve">             Ж01             ОКСТУ</w:t>
      </w:r>
      <w:r>
        <w:rPr>
          <w:noProof/>
        </w:rPr>
        <w:t xml:space="preserve"> 0021</w:t>
      </w:r>
    </w:p>
    <w:p w:rsidR="00000000" w:rsidRDefault="007F569C">
      <w:pPr>
        <w:widowControl w:val="0"/>
        <w:pBdr>
          <w:bottom w:val="single" w:sz="24" w:space="1" w:color="auto"/>
        </w:pBdr>
        <w:ind w:firstLine="284"/>
        <w:jc w:val="both"/>
      </w:pPr>
      <w:r>
        <w:t>Ключ</w:t>
      </w:r>
      <w:bookmarkStart w:id="145" w:name="OCRUncertain279"/>
      <w:r>
        <w:t>е</w:t>
      </w:r>
      <w:bookmarkStart w:id="146" w:name="OCRUncertain280"/>
      <w:bookmarkEnd w:id="145"/>
      <w:r>
        <w:t>вые</w:t>
      </w:r>
      <w:bookmarkEnd w:id="146"/>
      <w:r>
        <w:t xml:space="preserve"> сл</w:t>
      </w:r>
      <w:bookmarkStart w:id="147" w:name="OCRUncertain281"/>
      <w:r>
        <w:t>о</w:t>
      </w:r>
      <w:bookmarkEnd w:id="147"/>
      <w:r>
        <w:t xml:space="preserve">ва: </w:t>
      </w:r>
      <w:bookmarkStart w:id="148" w:name="OCRUncertain282"/>
      <w:r>
        <w:t>чертежи,</w:t>
      </w:r>
      <w:bookmarkEnd w:id="148"/>
      <w:r>
        <w:rPr>
          <w:lang w:val="en-US"/>
        </w:rPr>
        <w:t xml:space="preserve"> </w:t>
      </w:r>
      <w:bookmarkStart w:id="149" w:name="OCRUncertain283"/>
      <w:r>
        <w:t>схемы</w:t>
      </w:r>
      <w:r>
        <w:rPr>
          <w:lang w:val="en-US"/>
        </w:rPr>
        <w:t>,</w:t>
      </w:r>
      <w:bookmarkEnd w:id="149"/>
      <w:r>
        <w:t xml:space="preserve"> </w:t>
      </w:r>
      <w:bookmarkStart w:id="150" w:name="OCRUncertain284"/>
      <w:r>
        <w:t>условны</w:t>
      </w:r>
      <w:bookmarkEnd w:id="150"/>
      <w:r>
        <w:t>е обозначения трубо</w:t>
      </w:r>
      <w:bookmarkStart w:id="151" w:name="OCRUncertain286"/>
      <w:r>
        <w:t>п</w:t>
      </w:r>
      <w:bookmarkEnd w:id="151"/>
      <w:r>
        <w:softHyphen/>
        <w:t xml:space="preserve">роводов, </w:t>
      </w:r>
      <w:bookmarkStart w:id="152" w:name="OCRUncertain287"/>
      <w:r>
        <w:t>условные</w:t>
      </w:r>
      <w:bookmarkEnd w:id="152"/>
      <w:r>
        <w:t xml:space="preserve"> обозначения элементов трубопроводов</w:t>
      </w:r>
    </w:p>
    <w:p w:rsidR="00000000" w:rsidRDefault="007F569C">
      <w:pPr>
        <w:ind w:firstLine="284"/>
        <w:jc w:val="both"/>
      </w:pPr>
    </w:p>
    <w:sectPr w:rsidR="00000000">
      <w:pgSz w:w="11907" w:h="16840" w:code="9"/>
      <w:pgMar w:top="1440" w:right="4536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69C"/>
    <w:rsid w:val="007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oleObject" Target="embeddings/oleObject22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png"/><Relationship Id="rId76" Type="http://schemas.openxmlformats.org/officeDocument/2006/relationships/image" Target="media/image37.png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oleObject" Target="embeddings/oleObject17.bin"/><Relationship Id="rId40" Type="http://schemas.openxmlformats.org/officeDocument/2006/relationships/image" Target="media/image19.png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png"/><Relationship Id="rId66" Type="http://schemas.openxmlformats.org/officeDocument/2006/relationships/image" Target="media/image32.png"/><Relationship Id="rId74" Type="http://schemas.openxmlformats.org/officeDocument/2006/relationships/image" Target="media/image36.png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png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64" Type="http://schemas.openxmlformats.org/officeDocument/2006/relationships/image" Target="media/image31.png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png"/><Relationship Id="rId51" Type="http://schemas.openxmlformats.org/officeDocument/2006/relationships/oleObject" Target="embeddings/oleObject24.bin"/><Relationship Id="rId72" Type="http://schemas.openxmlformats.org/officeDocument/2006/relationships/image" Target="media/image35.png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png"/><Relationship Id="rId41" Type="http://schemas.openxmlformats.org/officeDocument/2006/relationships/oleObject" Target="embeddings/oleObject19.bin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70" Type="http://schemas.openxmlformats.org/officeDocument/2006/relationships/image" Target="media/image34.png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4108</Characters>
  <Application>Microsoft Office Word</Application>
  <DocSecurity>0</DocSecurity>
  <Lines>34</Lines>
  <Paragraphs>9</Paragraphs>
  <ScaleCrop>false</ScaleCrop>
  <Company> 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21.206-93</dc:title>
  <dc:subject/>
  <dc:creator>Благий Андрей Владимирович</dc:creator>
  <cp:keywords/>
  <dc:description/>
  <cp:lastModifiedBy>Parhomeiai</cp:lastModifiedBy>
  <cp:revision>2</cp:revision>
  <dcterms:created xsi:type="dcterms:W3CDTF">2013-04-11T11:09:00Z</dcterms:created>
  <dcterms:modified xsi:type="dcterms:W3CDTF">2013-04-11T11:09:00Z</dcterms:modified>
</cp:coreProperties>
</file>