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1136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21.615-88</w:t>
      </w:r>
    </w:p>
    <w:p w:rsidR="00000000" w:rsidRDefault="000E1136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(СТ СЭВ 6071-87)</w:t>
      </w:r>
    </w:p>
    <w:p w:rsidR="00000000" w:rsidRDefault="000E1136">
      <w:pPr>
        <w:pStyle w:val="Preformat"/>
        <w:jc w:val="right"/>
        <w:rPr>
          <w:rFonts w:ascii="Times New Roman" w:hAnsi="Times New Roman"/>
        </w:rPr>
      </w:pPr>
    </w:p>
    <w:p w:rsidR="00000000" w:rsidRDefault="000E1136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744</w:t>
      </w:r>
      <w:r>
        <w:rPr>
          <w:rFonts w:ascii="Times New Roman" w:hAnsi="Times New Roman"/>
          <w:noProof/>
        </w:rPr>
        <w:t>: (084.11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noProof/>
        </w:rPr>
        <w:t xml:space="preserve">:626/627                                                  </w:t>
      </w:r>
      <w:r>
        <w:rPr>
          <w:rFonts w:ascii="Times New Roman" w:hAnsi="Times New Roman"/>
        </w:rPr>
        <w:t>Группа Ж01</w:t>
      </w:r>
    </w:p>
    <w:p w:rsidR="00000000" w:rsidRDefault="000E1136">
      <w:pPr>
        <w:pStyle w:val="Preformat"/>
        <w:jc w:val="right"/>
        <w:rPr>
          <w:rFonts w:ascii="Times New Roman" w:hAnsi="Times New Roman"/>
        </w:rPr>
      </w:pPr>
    </w:p>
    <w:p w:rsidR="00000000" w:rsidRDefault="000E1136">
      <w:pPr>
        <w:pStyle w:val="Preformat"/>
        <w:jc w:val="right"/>
        <w:rPr>
          <w:rFonts w:ascii="Times New Roman" w:hAnsi="Times New Roman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СТАНДАРТ СОЮЗА ССР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</w:p>
    <w:p w:rsidR="00000000" w:rsidRDefault="000E1136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СИСТЕМА ПРОЕКТНОЙ ДОКУМЕНТАЦИИ ДЛЯ СТРОИТЕЛЬСТВА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Правила выполнения чертежей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гидротехнич</w:t>
      </w:r>
      <w:r>
        <w:rPr>
          <w:rFonts w:ascii="Times New Roman" w:hAnsi="Times New Roman"/>
        </w:rPr>
        <w:t xml:space="preserve">еских сооружений </w:t>
      </w:r>
    </w:p>
    <w:p w:rsidR="00000000" w:rsidRDefault="000E1136">
      <w:pPr>
        <w:pStyle w:val="Preformat"/>
        <w:rPr>
          <w:rFonts w:ascii="Times New Roman" w:hAnsi="Times New Roman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System of design documentation for construction.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Drawings for hydro-technical structures.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Rules of execution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</w:p>
    <w:p w:rsidR="00000000" w:rsidRDefault="000E1136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ОКСТУ 0021 </w:t>
      </w:r>
    </w:p>
    <w:p w:rsidR="00000000" w:rsidRDefault="000E113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0E1136">
      <w:pPr>
        <w:jc w:val="right"/>
        <w:rPr>
          <w:rFonts w:ascii="Times New Roman" w:hAnsi="Times New Roman"/>
          <w:sz w:val="20"/>
        </w:rPr>
      </w:pPr>
    </w:p>
    <w:p w:rsidR="00000000" w:rsidRDefault="000E1136">
      <w:pPr>
        <w:rPr>
          <w:rFonts w:ascii="Times New Roman" w:hAnsi="Times New Roman"/>
          <w:sz w:val="20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ДАННЫЕ</w:t>
      </w:r>
    </w:p>
    <w:p w:rsidR="00000000" w:rsidRDefault="000E1136">
      <w:pPr>
        <w:pStyle w:val="Heading"/>
        <w:jc w:val="center"/>
        <w:rPr>
          <w:rFonts w:ascii="Times New Roman" w:hAnsi="Times New Roman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ВНЕСЕН Государственным строительным комитетом СССР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Постановлением Государственного строительного комитета СССР от 08.09.88 N 184 стандарт Совета Экономической Взаимопомощи СТ СЭВ 6071-87 "Единая система конструкторской документации СЭВ. Чертежи строительные. Правила выполнения чертежей гидротехнических сооруже</w:t>
      </w:r>
      <w:r>
        <w:rPr>
          <w:rFonts w:ascii="Times New Roman" w:hAnsi="Times New Roman"/>
          <w:sz w:val="20"/>
        </w:rPr>
        <w:t>ний" введен в действие непосредственно в качестве государственного стандарта СССР с 01.01.89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226" w:type="dxa"/>
          </w:tcPr>
          <w:p w:rsidR="00000000" w:rsidRDefault="000E11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21.510-83</w:t>
            </w:r>
          </w:p>
        </w:tc>
        <w:tc>
          <w:tcPr>
            <w:tcW w:w="3226" w:type="dxa"/>
          </w:tcPr>
          <w:p w:rsidR="00000000" w:rsidRDefault="000E11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1.1, 1.2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21.510-83</w:t>
            </w:r>
          </w:p>
        </w:tc>
        <w:tc>
          <w:tcPr>
            <w:tcW w:w="3226" w:type="dxa"/>
          </w:tcPr>
          <w:p w:rsidR="00000000" w:rsidRDefault="000E11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1.1, 1.2</w:t>
            </w:r>
          </w:p>
        </w:tc>
      </w:tr>
    </w:tbl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pStyle w:val="Preformat"/>
        <w:rPr>
          <w:rFonts w:ascii="Times New Roman" w:hAnsi="Times New Roman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требования к составу и правилам выполнения строительных чертежей гидротехнических сооружений.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0E11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Чертежи гидротехнических сооружений выполняют в соответствии с общими требованиями ст</w:t>
      </w:r>
      <w:r>
        <w:rPr>
          <w:rFonts w:ascii="Times New Roman" w:hAnsi="Times New Roman"/>
          <w:sz w:val="20"/>
        </w:rPr>
        <w:t>андартов ЕСКД СЭВ, а также ГОСТ 21.510-83, ГОСТ 21.511-83.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В дополнение к основному составу чертежей, указанному в ГОСТ </w:t>
      </w:r>
      <w:r>
        <w:rPr>
          <w:rFonts w:ascii="Times New Roman" w:hAnsi="Times New Roman"/>
          <w:sz w:val="20"/>
        </w:rPr>
        <w:lastRenderedPageBreak/>
        <w:t>21.510-83, ГОСТ 21.511-83, для гидротехнических сооружений выполняют, как правило, следующие чертежи: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генеральный план;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план основных сооружений;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план разбивки сооружений;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план водохранилища.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Указанные чертежи выполняют на основе топографического плана.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 разбивки сооружений может выполняться на основе генерального плана.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Чертежи гидротехнических сооружений</w:t>
      </w:r>
      <w:r>
        <w:rPr>
          <w:rFonts w:ascii="Times New Roman" w:hAnsi="Times New Roman"/>
          <w:sz w:val="20"/>
        </w:rPr>
        <w:t xml:space="preserve"> выполняют в масштабах, приведенных в таблице.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чертежа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Ситуационный план, план водохранилища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1:10000;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план, план основных сооружений, план разбивки сооружений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1:5000; 1:2000; 1:1000; 1:500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Продольный профиль: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горизонтальный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1:2000; 1:1000; 1:500; 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вертикальный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1:200; 1:100; 1:50; 1:20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Поперечный профиль</w:t>
            </w:r>
          </w:p>
        </w:tc>
        <w:tc>
          <w:tcPr>
            <w:tcW w:w="3226" w:type="dxa"/>
          </w:tcPr>
          <w:p w:rsidR="00000000" w:rsidRDefault="000E11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1:200; 1:100; 1:50; 1:20</w:t>
            </w:r>
          </w:p>
        </w:tc>
      </w:tr>
    </w:tbl>
    <w:p w:rsidR="00000000" w:rsidRDefault="000E11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0E1136">
      <w:pPr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На планах северная сторона изображаемой территории должна, как правило, располагаться в верхней части листа. Допускается</w:t>
      </w:r>
      <w:r>
        <w:rPr>
          <w:rFonts w:ascii="Times New Roman" w:hAnsi="Times New Roman"/>
          <w:sz w:val="20"/>
        </w:rPr>
        <w:t xml:space="preserve"> отклонение от северной ориентации в пределах 90 град. Направление севера на планах указывают соответствующим знаком в левом верхнем углу листа.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Планы напорных сооружений в крупном масштабе следует располагать таким образом, чтобы продольные оси сооружений были параллельны длинной стороне листа, а верхний бьеф располагался в нижней части листа.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Продольные профили водотоков и линейных сооружений должны выполняться с возрастанием пикетажа слева направо.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Поперечные профили напорных линейных сооруж</w:t>
      </w:r>
      <w:r>
        <w:rPr>
          <w:rFonts w:ascii="Times New Roman" w:hAnsi="Times New Roman"/>
          <w:sz w:val="20"/>
        </w:rPr>
        <w:t>ений выполняют таким образом, чтобы верхний бьеф был расположен слева от изображаемого сооружения; поперечные профили остальных линейных сооружений выполняют таким образом, чтобы вид в профиле был направлен в сторону возрастания пикетажа.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Поперечные профили водотоков и русел выполняют таким образом, чтобы вид в профиле совпадал с направлением течения потока воды.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изображении поперечного профиля с видом против течения потока воды на чертеже указывают "Вид против направления пикетажа", а у водотоков - "</w:t>
      </w:r>
      <w:r>
        <w:rPr>
          <w:rFonts w:ascii="Times New Roman" w:hAnsi="Times New Roman"/>
          <w:sz w:val="20"/>
        </w:rPr>
        <w:t>Вид против течения потока воды" с обозначением правого и левого берегов.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содержанию чертежей</w:t>
      </w:r>
    </w:p>
    <w:p w:rsidR="00000000" w:rsidRDefault="000E11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113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Генеральный план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генеральном плане, как правило, указывают и наносят: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принятую координатную сетку;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проектируемые сооружения;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границы участка строительства;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сохраняемую существующую застройку;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инженерные сети;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автомобильные, железные дороги и другие транспортные связи.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План основных сооружений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плане основных сооружений, как правило, указывают и наносят: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принятую координатную сетку;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проектируемые сооружения;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оси сооружений, привязанные к координатной сетке;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размеры и отметки конструктивных элементов и сооружений;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расположение деформационных швов;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инженерные сети;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автомобильные и железные дороги и другие транспортные связи;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ссылки на фрагменты и узлы;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места продольных и поперечных профилей.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План разбивки сооружений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плане разбивки сооружений, как правило, указывают и наносят: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принятую координатную сетку;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вы</w:t>
      </w:r>
      <w:r>
        <w:rPr>
          <w:rFonts w:ascii="Times New Roman" w:hAnsi="Times New Roman"/>
          <w:sz w:val="20"/>
        </w:rPr>
        <w:t>сотную систему;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оси сооружений, привязанные к координатной сетке;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упрощенное изображение сооружений;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деформационные швы.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План водохранилища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плане водохранилища, как правило, указывают и наносят: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упрощенное изображение гидротехнических сооружений;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выправленные участки водотоков;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главные объекты гидротехнических сооружений;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транспортную сеть, примыкающую к водохранилищу, а также судовые ходы и пристани;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линию затопления;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объекты инженерной защиты.</w:t>
      </w:r>
    </w:p>
    <w:p w:rsidR="00000000" w:rsidRDefault="000E1136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136"/>
    <w:rsid w:val="000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Company>Elcom Ltd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