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122D">
      <w:pPr>
        <w:ind w:firstLine="284"/>
        <w:jc w:val="right"/>
      </w:pPr>
      <w:bookmarkStart w:id="0" w:name="_GoBack"/>
      <w:bookmarkEnd w:id="0"/>
      <w:r>
        <w:t>ГОСТ 22688-77</w:t>
      </w:r>
    </w:p>
    <w:p w:rsidR="00000000" w:rsidRDefault="0067122D">
      <w:pPr>
        <w:ind w:firstLine="284"/>
        <w:jc w:val="right"/>
      </w:pPr>
      <w:r>
        <w:t xml:space="preserve">Взамен </w:t>
      </w:r>
    </w:p>
    <w:p w:rsidR="00000000" w:rsidRDefault="0067122D">
      <w:pPr>
        <w:ind w:firstLine="284"/>
        <w:jc w:val="right"/>
      </w:pPr>
      <w:r>
        <w:t>ГОСТ 9179-70</w:t>
      </w:r>
    </w:p>
    <w:p w:rsidR="00000000" w:rsidRDefault="0067122D">
      <w:pPr>
        <w:ind w:firstLine="284"/>
        <w:jc w:val="right"/>
      </w:pPr>
      <w:r>
        <w:t>в части</w:t>
      </w:r>
    </w:p>
    <w:p w:rsidR="00000000" w:rsidRDefault="0067122D">
      <w:pPr>
        <w:ind w:firstLine="284"/>
        <w:jc w:val="right"/>
      </w:pPr>
      <w:r>
        <w:tab/>
        <w:t>методов испытаний</w:t>
      </w:r>
    </w:p>
    <w:p w:rsidR="00000000" w:rsidRDefault="0067122D">
      <w:pPr>
        <w:ind w:firstLine="284"/>
        <w:jc w:val="right"/>
      </w:pPr>
    </w:p>
    <w:p w:rsidR="00000000" w:rsidRDefault="0067122D">
      <w:pPr>
        <w:ind w:firstLine="284"/>
        <w:jc w:val="center"/>
      </w:pPr>
      <w:proofErr w:type="spellStart"/>
      <w:r>
        <w:t>УДК</w:t>
      </w:r>
      <w:proofErr w:type="spellEnd"/>
      <w:r>
        <w:t xml:space="preserve"> 691.51.001.4</w:t>
      </w:r>
      <w:r>
        <w:rPr>
          <w:lang w:val="en-US"/>
        </w:rPr>
        <w:t>:006</w:t>
      </w:r>
      <w:r>
        <w:t>.</w:t>
      </w:r>
      <w:r>
        <w:rPr>
          <w:lang w:val="en-US"/>
        </w:rPr>
        <w:t>354</w:t>
      </w:r>
      <w:r>
        <w:tab/>
      </w:r>
      <w:r>
        <w:tab/>
      </w:r>
      <w:r>
        <w:tab/>
        <w:t xml:space="preserve">               Группа Ж19</w:t>
      </w:r>
    </w:p>
    <w:p w:rsidR="00000000" w:rsidRDefault="0067122D">
      <w:pPr>
        <w:ind w:firstLine="284"/>
        <w:jc w:val="center"/>
      </w:pPr>
    </w:p>
    <w:p w:rsidR="00000000" w:rsidRDefault="0067122D">
      <w:pPr>
        <w:ind w:firstLine="284"/>
        <w:jc w:val="center"/>
      </w:pPr>
      <w:r>
        <w:t>ГОСУДАРСТВЕННЫЙ СТАНДАРТ СОЮЗА ССР</w:t>
      </w:r>
    </w:p>
    <w:p w:rsidR="00000000" w:rsidRDefault="0067122D">
      <w:pPr>
        <w:ind w:firstLine="284"/>
        <w:jc w:val="center"/>
      </w:pPr>
    </w:p>
    <w:p w:rsidR="00000000" w:rsidRDefault="0067122D">
      <w:pPr>
        <w:ind w:firstLine="284"/>
        <w:jc w:val="center"/>
        <w:rPr>
          <w:b/>
        </w:rPr>
      </w:pPr>
      <w:r>
        <w:rPr>
          <w:b/>
        </w:rPr>
        <w:t>ИЗВЕСТЬ СТРОИТЕЛЬНАЯ</w:t>
      </w:r>
    </w:p>
    <w:p w:rsidR="00000000" w:rsidRDefault="0067122D">
      <w:pPr>
        <w:ind w:firstLine="284"/>
        <w:jc w:val="center"/>
        <w:rPr>
          <w:b/>
        </w:rPr>
      </w:pPr>
      <w:r>
        <w:rPr>
          <w:b/>
        </w:rPr>
        <w:t>Методы испытаний</w:t>
      </w:r>
    </w:p>
    <w:p w:rsidR="00000000" w:rsidRDefault="0067122D">
      <w:pPr>
        <w:ind w:firstLine="284"/>
        <w:jc w:val="center"/>
      </w:pPr>
    </w:p>
    <w:p w:rsidR="00000000" w:rsidRDefault="0067122D">
      <w:pPr>
        <w:ind w:firstLine="284"/>
        <w:jc w:val="center"/>
      </w:pPr>
      <w:r>
        <w:rPr>
          <w:lang w:val="en-US"/>
        </w:rPr>
        <w:t xml:space="preserve">Lime for building purposes. Methods </w:t>
      </w:r>
      <w:proofErr w:type="spellStart"/>
      <w:r>
        <w:rPr>
          <w:lang w:val="en-US"/>
        </w:rPr>
        <w:t>testining</w:t>
      </w:r>
      <w:proofErr w:type="spellEnd"/>
      <w:r>
        <w:tab/>
        <w:t xml:space="preserve"> </w:t>
      </w:r>
    </w:p>
    <w:p w:rsidR="00000000" w:rsidRDefault="0067122D">
      <w:pPr>
        <w:ind w:firstLine="284"/>
        <w:jc w:val="center"/>
      </w:pPr>
      <w:r>
        <w:tab/>
      </w:r>
    </w:p>
    <w:p w:rsidR="00000000" w:rsidRDefault="0067122D">
      <w:pPr>
        <w:ind w:firstLine="284"/>
        <w:jc w:val="both"/>
      </w:pPr>
      <w:r>
        <w:t>Постановлением</w:t>
      </w:r>
      <w:r>
        <w:t xml:space="preserve"> Государственного комитета Совета Министров СССР по делам строительства от 29 июля 1977 г. № 109 срок введения установлен</w:t>
      </w:r>
    </w:p>
    <w:p w:rsidR="00000000" w:rsidRDefault="0067122D">
      <w:pPr>
        <w:ind w:firstLine="284"/>
        <w:jc w:val="right"/>
        <w:rPr>
          <w:u w:val="single"/>
        </w:rPr>
      </w:pPr>
      <w:r>
        <w:rPr>
          <w:u w:val="single"/>
        </w:rPr>
        <w:t>с 01.01 1979 г.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</w:pPr>
      <w:r>
        <w:t>Внесена Поправка (</w:t>
      </w:r>
      <w:proofErr w:type="spellStart"/>
      <w:r>
        <w:t>ИУС</w:t>
      </w:r>
      <w:proofErr w:type="spellEnd"/>
      <w:r>
        <w:t xml:space="preserve"> № 10 1979 г.</w:t>
      </w:r>
      <w:r>
        <w:t>)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</w:pPr>
      <w:r>
        <w:t>РАЗРАБОТАН Государственным Всесоюзным научно-исследовательским институтом строительных материалов и конструкций (</w:t>
      </w:r>
      <w:proofErr w:type="spellStart"/>
      <w:r>
        <w:t>ВНИИСтром</w:t>
      </w:r>
      <w:proofErr w:type="spellEnd"/>
      <w:r>
        <w:t xml:space="preserve">) им. П. П. </w:t>
      </w:r>
      <w:proofErr w:type="spellStart"/>
      <w:r>
        <w:t>Будникова</w:t>
      </w:r>
      <w:proofErr w:type="spellEnd"/>
      <w:r>
        <w:t xml:space="preserve"> Министерства </w:t>
      </w:r>
      <w:proofErr w:type="spellStart"/>
      <w:r>
        <w:t>проиышленности</w:t>
      </w:r>
      <w:proofErr w:type="spellEnd"/>
      <w:r>
        <w:t xml:space="preserve"> строительных материалов СССР</w:t>
      </w:r>
    </w:p>
    <w:p w:rsidR="00000000" w:rsidRDefault="0067122D">
      <w:pPr>
        <w:ind w:firstLine="284"/>
        <w:jc w:val="both"/>
      </w:pPr>
      <w:r>
        <w:t>Директор Х. С. Воробьев</w:t>
      </w:r>
    </w:p>
    <w:p w:rsidR="00000000" w:rsidRDefault="0067122D">
      <w:pPr>
        <w:ind w:firstLine="284"/>
        <w:jc w:val="both"/>
      </w:pPr>
      <w:r>
        <w:t>Руководитель темы В. А. Соколовский</w:t>
      </w:r>
    </w:p>
    <w:p w:rsidR="00000000" w:rsidRDefault="0067122D">
      <w:pPr>
        <w:ind w:firstLine="284"/>
        <w:jc w:val="both"/>
      </w:pPr>
      <w:r>
        <w:t xml:space="preserve">Исполнители: Л. И. </w:t>
      </w:r>
      <w:proofErr w:type="spellStart"/>
      <w:r>
        <w:t>Сеткина</w:t>
      </w:r>
      <w:proofErr w:type="spellEnd"/>
      <w:r>
        <w:t xml:space="preserve">, Н. В. </w:t>
      </w:r>
      <w:proofErr w:type="spellStart"/>
      <w:r>
        <w:t>Петухова</w:t>
      </w:r>
      <w:proofErr w:type="spellEnd"/>
    </w:p>
    <w:p w:rsidR="00000000" w:rsidRDefault="0067122D">
      <w:pPr>
        <w:ind w:firstLine="284"/>
        <w:jc w:val="both"/>
      </w:pPr>
      <w:r>
        <w:t>Государственным научно-исследовательским и проектным институтом силик</w:t>
      </w:r>
      <w:r>
        <w:t>атного бетона автоклавного твердения (</w:t>
      </w:r>
      <w:proofErr w:type="spellStart"/>
      <w:r>
        <w:t>НИПИсиликатобетон</w:t>
      </w:r>
      <w:proofErr w:type="spellEnd"/>
      <w:r>
        <w:t>) Министерства промышленности строительных материалов СССР</w:t>
      </w:r>
    </w:p>
    <w:p w:rsidR="00000000" w:rsidRDefault="0067122D">
      <w:pPr>
        <w:ind w:firstLine="284"/>
        <w:jc w:val="both"/>
      </w:pPr>
      <w:r>
        <w:t xml:space="preserve">Директор В. Р. </w:t>
      </w:r>
      <w:proofErr w:type="spellStart"/>
      <w:r>
        <w:t>Клаусон</w:t>
      </w:r>
      <w:proofErr w:type="spellEnd"/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</w:pPr>
      <w:r>
        <w:t>ВНЕСЕН Министерством промышленности строительных материалов СССР</w:t>
      </w:r>
    </w:p>
    <w:p w:rsidR="00000000" w:rsidRDefault="0067122D">
      <w:pPr>
        <w:ind w:firstLine="284"/>
        <w:jc w:val="both"/>
      </w:pPr>
      <w:r>
        <w:t>Зам. министра Н. П. Кабанов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</w:pPr>
      <w:r>
        <w:t>ПОДГОТОВЛЕН К УТВЕРЖДЕНИЮ Отделом технического нормирования и стандартизации Госстроя СССР</w:t>
      </w:r>
    </w:p>
    <w:p w:rsidR="00000000" w:rsidRDefault="0067122D">
      <w:pPr>
        <w:ind w:firstLine="284"/>
        <w:jc w:val="both"/>
      </w:pPr>
      <w:r>
        <w:t>Начальник отдела В. И. Сычев</w:t>
      </w:r>
    </w:p>
    <w:p w:rsidR="00000000" w:rsidRDefault="0067122D">
      <w:pPr>
        <w:ind w:firstLine="284"/>
        <w:jc w:val="both"/>
      </w:pPr>
      <w:r>
        <w:t>Начальник подотдела стандартизации в строительстве М. М. Новиков</w:t>
      </w:r>
    </w:p>
    <w:p w:rsidR="00000000" w:rsidRDefault="0067122D">
      <w:pPr>
        <w:ind w:firstLine="284"/>
        <w:jc w:val="both"/>
      </w:pPr>
      <w:r>
        <w:t xml:space="preserve">Ст. инженер Н. Е. </w:t>
      </w:r>
      <w:proofErr w:type="spellStart"/>
      <w:r>
        <w:t>Микиртумова</w:t>
      </w:r>
      <w:proofErr w:type="spellEnd"/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</w:pPr>
      <w:r>
        <w:t>УТВЕРЖДЕН И ВВЕДЕН В ДЕЙСТВИЕ Постановлением Государственного ко</w:t>
      </w:r>
      <w:r>
        <w:t>митета Совета Министров СССР по делам строительства от 29 июля 1977 г. № 109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67122D">
      <w:pPr>
        <w:ind w:firstLine="284"/>
        <w:jc w:val="both"/>
      </w:pPr>
      <w:r>
        <w:t>Настоящий стандарт распространяется на строительную известь и устанавливает методы ее испытания.</w:t>
      </w:r>
    </w:p>
    <w:p w:rsidR="00000000" w:rsidRDefault="0067122D">
      <w:pPr>
        <w:ind w:firstLine="284"/>
        <w:jc w:val="both"/>
      </w:pPr>
      <w:r>
        <w:t>Применение указанных методов испытаний предусматривается в стандартах и технических условиях, устанавливающих технические требования на строительную известь.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</w:pPr>
      <w:r>
        <w:t>1. ОБЩИЕ ПОЛОЖЕНИЯ</w:t>
      </w:r>
    </w:p>
    <w:p w:rsidR="00000000" w:rsidRDefault="0067122D">
      <w:pPr>
        <w:ind w:firstLine="284"/>
        <w:jc w:val="both"/>
      </w:pPr>
      <w:r>
        <w:t>1.1. При химическом анализе строительной извести должны применяться реактивы химически чистые и чистые для анализ</w:t>
      </w:r>
      <w:r>
        <w:t xml:space="preserve">а (квалификации </w:t>
      </w:r>
      <w:proofErr w:type="spellStart"/>
      <w:r>
        <w:t>х.ч</w:t>
      </w:r>
      <w:proofErr w:type="spellEnd"/>
      <w:r>
        <w:t xml:space="preserve">. и </w:t>
      </w:r>
      <w:proofErr w:type="spellStart"/>
      <w:r>
        <w:t>ч.д.а</w:t>
      </w:r>
      <w:proofErr w:type="spellEnd"/>
      <w:r>
        <w:t xml:space="preserve">.), соответствующие действующим на них стандартам, дистиллированная вода по ГОСТ 6709-72 и </w:t>
      </w:r>
      <w:proofErr w:type="spellStart"/>
      <w:r>
        <w:t>безольные</w:t>
      </w:r>
      <w:proofErr w:type="spellEnd"/>
      <w:r>
        <w:t xml:space="preserve"> фильтры.</w:t>
      </w:r>
    </w:p>
    <w:p w:rsidR="00000000" w:rsidRDefault="0067122D">
      <w:pPr>
        <w:ind w:firstLine="284"/>
        <w:jc w:val="both"/>
      </w:pPr>
      <w:r>
        <w:t>1.2.</w:t>
      </w:r>
      <w:r>
        <w:rPr>
          <w:spacing w:val="20"/>
        </w:rPr>
        <w:t xml:space="preserve"> Подготовка пробы комовой извести</w:t>
      </w:r>
    </w:p>
    <w:p w:rsidR="00000000" w:rsidRDefault="0067122D">
      <w:pPr>
        <w:ind w:firstLine="284"/>
        <w:jc w:val="both"/>
      </w:pPr>
      <w:r>
        <w:t xml:space="preserve">Из пробы извести, отобранной в соответствии с ГОСТ 9179-77 и измельченной до размеров кусков не более 10 мм, </w:t>
      </w:r>
      <w:proofErr w:type="spellStart"/>
      <w:r>
        <w:t>квартованием</w:t>
      </w:r>
      <w:proofErr w:type="spellEnd"/>
      <w:r>
        <w:t xml:space="preserve"> отбирают 1 кг для определения содержания </w:t>
      </w:r>
      <w:proofErr w:type="spellStart"/>
      <w:r>
        <w:t>непогасившихся</w:t>
      </w:r>
      <w:proofErr w:type="spellEnd"/>
      <w:r>
        <w:t xml:space="preserve"> зерен и пробу массой около 500 г. Эту пробу измельчают до полного </w:t>
      </w:r>
      <w:r>
        <w:lastRenderedPageBreak/>
        <w:t xml:space="preserve">прохождения через сетку № 09 по ГОСТ 3584-73, тщательно перемешивают, затем </w:t>
      </w:r>
      <w:proofErr w:type="spellStart"/>
      <w:r>
        <w:t>квартованием</w:t>
      </w:r>
      <w:proofErr w:type="spellEnd"/>
      <w:r>
        <w:t xml:space="preserve"> отб</w:t>
      </w:r>
      <w:r>
        <w:t>ирают около 150 г, растирают до полного прохождения через сетку № 008 по ГОСТ 3584-73, помещают в герметически закрытый сосуд и используют для проведения испытаний, предусмотренных стандартом.</w:t>
      </w:r>
    </w:p>
    <w:p w:rsidR="00000000" w:rsidRDefault="0067122D">
      <w:pPr>
        <w:ind w:firstLine="284"/>
        <w:jc w:val="both"/>
      </w:pPr>
      <w:r>
        <w:t xml:space="preserve">1.3. </w:t>
      </w:r>
      <w:r>
        <w:rPr>
          <w:spacing w:val="20"/>
        </w:rPr>
        <w:t>Подготовка пробы порошкообразной извести</w:t>
      </w:r>
    </w:p>
    <w:p w:rsidR="00000000" w:rsidRDefault="0067122D">
      <w:pPr>
        <w:ind w:firstLine="284"/>
        <w:jc w:val="both"/>
      </w:pPr>
      <w:r>
        <w:t xml:space="preserve">Для проведения химического анализа пробы, отобранной по ГОСТ 9179-77, последовательно </w:t>
      </w:r>
      <w:proofErr w:type="spellStart"/>
      <w:r>
        <w:t>квартованием</w:t>
      </w:r>
      <w:proofErr w:type="spellEnd"/>
      <w:r>
        <w:t xml:space="preserve"> отбирают пробу массой 40 г, растирают в ступке до полного прохождения через сетку № 008 по ГОСТ 3584-73 и помещают в герметически закрытый сосуд.</w:t>
      </w:r>
    </w:p>
    <w:p w:rsidR="00000000" w:rsidRDefault="0067122D">
      <w:pPr>
        <w:ind w:firstLine="284"/>
        <w:jc w:val="both"/>
      </w:pPr>
      <w:r>
        <w:t>Степень дисперсности, влажно</w:t>
      </w:r>
      <w:r>
        <w:t>сть, температура и время гашения, прочность и равномерность изменения объема извести определяют непосредственно из пробы, отобранной по ГОСТ 9179-77.</w:t>
      </w:r>
    </w:p>
    <w:p w:rsidR="00000000" w:rsidRDefault="0067122D">
      <w:pPr>
        <w:ind w:firstLine="284"/>
        <w:jc w:val="both"/>
      </w:pPr>
      <w:r>
        <w:t>1.4. Взвешивание навесок должно производиться:</w:t>
      </w:r>
    </w:p>
    <w:p w:rsidR="00000000" w:rsidRDefault="0067122D">
      <w:pPr>
        <w:ind w:firstLine="284"/>
        <w:jc w:val="both"/>
      </w:pPr>
      <w:r>
        <w:t xml:space="preserve">для химического анализа - на аналитических весах с точностью до </w:t>
      </w:r>
      <w:r>
        <w:sym w:font="Times New Roman" w:char="00B1"/>
      </w:r>
      <w:r>
        <w:t xml:space="preserve">0,0002 г, для прочих определений - на технических весах с точностью до </w:t>
      </w:r>
      <w:r>
        <w:sym w:font="Times New Roman" w:char="00B1"/>
      </w:r>
      <w:r>
        <w:t>0,01 г.</w:t>
      </w:r>
    </w:p>
    <w:p w:rsidR="00000000" w:rsidRDefault="0067122D">
      <w:pPr>
        <w:ind w:firstLine="284"/>
        <w:jc w:val="both"/>
      </w:pPr>
      <w:r>
        <w:t>1.5. Титр раствора устанавливают по трем параллельным пробам и вычисляют как среднеарифметическое из получаемых результатов.</w:t>
      </w:r>
    </w:p>
    <w:p w:rsidR="00000000" w:rsidRDefault="0067122D">
      <w:pPr>
        <w:ind w:firstLine="284"/>
        <w:jc w:val="both"/>
      </w:pPr>
      <w:r>
        <w:t>1.6. Допускаемые отклонения в результатах пар</w:t>
      </w:r>
      <w:r>
        <w:t>аллельных опреде</w:t>
      </w:r>
      <w:r>
        <w:softHyphen/>
        <w:t>лений не должны превышать следующих величин, %:</w:t>
      </w:r>
    </w:p>
    <w:p w:rsidR="00000000" w:rsidRDefault="0067122D">
      <w:pPr>
        <w:ind w:firstLine="284"/>
        <w:jc w:val="both"/>
      </w:pPr>
      <w:r>
        <w:t>активная окись кальция</w:t>
      </w:r>
      <w:r>
        <w:tab/>
      </w:r>
      <w:r>
        <w:sym w:font="Times New Roman" w:char="00B1"/>
      </w:r>
      <w:r>
        <w:t>0,4</w:t>
      </w:r>
    </w:p>
    <w:p w:rsidR="00000000" w:rsidRDefault="0067122D">
      <w:pPr>
        <w:ind w:firstLine="284"/>
        <w:jc w:val="both"/>
      </w:pPr>
      <w:r>
        <w:t>активная окись магния</w:t>
      </w:r>
      <w:r>
        <w:tab/>
      </w:r>
      <w:r>
        <w:sym w:font="Times New Roman" w:char="00B1"/>
      </w:r>
      <w:r>
        <w:t>0,3</w:t>
      </w:r>
    </w:p>
    <w:p w:rsidR="00000000" w:rsidRDefault="0067122D">
      <w:pPr>
        <w:ind w:firstLine="284"/>
        <w:jc w:val="both"/>
      </w:pP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</w:t>
      </w:r>
      <w:r>
        <w:t>весовой метод)</w:t>
      </w:r>
      <w:r>
        <w:tab/>
      </w:r>
      <w:r>
        <w:tab/>
      </w:r>
      <w:r>
        <w:sym w:font="Times New Roman" w:char="00B1"/>
      </w:r>
      <w:r>
        <w:t>0,2</w:t>
      </w:r>
    </w:p>
    <w:p w:rsidR="00000000" w:rsidRDefault="0067122D">
      <w:pPr>
        <w:ind w:firstLine="284"/>
        <w:jc w:val="both"/>
      </w:pPr>
      <w:r>
        <w:t>Подсчет результатов анализа производят с точностью до 0,01%.</w:t>
      </w:r>
    </w:p>
    <w:p w:rsidR="00000000" w:rsidRDefault="0067122D">
      <w:pPr>
        <w:ind w:firstLine="284"/>
        <w:jc w:val="both"/>
      </w:pPr>
      <w:r>
        <w:t>1.7. Концентрацию разбавленных кислот в ряде случаев выражают как отношение объема кислоты к объему воды. Например, раствор соляной кислоты 1:3 означает, что один объем соляной кислоты плотностью 1,19 разбавлен тремя объемами воды.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</w:pPr>
      <w:r>
        <w:t>2. МЕТОДЫ ИСПЫТАНИЙ</w:t>
      </w:r>
    </w:p>
    <w:p w:rsidR="00000000" w:rsidRDefault="0067122D">
      <w:pPr>
        <w:ind w:firstLine="284"/>
        <w:jc w:val="both"/>
      </w:pPr>
      <w:r>
        <w:t xml:space="preserve">2.1. </w:t>
      </w:r>
      <w:r>
        <w:rPr>
          <w:spacing w:val="20"/>
        </w:rPr>
        <w:t>Определение суммарного содержания активных окис</w:t>
      </w:r>
      <w:r>
        <w:rPr>
          <w:spacing w:val="20"/>
        </w:rPr>
        <w:t>ей кальция и магния в кальциевой извести</w:t>
      </w:r>
    </w:p>
    <w:p w:rsidR="00000000" w:rsidRDefault="0067122D">
      <w:pPr>
        <w:ind w:firstLine="284"/>
        <w:jc w:val="both"/>
      </w:pPr>
      <w:r>
        <w:t xml:space="preserve">2.1.1. </w:t>
      </w:r>
      <w:r>
        <w:rPr>
          <w:i/>
        </w:rPr>
        <w:t>Применяемые реактивы и растворы</w:t>
      </w:r>
    </w:p>
    <w:p w:rsidR="00000000" w:rsidRDefault="0067122D">
      <w:pPr>
        <w:ind w:firstLine="284"/>
        <w:jc w:val="both"/>
      </w:pPr>
      <w:r>
        <w:t>Соляная кислота по ГОСТ 3118-67, 1 н раствор; готовят следующим образом:</w:t>
      </w:r>
    </w:p>
    <w:p w:rsidR="00000000" w:rsidRDefault="0067122D">
      <w:pPr>
        <w:ind w:firstLine="284"/>
        <w:jc w:val="both"/>
      </w:pPr>
      <w:r>
        <w:t>85 мл соляной кислоты плотностью 1,19 разбавляют дистиллированной водой до 1 л и тщательно перемешивают. Титр 1 н раствора соляной кислоты устанавливают по углекислому безводному натрию (ГОСТ 83-63), предварительно высушенному при температуре 250-270</w:t>
      </w:r>
      <w:r>
        <w:sym w:font="Times New Roman" w:char="00B0"/>
      </w:r>
      <w:r>
        <w:t>С до постоянной массы в течение 1-1,5 ч.</w:t>
      </w:r>
    </w:p>
    <w:p w:rsidR="00000000" w:rsidRDefault="0067122D">
      <w:pPr>
        <w:ind w:firstLine="284"/>
        <w:jc w:val="both"/>
      </w:pPr>
      <w:r>
        <w:t>Массу навески 1 г углекислого натрия помещают в коническую колбу вм</w:t>
      </w:r>
      <w:r>
        <w:t>естимостью 250 мл и растворяют дистиллированной водой до 80-100 мл. Полученный раствор титруют устанавливаемым 1 н раствором соляной кислоты в присутствии метилового оранжевого индикатора по ГОСТ 10816-64 (0,1% -</w:t>
      </w:r>
      <w:proofErr w:type="spellStart"/>
      <w:r>
        <w:t>ный</w:t>
      </w:r>
      <w:proofErr w:type="spellEnd"/>
      <w:r>
        <w:t xml:space="preserve"> раствор) до перехода желтой окраски раствора в оранжево-розовую.</w:t>
      </w:r>
    </w:p>
    <w:p w:rsidR="00000000" w:rsidRDefault="0067122D">
      <w:pPr>
        <w:ind w:firstLine="284"/>
        <w:jc w:val="both"/>
      </w:pPr>
      <w:r>
        <w:t xml:space="preserve">Титр 1 н раствора соляной кислоты, выраженный в граммах </w:t>
      </w:r>
      <w:proofErr w:type="spellStart"/>
      <w:r>
        <w:rPr>
          <w:lang w:val="en-US"/>
        </w:rPr>
        <w:t>CaO</w:t>
      </w:r>
      <w:proofErr w:type="spellEnd"/>
      <w:r>
        <w:t xml:space="preserve"> (</w:t>
      </w:r>
      <w:r>
        <w:rPr>
          <w:i/>
        </w:rPr>
        <w:t>Т</w:t>
      </w:r>
      <w:r>
        <w:t xml:space="preserve"> </w:t>
      </w:r>
      <w:proofErr w:type="spellStart"/>
      <w:r>
        <w:rPr>
          <w:vertAlign w:val="subscript"/>
          <w:lang w:val="en-US"/>
        </w:rPr>
        <w:t>CaO</w:t>
      </w:r>
      <w:proofErr w:type="spellEnd"/>
      <w:r>
        <w:t>), вычисляют по формуле</w:t>
      </w:r>
    </w:p>
    <w:p w:rsidR="00000000" w:rsidRDefault="0067122D">
      <w:pPr>
        <w:ind w:firstLine="284"/>
        <w:jc w:val="both"/>
      </w:pPr>
      <w:r>
        <w:rPr>
          <w:position w:val="-26"/>
        </w:rPr>
        <w:object w:dxaOrig="19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3pt" o:ole="">
            <v:imagedata r:id="rId4" o:title=""/>
          </v:shape>
          <o:OLEObject Type="Embed" ProgID="Equation.2" ShapeID="_x0000_i1025" DrawAspect="Content" ObjectID="_1427201366" r:id="rId5"/>
        </w:object>
      </w:r>
    </w:p>
    <w:p w:rsidR="00000000" w:rsidRDefault="0067122D">
      <w:pPr>
        <w:ind w:firstLine="284"/>
        <w:jc w:val="both"/>
      </w:pPr>
      <w:r>
        <w:t xml:space="preserve">где </w:t>
      </w:r>
      <w:r>
        <w:rPr>
          <w:lang w:val="en-US"/>
        </w:rPr>
        <w:t>Q</w:t>
      </w:r>
      <w:r>
        <w:t xml:space="preserve"> - масса навески углекислого натрия, г;</w:t>
      </w:r>
    </w:p>
    <w:p w:rsidR="00000000" w:rsidRDefault="0067122D">
      <w:pPr>
        <w:ind w:firstLine="284"/>
        <w:jc w:val="both"/>
      </w:pPr>
      <w:r>
        <w:t>0,02804 - количество окиси кальция, соответствующее 1 мл точно 1 н раств</w:t>
      </w:r>
      <w:r>
        <w:t>ора соляной кислоты, г;</w:t>
      </w:r>
    </w:p>
    <w:p w:rsidR="00000000" w:rsidRDefault="0067122D">
      <w:pPr>
        <w:ind w:firstLine="284"/>
        <w:jc w:val="both"/>
      </w:pPr>
      <w:r>
        <w:rPr>
          <w:lang w:val="en-US"/>
        </w:rPr>
        <w:t>V</w:t>
      </w:r>
      <w:r>
        <w:t xml:space="preserve"> - объем 1 н раствора соляной кислоты, пошедшей на титрование, мл;</w:t>
      </w:r>
    </w:p>
    <w:p w:rsidR="00000000" w:rsidRDefault="0067122D">
      <w:pPr>
        <w:ind w:firstLine="284"/>
        <w:jc w:val="both"/>
      </w:pPr>
      <w:r>
        <w:t>0,053 - количество натрия углекислого, соответствующее 1мл, точно 1 н раствора соляной кислоты, г.</w:t>
      </w:r>
    </w:p>
    <w:p w:rsidR="00000000" w:rsidRDefault="0067122D">
      <w:pPr>
        <w:ind w:firstLine="284"/>
        <w:jc w:val="both"/>
      </w:pPr>
      <w:r>
        <w:t xml:space="preserve">Фенолфталеин (индикатор) по ГОСТ 5850-72, 1% - </w:t>
      </w:r>
      <w:proofErr w:type="spellStart"/>
      <w:r>
        <w:t>ный</w:t>
      </w:r>
      <w:proofErr w:type="spellEnd"/>
      <w:r>
        <w:t xml:space="preserve"> спиртовой раствор.</w:t>
      </w:r>
    </w:p>
    <w:p w:rsidR="00000000" w:rsidRDefault="0067122D">
      <w:pPr>
        <w:ind w:firstLine="284"/>
        <w:jc w:val="both"/>
      </w:pPr>
      <w:r>
        <w:t xml:space="preserve">2.2.2. </w:t>
      </w:r>
      <w:r>
        <w:rPr>
          <w:i/>
        </w:rPr>
        <w:t>Проведение анализа</w:t>
      </w:r>
    </w:p>
    <w:p w:rsidR="00000000" w:rsidRDefault="0067122D">
      <w:pPr>
        <w:ind w:firstLine="284"/>
        <w:jc w:val="both"/>
      </w:pPr>
      <w:r>
        <w:t>Навеску массой 1 г помещают в коническую колбу вместимостью 250 мл, наливают 150 мл дистиллированной воды, добавляют 3-5 стеклянных бус или оплавленных стеклянных палочек длиной 5-7 мм, закрывают стеклянной воронкой или часов</w:t>
      </w:r>
      <w:r>
        <w:t>ым стеклом и нагревают 5-7 мин до температуры кипения. Раствор охлаждают до температуры 20-30</w:t>
      </w:r>
      <w:r>
        <w:sym w:font="Times New Roman" w:char="00B0"/>
      </w:r>
      <w:r>
        <w:t>С, промывают стенки колбы и стеклянную воронку (или часовое стекло) кипяченой дистиллированной водой, добавляют 2-3 капли 1% -</w:t>
      </w:r>
      <w:proofErr w:type="spellStart"/>
      <w:r>
        <w:t>ного</w:t>
      </w:r>
      <w:proofErr w:type="spellEnd"/>
      <w:r>
        <w:t xml:space="preserve"> спиртового раствора фенолфталеина и титруют при постоянном взбалтывании 1 </w:t>
      </w:r>
      <w:r>
        <w:lastRenderedPageBreak/>
        <w:t>н раствором соляной кислоты до полного обесцвечивания раствора. Титрование считают законченным, если в течение 8 мин при периодическом взбалтывании раствор останется бесцветным.</w:t>
      </w:r>
    </w:p>
    <w:p w:rsidR="00000000" w:rsidRDefault="0067122D">
      <w:pPr>
        <w:ind w:firstLine="284"/>
        <w:jc w:val="both"/>
      </w:pPr>
      <w:r>
        <w:t>Титрование следует производить медл</w:t>
      </w:r>
      <w:r>
        <w:t>енно, добавляя кислоту по каплям.</w:t>
      </w:r>
    </w:p>
    <w:p w:rsidR="00000000" w:rsidRDefault="0067122D">
      <w:pPr>
        <w:ind w:firstLine="284"/>
        <w:jc w:val="both"/>
      </w:pPr>
      <w:r>
        <w:t>Содержание активных окисей кальция и магния А в процентах для негашеной извести вычисляют по формуле</w:t>
      </w:r>
    </w:p>
    <w:p w:rsidR="00000000" w:rsidRDefault="0067122D">
      <w:pPr>
        <w:ind w:firstLine="284"/>
        <w:jc w:val="both"/>
      </w:pPr>
      <w:r>
        <w:rPr>
          <w:position w:val="-26"/>
        </w:rPr>
        <w:object w:dxaOrig="1620" w:dyaOrig="660">
          <v:shape id="_x0000_i1026" type="#_x0000_t75" style="width:81pt;height:33pt" o:ole="">
            <v:imagedata r:id="rId6" o:title=""/>
          </v:shape>
          <o:OLEObject Type="Embed" ProgID="Equation.2" ShapeID="_x0000_i1026" DrawAspect="Content" ObjectID="_1427201367" r:id="rId7"/>
        </w:object>
      </w:r>
    </w:p>
    <w:p w:rsidR="00000000" w:rsidRDefault="0067122D">
      <w:pPr>
        <w:ind w:firstLine="284"/>
        <w:jc w:val="both"/>
      </w:pPr>
      <w:r>
        <w:t xml:space="preserve">где </w:t>
      </w:r>
      <w:r>
        <w:rPr>
          <w:lang w:val="en-US"/>
        </w:rPr>
        <w:t xml:space="preserve">V - </w:t>
      </w:r>
      <w:r>
        <w:t>объем раствора 1 н соляной кислоты, пошедшей на титрование, мл;</w:t>
      </w:r>
    </w:p>
    <w:p w:rsidR="00000000" w:rsidRDefault="0067122D">
      <w:pPr>
        <w:ind w:firstLine="284"/>
        <w:jc w:val="both"/>
      </w:pPr>
      <w:proofErr w:type="spellStart"/>
      <w:r>
        <w:t>Т</w:t>
      </w:r>
      <w:r>
        <w:rPr>
          <w:vertAlign w:val="subscript"/>
        </w:rPr>
        <w:t>СаО</w:t>
      </w:r>
      <w:proofErr w:type="spellEnd"/>
      <w:r>
        <w:t xml:space="preserve"> - титр 1 н раствора соляной кислоты, выраженный в г </w:t>
      </w:r>
      <w:proofErr w:type="spellStart"/>
      <w:r>
        <w:t>СаО</w:t>
      </w:r>
      <w:proofErr w:type="spellEnd"/>
      <w:r>
        <w:t>;</w:t>
      </w:r>
    </w:p>
    <w:p w:rsidR="00000000" w:rsidRDefault="0067122D">
      <w:pPr>
        <w:ind w:firstLine="284"/>
        <w:jc w:val="both"/>
      </w:pPr>
      <w:r>
        <w:rPr>
          <w:lang w:val="en-US"/>
        </w:rPr>
        <w:t>Q</w:t>
      </w:r>
      <w:r>
        <w:t xml:space="preserve"> - масса навески извести, г.</w:t>
      </w:r>
    </w:p>
    <w:p w:rsidR="00000000" w:rsidRDefault="0067122D">
      <w:pPr>
        <w:ind w:firstLine="284"/>
        <w:jc w:val="both"/>
      </w:pPr>
      <w:r>
        <w:t xml:space="preserve">Содержание активных окисей кальция и магния А в процентах для </w:t>
      </w:r>
      <w:proofErr w:type="spellStart"/>
      <w:r>
        <w:t>гидратной</w:t>
      </w:r>
      <w:proofErr w:type="spellEnd"/>
      <w:r>
        <w:t xml:space="preserve"> извести вычисляют по формуле</w:t>
      </w:r>
    </w:p>
    <w:p w:rsidR="00000000" w:rsidRDefault="0067122D">
      <w:pPr>
        <w:ind w:firstLine="284"/>
        <w:jc w:val="both"/>
      </w:pPr>
      <w:r>
        <w:rPr>
          <w:position w:val="-26"/>
        </w:rPr>
        <w:object w:dxaOrig="1719" w:dyaOrig="660">
          <v:shape id="_x0000_i1027" type="#_x0000_t75" style="width:86.25pt;height:33pt" o:ole="">
            <v:imagedata r:id="rId8" o:title=""/>
          </v:shape>
          <o:OLEObject Type="Embed" ProgID="Equation.2" ShapeID="_x0000_i1027" DrawAspect="Content" ObjectID="_1427201368" r:id="rId9"/>
        </w:object>
      </w:r>
    </w:p>
    <w:p w:rsidR="00000000" w:rsidRDefault="0067122D">
      <w:pPr>
        <w:ind w:firstLine="284"/>
        <w:jc w:val="both"/>
      </w:pPr>
      <w:r>
        <w:t xml:space="preserve">где </w:t>
      </w:r>
      <w:r>
        <w:rPr>
          <w:i/>
          <w:lang w:val="en-US"/>
        </w:rPr>
        <w:t>W</w:t>
      </w:r>
      <w:r>
        <w:t xml:space="preserve"> - влажность </w:t>
      </w:r>
      <w:proofErr w:type="spellStart"/>
      <w:r>
        <w:t>гидратной</w:t>
      </w:r>
      <w:proofErr w:type="spellEnd"/>
      <w:r>
        <w:t xml:space="preserve"> извести в %, определяемая по п. 2.6.</w:t>
      </w:r>
    </w:p>
    <w:p w:rsidR="00000000" w:rsidRDefault="0067122D">
      <w:pPr>
        <w:ind w:firstLine="284"/>
        <w:jc w:val="both"/>
      </w:pPr>
      <w:r>
        <w:rPr>
          <w:noProof/>
        </w:rPr>
        <w:t>2.2.</w:t>
      </w:r>
      <w:r>
        <w:t xml:space="preserve"> </w:t>
      </w:r>
      <w:r>
        <w:rPr>
          <w:spacing w:val="20"/>
        </w:rPr>
        <w:t>Определение сум</w:t>
      </w:r>
      <w:bookmarkStart w:id="1" w:name="OCRUncertain001"/>
      <w:r>
        <w:rPr>
          <w:spacing w:val="20"/>
        </w:rPr>
        <w:t>м</w:t>
      </w:r>
      <w:bookmarkEnd w:id="1"/>
      <w:r>
        <w:rPr>
          <w:spacing w:val="20"/>
        </w:rPr>
        <w:t>арного содержания акти</w:t>
      </w:r>
      <w:r>
        <w:rPr>
          <w:spacing w:val="20"/>
        </w:rPr>
        <w:softHyphen/>
        <w:t>вных окисей кальция и ма</w:t>
      </w:r>
      <w:bookmarkStart w:id="2" w:name="OCRUncertain003"/>
      <w:r>
        <w:rPr>
          <w:spacing w:val="20"/>
        </w:rPr>
        <w:t>г</w:t>
      </w:r>
      <w:bookmarkEnd w:id="2"/>
      <w:r>
        <w:rPr>
          <w:spacing w:val="20"/>
        </w:rPr>
        <w:t xml:space="preserve">ния в магнезиальной, </w:t>
      </w:r>
      <w:bookmarkStart w:id="3" w:name="OCRUncertain004"/>
      <w:r>
        <w:rPr>
          <w:spacing w:val="20"/>
        </w:rPr>
        <w:t>д</w:t>
      </w:r>
      <w:bookmarkEnd w:id="3"/>
      <w:r>
        <w:rPr>
          <w:spacing w:val="20"/>
        </w:rPr>
        <w:t>оло</w:t>
      </w:r>
      <w:bookmarkStart w:id="4" w:name="OCRUncertain005"/>
      <w:r>
        <w:rPr>
          <w:spacing w:val="20"/>
        </w:rPr>
        <w:t>м</w:t>
      </w:r>
      <w:bookmarkEnd w:id="4"/>
      <w:r>
        <w:rPr>
          <w:spacing w:val="20"/>
        </w:rPr>
        <w:t>итовой и гидравлической из</w:t>
      </w:r>
      <w:bookmarkStart w:id="5" w:name="OCRUncertain008"/>
      <w:r>
        <w:rPr>
          <w:spacing w:val="20"/>
        </w:rPr>
        <w:t>в</w:t>
      </w:r>
      <w:bookmarkEnd w:id="5"/>
      <w:r>
        <w:rPr>
          <w:spacing w:val="20"/>
        </w:rPr>
        <w:t>ести</w:t>
      </w:r>
      <w:r>
        <w:t xml:space="preserve"> </w:t>
      </w:r>
    </w:p>
    <w:p w:rsidR="00000000" w:rsidRDefault="0067122D">
      <w:pPr>
        <w:ind w:firstLine="284"/>
        <w:jc w:val="both"/>
        <w:rPr>
          <w:i/>
        </w:rPr>
      </w:pPr>
      <w:r>
        <w:rPr>
          <w:noProof/>
        </w:rPr>
        <w:t>2.2.1.</w:t>
      </w:r>
      <w:r>
        <w:t xml:space="preserve"> </w:t>
      </w:r>
      <w:r>
        <w:rPr>
          <w:i/>
        </w:rPr>
        <w:t>При</w:t>
      </w:r>
      <w:bookmarkStart w:id="6" w:name="OCRUncertain009"/>
      <w:r>
        <w:rPr>
          <w:i/>
        </w:rPr>
        <w:t>м</w:t>
      </w:r>
      <w:bookmarkEnd w:id="6"/>
      <w:r>
        <w:rPr>
          <w:i/>
        </w:rPr>
        <w:t>еняемые реактивы и растворы</w:t>
      </w:r>
    </w:p>
    <w:p w:rsidR="00000000" w:rsidRDefault="0067122D">
      <w:pPr>
        <w:ind w:firstLine="284"/>
        <w:jc w:val="both"/>
      </w:pPr>
      <w:r>
        <w:t>Аммиачн</w:t>
      </w:r>
      <w:bookmarkStart w:id="7" w:name="OCRUncertain010"/>
      <w:r>
        <w:t>ы</w:t>
      </w:r>
      <w:bookmarkEnd w:id="7"/>
      <w:r>
        <w:t>й бу</w:t>
      </w:r>
      <w:bookmarkStart w:id="8" w:name="OCRUncertain011"/>
      <w:r>
        <w:t>ф</w:t>
      </w:r>
      <w:bookmarkEnd w:id="8"/>
      <w:r>
        <w:t xml:space="preserve">ерный раствор; готовят следующим образом: </w:t>
      </w:r>
    </w:p>
    <w:p w:rsidR="00000000" w:rsidRDefault="0067122D">
      <w:pPr>
        <w:ind w:firstLine="284"/>
        <w:jc w:val="both"/>
      </w:pPr>
      <w:r>
        <w:rPr>
          <w:noProof/>
        </w:rPr>
        <w:t>67,5</w:t>
      </w:r>
      <w:r>
        <w:t xml:space="preserve"> </w:t>
      </w:r>
      <w:bookmarkStart w:id="9" w:name="OCRUncertain012"/>
      <w:r>
        <w:t>г</w:t>
      </w:r>
      <w:bookmarkEnd w:id="9"/>
      <w:r>
        <w:t xml:space="preserve"> хлористого аммония по ГОСТ</w:t>
      </w:r>
      <w:r>
        <w:rPr>
          <w:noProof/>
        </w:rPr>
        <w:t xml:space="preserve"> 3773</w:t>
      </w:r>
      <w:r>
        <w:t>-</w:t>
      </w:r>
      <w:r>
        <w:rPr>
          <w:noProof/>
        </w:rPr>
        <w:t>72</w:t>
      </w:r>
      <w:r>
        <w:t xml:space="preserve"> растворяют </w:t>
      </w:r>
      <w:bookmarkStart w:id="10" w:name="OCRUncertain014"/>
      <w:r>
        <w:t>в</w:t>
      </w:r>
      <w:bookmarkEnd w:id="10"/>
      <w:r>
        <w:rPr>
          <w:noProof/>
        </w:rPr>
        <w:t xml:space="preserve"> 200</w:t>
      </w:r>
      <w:r>
        <w:t xml:space="preserve"> мл дистиллированной воды, фильтруют, прибавляют</w:t>
      </w:r>
      <w:r>
        <w:rPr>
          <w:noProof/>
        </w:rPr>
        <w:t xml:space="preserve"> 570</w:t>
      </w:r>
      <w:r>
        <w:t xml:space="preserve"> мл 25</w:t>
      </w:r>
      <w:bookmarkStart w:id="11" w:name="OCRUncertain015"/>
      <w:r>
        <w:t>%</w:t>
      </w:r>
      <w:bookmarkEnd w:id="11"/>
      <w:r>
        <w:t>-но</w:t>
      </w:r>
      <w:bookmarkStart w:id="12" w:name="OCRUncertain016"/>
      <w:r>
        <w:t>г</w:t>
      </w:r>
      <w:bookmarkEnd w:id="12"/>
      <w:r>
        <w:t>о раствора аммиака, по ГОСТ</w:t>
      </w:r>
      <w:r>
        <w:rPr>
          <w:noProof/>
        </w:rPr>
        <w:t xml:space="preserve"> 3760-64,</w:t>
      </w:r>
      <w:r>
        <w:t xml:space="preserve"> доливают до</w:t>
      </w:r>
      <w:r>
        <w:rPr>
          <w:noProof/>
        </w:rPr>
        <w:t xml:space="preserve"> 1</w:t>
      </w:r>
      <w:r>
        <w:t xml:space="preserve"> л водой и хо</w:t>
      </w:r>
      <w:r>
        <w:softHyphen/>
        <w:t>рошо перемешивают.</w:t>
      </w:r>
    </w:p>
    <w:p w:rsidR="00000000" w:rsidRDefault="0067122D">
      <w:pPr>
        <w:ind w:firstLine="284"/>
        <w:jc w:val="both"/>
      </w:pPr>
      <w:r>
        <w:t>Кислотный хром темно-синий (</w:t>
      </w:r>
      <w:bookmarkStart w:id="13" w:name="OCRUncertain017"/>
      <w:r>
        <w:t>и</w:t>
      </w:r>
      <w:bookmarkEnd w:id="13"/>
      <w:r>
        <w:t>ндикатор), 0,5</w:t>
      </w:r>
      <w:bookmarkStart w:id="14" w:name="OCRUncertain018"/>
      <w:r>
        <w:t>%</w:t>
      </w:r>
      <w:bookmarkEnd w:id="14"/>
      <w:r>
        <w:t>-н</w:t>
      </w:r>
      <w:bookmarkStart w:id="15" w:name="OCRUncertain019"/>
      <w:r>
        <w:t>ы</w:t>
      </w:r>
      <w:bookmarkEnd w:id="15"/>
      <w:r>
        <w:t>й раствор; готовят следующим образом:</w:t>
      </w:r>
    </w:p>
    <w:p w:rsidR="00000000" w:rsidRDefault="0067122D">
      <w:pPr>
        <w:ind w:firstLine="284"/>
        <w:jc w:val="both"/>
        <w:rPr>
          <w:noProof/>
        </w:rPr>
      </w:pPr>
      <w:r>
        <w:rPr>
          <w:noProof/>
        </w:rPr>
        <w:t>0,5</w:t>
      </w:r>
      <w:r>
        <w:t xml:space="preserve"> г индикатора хром темно-синего растворяют в</w:t>
      </w:r>
      <w:r>
        <w:rPr>
          <w:noProof/>
        </w:rPr>
        <w:t xml:space="preserve"> 10</w:t>
      </w:r>
      <w:r>
        <w:t xml:space="preserve"> мл ам</w:t>
      </w:r>
      <w:bookmarkStart w:id="16" w:name="OCRUncertain020"/>
      <w:r>
        <w:t>м</w:t>
      </w:r>
      <w:bookmarkEnd w:id="16"/>
      <w:r>
        <w:t>иач</w:t>
      </w:r>
      <w:r>
        <w:softHyphen/>
        <w:t>ного буферного раствора и разбавляют до</w:t>
      </w:r>
      <w:r>
        <w:rPr>
          <w:noProof/>
        </w:rPr>
        <w:t xml:space="preserve"> 100</w:t>
      </w:r>
      <w:r>
        <w:t xml:space="preserve"> мл синтетическим этиловым </w:t>
      </w:r>
      <w:bookmarkStart w:id="17" w:name="OCRUncertain021"/>
      <w:r>
        <w:t>спиртом</w:t>
      </w:r>
      <w:bookmarkEnd w:id="17"/>
      <w:r>
        <w:t xml:space="preserve"> по ГОСТ</w:t>
      </w:r>
      <w:r>
        <w:rPr>
          <w:noProof/>
        </w:rPr>
        <w:t xml:space="preserve"> 11547-76</w:t>
      </w:r>
      <w:r>
        <w:t xml:space="preserve"> или техническим этиловым сп</w:t>
      </w:r>
      <w:bookmarkStart w:id="18" w:name="OCRUncertain022"/>
      <w:r>
        <w:t>и</w:t>
      </w:r>
      <w:bookmarkEnd w:id="18"/>
      <w:r>
        <w:t>ртом по ГОСТ</w:t>
      </w:r>
      <w:r>
        <w:rPr>
          <w:noProof/>
        </w:rPr>
        <w:t xml:space="preserve"> 17299-71.</w:t>
      </w:r>
    </w:p>
    <w:p w:rsidR="00000000" w:rsidRDefault="0067122D">
      <w:pPr>
        <w:ind w:firstLine="284"/>
        <w:jc w:val="both"/>
        <w:rPr>
          <w:noProof/>
        </w:rPr>
      </w:pPr>
      <w:bookmarkStart w:id="19" w:name="OCRUncertain023"/>
      <w:proofErr w:type="spellStart"/>
      <w:r>
        <w:t>Трилон</w:t>
      </w:r>
      <w:bookmarkEnd w:id="19"/>
      <w:proofErr w:type="spellEnd"/>
      <w:r>
        <w:t xml:space="preserve"> Б по ГОСТ</w:t>
      </w:r>
      <w:r>
        <w:rPr>
          <w:noProof/>
        </w:rPr>
        <w:t xml:space="preserve"> 10652-73, 0,1</w:t>
      </w:r>
      <w:r>
        <w:t xml:space="preserve"> </w:t>
      </w:r>
      <w:bookmarkStart w:id="20" w:name="OCRUncertain024"/>
      <w:r>
        <w:t>н</w:t>
      </w:r>
      <w:bookmarkEnd w:id="20"/>
      <w:r>
        <w:t xml:space="preserve"> раствор (</w:t>
      </w:r>
      <w:proofErr w:type="spellStart"/>
      <w:r>
        <w:t>двунатриевая</w:t>
      </w:r>
      <w:proofErr w:type="spellEnd"/>
      <w:r>
        <w:t xml:space="preserve"> соль </w:t>
      </w:r>
      <w:bookmarkStart w:id="21" w:name="OCRUncertain025"/>
      <w:proofErr w:type="spellStart"/>
      <w:r>
        <w:t>этилендиаминотетрауксусной</w:t>
      </w:r>
      <w:bookmarkEnd w:id="21"/>
      <w:proofErr w:type="spellEnd"/>
      <w:r>
        <w:t xml:space="preserve"> кислоты); готовят следующим обра</w:t>
      </w:r>
      <w:r>
        <w:softHyphen/>
        <w:t>зом</w:t>
      </w:r>
      <w:bookmarkStart w:id="22" w:name="OCRUncertain026"/>
      <w:r>
        <w:rPr>
          <w:noProof/>
        </w:rPr>
        <w:t>:</w:t>
      </w:r>
      <w:bookmarkEnd w:id="22"/>
    </w:p>
    <w:p w:rsidR="00000000" w:rsidRDefault="0067122D">
      <w:pPr>
        <w:ind w:firstLine="284"/>
        <w:jc w:val="both"/>
      </w:pPr>
      <w:r>
        <w:rPr>
          <w:noProof/>
        </w:rPr>
        <w:t>19</w:t>
      </w:r>
      <w:r>
        <w:t xml:space="preserve"> г </w:t>
      </w:r>
      <w:bookmarkStart w:id="23" w:name="OCRUncertain027"/>
      <w:proofErr w:type="spellStart"/>
      <w:r>
        <w:t>трилона</w:t>
      </w:r>
      <w:bookmarkEnd w:id="23"/>
      <w:proofErr w:type="spellEnd"/>
      <w:r>
        <w:t xml:space="preserve"> Б ра</w:t>
      </w:r>
      <w:bookmarkStart w:id="24" w:name="OCRUncertain028"/>
      <w:r>
        <w:t>с</w:t>
      </w:r>
      <w:bookmarkEnd w:id="24"/>
      <w:r>
        <w:t>творяют в мерной колбе в</w:t>
      </w:r>
      <w:r>
        <w:rPr>
          <w:noProof/>
        </w:rPr>
        <w:t xml:space="preserve"> 300—400</w:t>
      </w:r>
      <w:r>
        <w:t xml:space="preserve"> мл д</w:t>
      </w:r>
      <w:bookmarkStart w:id="25" w:name="OCRUncertain029"/>
      <w:r>
        <w:t>и</w:t>
      </w:r>
      <w:bookmarkEnd w:id="25"/>
      <w:r>
        <w:t>стил</w:t>
      </w:r>
      <w:r>
        <w:softHyphen/>
        <w:t>лированной воды пр</w:t>
      </w:r>
      <w:bookmarkStart w:id="26" w:name="OCRUncertain030"/>
      <w:r>
        <w:t>и</w:t>
      </w:r>
      <w:bookmarkEnd w:id="26"/>
      <w:r>
        <w:t xml:space="preserve"> </w:t>
      </w:r>
      <w:bookmarkStart w:id="27" w:name="OCRUncertain031"/>
      <w:r>
        <w:t>незначительном</w:t>
      </w:r>
      <w:bookmarkEnd w:id="27"/>
      <w:r>
        <w:t xml:space="preserve"> нагреван</w:t>
      </w:r>
      <w:bookmarkStart w:id="28" w:name="OCRUncertain032"/>
      <w:r>
        <w:t>и</w:t>
      </w:r>
      <w:bookmarkEnd w:id="28"/>
      <w:r>
        <w:t>и. Если раство</w:t>
      </w:r>
      <w:bookmarkStart w:id="29" w:name="OCRUncertain033"/>
      <w:r>
        <w:t xml:space="preserve">р </w:t>
      </w:r>
      <w:bookmarkEnd w:id="29"/>
      <w:r>
        <w:t xml:space="preserve">получится мутным, то </w:t>
      </w:r>
      <w:bookmarkStart w:id="30" w:name="OCRUncertain034"/>
      <w:r>
        <w:t>е</w:t>
      </w:r>
      <w:bookmarkEnd w:id="30"/>
      <w:r>
        <w:t>го фильтруют, затем доливают до</w:t>
      </w:r>
      <w:r>
        <w:rPr>
          <w:noProof/>
        </w:rPr>
        <w:t xml:space="preserve"> 1</w:t>
      </w:r>
      <w:r>
        <w:t xml:space="preserve"> л </w:t>
      </w:r>
      <w:r>
        <w:t xml:space="preserve">водой и хорошо перемешивают. Для установки титра </w:t>
      </w:r>
      <w:proofErr w:type="spellStart"/>
      <w:r>
        <w:t>трилона</w:t>
      </w:r>
      <w:proofErr w:type="spellEnd"/>
      <w:r>
        <w:t xml:space="preserve"> Б прили</w:t>
      </w:r>
      <w:r>
        <w:softHyphen/>
        <w:t>вают из бюретк</w:t>
      </w:r>
      <w:bookmarkStart w:id="31" w:name="OCRUncertain035"/>
      <w:r>
        <w:t>и</w:t>
      </w:r>
      <w:bookmarkEnd w:id="31"/>
      <w:r>
        <w:rPr>
          <w:noProof/>
        </w:rPr>
        <w:t xml:space="preserve"> 20</w:t>
      </w:r>
      <w:r>
        <w:t xml:space="preserve"> мл</w:t>
      </w:r>
      <w:r>
        <w:rPr>
          <w:noProof/>
        </w:rPr>
        <w:t xml:space="preserve"> 0,1</w:t>
      </w:r>
      <w:r>
        <w:t xml:space="preserve"> н титрованного раствора сернокислого маг</w:t>
      </w:r>
      <w:bookmarkStart w:id="32" w:name="OCRUncertain036"/>
      <w:r>
        <w:t>н</w:t>
      </w:r>
      <w:bookmarkEnd w:id="32"/>
      <w:r>
        <w:t>ия, пр</w:t>
      </w:r>
      <w:bookmarkStart w:id="33" w:name="OCRUncertain038"/>
      <w:r>
        <w:t>и</w:t>
      </w:r>
      <w:bookmarkEnd w:id="33"/>
      <w:r>
        <w:t xml:space="preserve">готовленного из </w:t>
      </w:r>
      <w:bookmarkStart w:id="34" w:name="OCRUncertain039"/>
      <w:proofErr w:type="spellStart"/>
      <w:r>
        <w:t>фиксанала</w:t>
      </w:r>
      <w:proofErr w:type="spellEnd"/>
      <w:r>
        <w:t>,</w:t>
      </w:r>
      <w:bookmarkEnd w:id="34"/>
      <w:r>
        <w:t xml:space="preserve"> в коническую колбу вме</w:t>
      </w:r>
      <w:r>
        <w:softHyphen/>
        <w:t>стимостью</w:t>
      </w:r>
      <w:r>
        <w:rPr>
          <w:noProof/>
        </w:rPr>
        <w:t xml:space="preserve"> 250—300</w:t>
      </w:r>
      <w:r>
        <w:t xml:space="preserve"> мл, разбавляют раствор до</w:t>
      </w:r>
      <w:r>
        <w:rPr>
          <w:noProof/>
        </w:rPr>
        <w:t xml:space="preserve"> 100</w:t>
      </w:r>
      <w:r>
        <w:t xml:space="preserve"> мл водой, на</w:t>
      </w:r>
      <w:r>
        <w:softHyphen/>
        <w:t>гревают до</w:t>
      </w:r>
      <w:r>
        <w:rPr>
          <w:noProof/>
        </w:rPr>
        <w:t xml:space="preserve"> 60—</w:t>
      </w:r>
      <w:r>
        <w:t>70°С, прил</w:t>
      </w:r>
      <w:bookmarkStart w:id="35" w:name="OCRUncertain040"/>
      <w:r>
        <w:t>и</w:t>
      </w:r>
      <w:bookmarkEnd w:id="35"/>
      <w:r>
        <w:t>вают</w:t>
      </w:r>
      <w:r>
        <w:rPr>
          <w:noProof/>
        </w:rPr>
        <w:t xml:space="preserve"> 15</w:t>
      </w:r>
      <w:r>
        <w:t xml:space="preserve"> мл аммиачного буферного ра</w:t>
      </w:r>
      <w:r>
        <w:softHyphen/>
        <w:t>створа и</w:t>
      </w:r>
      <w:r>
        <w:rPr>
          <w:noProof/>
        </w:rPr>
        <w:t xml:space="preserve"> 5—7</w:t>
      </w:r>
      <w:r>
        <w:t xml:space="preserve"> капель кислотного хром темно-синего индикатора н т</w:t>
      </w:r>
      <w:bookmarkStart w:id="36" w:name="OCRUncertain041"/>
      <w:r>
        <w:t>и</w:t>
      </w:r>
      <w:bookmarkEnd w:id="36"/>
      <w:r>
        <w:t>труют</w:t>
      </w:r>
      <w:r>
        <w:rPr>
          <w:noProof/>
        </w:rPr>
        <w:t xml:space="preserve"> 0,1 </w:t>
      </w:r>
      <w:r>
        <w:t xml:space="preserve">н раствором </w:t>
      </w:r>
      <w:proofErr w:type="spellStart"/>
      <w:r>
        <w:t>трилона</w:t>
      </w:r>
      <w:proofErr w:type="spellEnd"/>
      <w:r>
        <w:t xml:space="preserve"> Б при </w:t>
      </w:r>
      <w:bookmarkStart w:id="37" w:name="OCRUncertain042"/>
      <w:r>
        <w:t>и</w:t>
      </w:r>
      <w:bookmarkEnd w:id="37"/>
      <w:r>
        <w:t>нтенсив</w:t>
      </w:r>
      <w:bookmarkStart w:id="38" w:name="OCRUncertain043"/>
      <w:r>
        <w:t>н</w:t>
      </w:r>
      <w:bookmarkEnd w:id="38"/>
      <w:r>
        <w:t xml:space="preserve">ом </w:t>
      </w:r>
      <w:bookmarkStart w:id="39" w:name="OCRUncertain044"/>
      <w:r>
        <w:t>помешивании</w:t>
      </w:r>
      <w:bookmarkEnd w:id="39"/>
      <w:r>
        <w:t xml:space="preserve"> до перехода красной окраск</w:t>
      </w:r>
      <w:bookmarkStart w:id="40" w:name="OCRUncertain045"/>
      <w:r>
        <w:t>и</w:t>
      </w:r>
      <w:bookmarkEnd w:id="40"/>
      <w:r>
        <w:t xml:space="preserve"> раствора в устойчивую сине-си</w:t>
      </w:r>
      <w:r>
        <w:softHyphen/>
        <w:t xml:space="preserve">реневую или синюю с </w:t>
      </w:r>
      <w:r>
        <w:t>зеленоватым оттенком.</w:t>
      </w:r>
    </w:p>
    <w:p w:rsidR="00000000" w:rsidRDefault="0067122D">
      <w:pPr>
        <w:ind w:firstLine="284"/>
        <w:jc w:val="both"/>
      </w:pPr>
      <w:r>
        <w:t>Титр</w:t>
      </w:r>
      <w:r>
        <w:rPr>
          <w:noProof/>
        </w:rPr>
        <w:t xml:space="preserve"> 0,1</w:t>
      </w:r>
      <w:r>
        <w:t xml:space="preserve"> н раствора </w:t>
      </w:r>
      <w:proofErr w:type="spellStart"/>
      <w:r>
        <w:t>трилона</w:t>
      </w:r>
      <w:proofErr w:type="spellEnd"/>
      <w:r>
        <w:t xml:space="preserve"> Б</w:t>
      </w:r>
      <w:r>
        <w:rPr>
          <w:lang w:val="en-US"/>
        </w:rPr>
        <w:t xml:space="preserve"> </w:t>
      </w:r>
      <w:bookmarkStart w:id="41" w:name="OCRUncertain046"/>
      <w:proofErr w:type="spellStart"/>
      <w:r>
        <w:rPr>
          <w:i/>
          <w:lang w:val="en-US"/>
        </w:rPr>
        <w:t>T</w:t>
      </w:r>
      <w:r>
        <w:rPr>
          <w:vertAlign w:val="subscript"/>
          <w:lang w:val="en-US"/>
        </w:rPr>
        <w:t>Mg</w:t>
      </w:r>
      <w:r>
        <w:rPr>
          <w:vertAlign w:val="subscript"/>
        </w:rPr>
        <w:t>О</w:t>
      </w:r>
      <w:proofErr w:type="spellEnd"/>
      <w:r>
        <w:rPr>
          <w:i/>
          <w:lang w:val="en-US"/>
        </w:rPr>
        <w:t>,</w:t>
      </w:r>
      <w:bookmarkEnd w:id="41"/>
      <w:r>
        <w:t xml:space="preserve"> выра</w:t>
      </w:r>
      <w:bookmarkStart w:id="42" w:name="OCRUncertain047"/>
      <w:r>
        <w:t>ж</w:t>
      </w:r>
      <w:bookmarkEnd w:id="42"/>
      <w:r>
        <w:t>енный в</w:t>
      </w:r>
      <w:r>
        <w:rPr>
          <w:lang w:val="en-US"/>
        </w:rPr>
        <w:t xml:space="preserve"> </w:t>
      </w:r>
      <w:bookmarkStart w:id="43" w:name="OCRUncertain048"/>
      <w:proofErr w:type="spellStart"/>
      <w:r>
        <w:rPr>
          <w:lang w:val="en-US"/>
        </w:rPr>
        <w:t>M</w:t>
      </w:r>
      <w:bookmarkEnd w:id="43"/>
      <w:r>
        <w:rPr>
          <w:lang w:val="en-US"/>
        </w:rPr>
        <w:t>g</w:t>
      </w:r>
      <w:r>
        <w:t>О</w:t>
      </w:r>
      <w:proofErr w:type="spellEnd"/>
      <w:r>
        <w:rPr>
          <w:lang w:val="en-US"/>
        </w:rPr>
        <w:t>,</w:t>
      </w:r>
      <w:r>
        <w:t xml:space="preserve"> </w:t>
      </w:r>
      <w:bookmarkStart w:id="44" w:name="OCRUncertain049"/>
      <w:r>
        <w:t>в</w:t>
      </w:r>
      <w:bookmarkEnd w:id="44"/>
      <w:r>
        <w:t>ы</w:t>
      </w:r>
      <w:r>
        <w:softHyphen/>
        <w:t>числяют по формуле</w:t>
      </w:r>
    </w:p>
    <w:p w:rsidR="00000000" w:rsidRDefault="0067122D">
      <w:pPr>
        <w:ind w:firstLine="284"/>
        <w:jc w:val="both"/>
      </w:pPr>
      <w:r>
        <w:rPr>
          <w:position w:val="-22"/>
        </w:rPr>
        <w:object w:dxaOrig="2160" w:dyaOrig="620">
          <v:shape id="_x0000_i1028" type="#_x0000_t75" style="width:108pt;height:30.75pt" o:ole="">
            <v:imagedata r:id="rId10" o:title=""/>
          </v:shape>
          <o:OLEObject Type="Embed" ProgID="Equation.2" ShapeID="_x0000_i1028" DrawAspect="Content" ObjectID="_1427201369" r:id="rId11"/>
        </w:object>
      </w:r>
    </w:p>
    <w:p w:rsidR="00000000" w:rsidRDefault="0067122D">
      <w:pPr>
        <w:ind w:firstLine="284"/>
        <w:jc w:val="both"/>
      </w:pPr>
      <w:r>
        <w:t>гд</w:t>
      </w:r>
      <w:bookmarkStart w:id="45" w:name="OCRUncertain055"/>
      <w:r>
        <w:t>е</w:t>
      </w:r>
      <w:bookmarkEnd w:id="45"/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объ</w:t>
      </w:r>
      <w:bookmarkStart w:id="46" w:name="OCRUncertain056"/>
      <w:r>
        <w:t>е</w:t>
      </w:r>
      <w:bookmarkEnd w:id="46"/>
      <w:r>
        <w:t>м</w:t>
      </w:r>
      <w:r>
        <w:rPr>
          <w:noProof/>
        </w:rPr>
        <w:t xml:space="preserve"> 0,1</w:t>
      </w:r>
      <w:r>
        <w:t xml:space="preserve"> н раст</w:t>
      </w:r>
      <w:bookmarkStart w:id="47" w:name="OCRUncertain057"/>
      <w:r>
        <w:t>в</w:t>
      </w:r>
      <w:bookmarkEnd w:id="47"/>
      <w:r>
        <w:t xml:space="preserve">ора </w:t>
      </w:r>
      <w:proofErr w:type="spellStart"/>
      <w:r>
        <w:t>трилона</w:t>
      </w:r>
      <w:proofErr w:type="spellEnd"/>
      <w:r>
        <w:t xml:space="preserve"> Б, </w:t>
      </w:r>
      <w:bookmarkStart w:id="48" w:name="OCRUncertain058"/>
      <w:r>
        <w:t>п</w:t>
      </w:r>
      <w:bookmarkEnd w:id="48"/>
      <w:r>
        <w:t>ошедший на т</w:t>
      </w:r>
      <w:bookmarkStart w:id="49" w:name="OCRUncertain059"/>
      <w:r>
        <w:t>и</w:t>
      </w:r>
      <w:bookmarkEnd w:id="49"/>
      <w:r>
        <w:t xml:space="preserve">трование </w:t>
      </w:r>
      <w:r>
        <w:rPr>
          <w:noProof/>
        </w:rPr>
        <w:t>20</w:t>
      </w:r>
      <w:r>
        <w:t xml:space="preserve"> мл</w:t>
      </w:r>
      <w:r>
        <w:rPr>
          <w:noProof/>
        </w:rPr>
        <w:t xml:space="preserve"> 0,1</w:t>
      </w:r>
      <w:r>
        <w:t xml:space="preserve"> н раствора сернокислого магния, мл;</w:t>
      </w:r>
    </w:p>
    <w:p w:rsidR="00000000" w:rsidRDefault="0067122D">
      <w:pPr>
        <w:ind w:firstLine="284"/>
        <w:jc w:val="both"/>
      </w:pPr>
      <w:r>
        <w:rPr>
          <w:noProof/>
        </w:rPr>
        <w:t>0,002016</w:t>
      </w:r>
      <w:r>
        <w:t xml:space="preserve"> </w:t>
      </w:r>
      <w:r>
        <w:rPr>
          <w:noProof/>
        </w:rPr>
        <w:t>—</w:t>
      </w:r>
      <w:r>
        <w:t xml:space="preserve"> колич</w:t>
      </w:r>
      <w:bookmarkStart w:id="50" w:name="OCRUncertain060"/>
      <w:r>
        <w:t>е</w:t>
      </w:r>
      <w:bookmarkEnd w:id="50"/>
      <w:r>
        <w:t>ство окиси магния, с</w:t>
      </w:r>
      <w:bookmarkStart w:id="51" w:name="OCRUncertain061"/>
      <w:r>
        <w:t>о</w:t>
      </w:r>
      <w:bookmarkEnd w:id="51"/>
      <w:r>
        <w:t>ответств</w:t>
      </w:r>
      <w:bookmarkStart w:id="52" w:name="OCRUncertain062"/>
      <w:r>
        <w:t>у</w:t>
      </w:r>
      <w:bookmarkEnd w:id="52"/>
      <w:r>
        <w:t>ющее</w:t>
      </w:r>
      <w:r>
        <w:rPr>
          <w:noProof/>
        </w:rPr>
        <w:t xml:space="preserve"> 1</w:t>
      </w:r>
      <w:r>
        <w:t xml:space="preserve"> мл точно </w:t>
      </w:r>
      <w:r>
        <w:rPr>
          <w:noProof/>
        </w:rPr>
        <w:t>0</w:t>
      </w:r>
      <w:r>
        <w:t>,</w:t>
      </w:r>
      <w:r>
        <w:rPr>
          <w:noProof/>
        </w:rPr>
        <w:t>1</w:t>
      </w:r>
      <w:r>
        <w:t xml:space="preserve"> </w:t>
      </w:r>
      <w:bookmarkStart w:id="53" w:name="OCRUncertain063"/>
      <w:r>
        <w:t>н</w:t>
      </w:r>
      <w:bookmarkEnd w:id="53"/>
      <w:r>
        <w:t xml:space="preserve"> раствора </w:t>
      </w:r>
      <w:bookmarkStart w:id="54" w:name="OCRUncertain064"/>
      <w:proofErr w:type="spellStart"/>
      <w:r>
        <w:t>трилона</w:t>
      </w:r>
      <w:proofErr w:type="spellEnd"/>
      <w:r>
        <w:t>,</w:t>
      </w:r>
      <w:bookmarkEnd w:id="54"/>
      <w:r>
        <w:t xml:space="preserve"> Б, г.</w:t>
      </w:r>
    </w:p>
    <w:p w:rsidR="00000000" w:rsidRDefault="0067122D">
      <w:pPr>
        <w:ind w:firstLine="284"/>
        <w:jc w:val="both"/>
      </w:pPr>
      <w:r>
        <w:t>Гидрат окиси калия, 20%-</w:t>
      </w:r>
      <w:bookmarkStart w:id="55" w:name="OCRUncertain066"/>
      <w:r>
        <w:t>ны</w:t>
      </w:r>
      <w:bookmarkEnd w:id="55"/>
      <w:r>
        <w:t>й раствор, хран</w:t>
      </w:r>
      <w:bookmarkStart w:id="56" w:name="OCRUncertain067"/>
      <w:r>
        <w:t>я</w:t>
      </w:r>
      <w:bookmarkEnd w:id="56"/>
      <w:r>
        <w:t>т в полиэтиле</w:t>
      </w:r>
      <w:bookmarkStart w:id="57" w:name="OCRUncertain068"/>
      <w:r>
        <w:t>н</w:t>
      </w:r>
      <w:bookmarkEnd w:id="57"/>
      <w:r>
        <w:t>о</w:t>
      </w:r>
      <w:r>
        <w:softHyphen/>
        <w:t>во</w:t>
      </w:r>
      <w:bookmarkStart w:id="58" w:name="OCRUncertain069"/>
      <w:r>
        <w:t>й</w:t>
      </w:r>
      <w:bookmarkEnd w:id="58"/>
      <w:r>
        <w:t xml:space="preserve"> посуде.</w:t>
      </w:r>
    </w:p>
    <w:p w:rsidR="00000000" w:rsidRDefault="0067122D">
      <w:pPr>
        <w:ind w:firstLine="284"/>
        <w:jc w:val="both"/>
      </w:pPr>
      <w:bookmarkStart w:id="59" w:name="OCRUncertain070"/>
      <w:proofErr w:type="spellStart"/>
      <w:r>
        <w:t>Флуорексон</w:t>
      </w:r>
      <w:bookmarkEnd w:id="59"/>
      <w:proofErr w:type="spellEnd"/>
      <w:r>
        <w:t xml:space="preserve"> (инд</w:t>
      </w:r>
      <w:bookmarkStart w:id="60" w:name="OCRUncertain071"/>
      <w:r>
        <w:t>и</w:t>
      </w:r>
      <w:bookmarkEnd w:id="60"/>
      <w:r>
        <w:t>катор), сухая смесь; готовят следующим обра</w:t>
      </w:r>
      <w:r>
        <w:softHyphen/>
        <w:t>зо</w:t>
      </w:r>
      <w:bookmarkStart w:id="61" w:name="OCRUncertain073"/>
      <w:r>
        <w:t>м</w:t>
      </w:r>
      <w:bookmarkEnd w:id="61"/>
      <w:r>
        <w:t>:</w:t>
      </w:r>
    </w:p>
    <w:p w:rsidR="00000000" w:rsidRDefault="0067122D">
      <w:pPr>
        <w:ind w:firstLine="284"/>
        <w:jc w:val="both"/>
      </w:pPr>
      <w:r>
        <w:rPr>
          <w:noProof/>
        </w:rPr>
        <w:t>1</w:t>
      </w:r>
      <w:r>
        <w:t xml:space="preserve"> г </w:t>
      </w:r>
      <w:bookmarkStart w:id="62" w:name="OCRUncertain074"/>
      <w:proofErr w:type="spellStart"/>
      <w:r>
        <w:t>флуорексона</w:t>
      </w:r>
      <w:bookmarkEnd w:id="62"/>
      <w:proofErr w:type="spellEnd"/>
      <w:r>
        <w:t xml:space="preserve"> тщательно растирают в ступке с</w:t>
      </w:r>
      <w:r>
        <w:rPr>
          <w:noProof/>
        </w:rPr>
        <w:t xml:space="preserve"> 99</w:t>
      </w:r>
      <w:r>
        <w:t xml:space="preserve"> </w:t>
      </w:r>
      <w:bookmarkStart w:id="63" w:name="OCRUncertain075"/>
      <w:r>
        <w:t>г</w:t>
      </w:r>
      <w:bookmarkEnd w:id="63"/>
      <w:r>
        <w:t xml:space="preserve"> б</w:t>
      </w:r>
      <w:r>
        <w:t>езвод</w:t>
      </w:r>
      <w:r>
        <w:softHyphen/>
        <w:t>ного хлористого калия по ГОСТ</w:t>
      </w:r>
      <w:r>
        <w:rPr>
          <w:noProof/>
        </w:rPr>
        <w:t xml:space="preserve"> 4234-69.</w:t>
      </w:r>
      <w:r>
        <w:t xml:space="preserve"> Индикаторную смесь хранят в посуде с притертой крышкой в темном месте.</w:t>
      </w:r>
    </w:p>
    <w:p w:rsidR="00000000" w:rsidRDefault="0067122D">
      <w:pPr>
        <w:ind w:firstLine="284"/>
        <w:jc w:val="both"/>
        <w:rPr>
          <w:noProof/>
        </w:rPr>
      </w:pPr>
      <w:bookmarkStart w:id="64" w:name="OCRUncertain076"/>
      <w:proofErr w:type="spellStart"/>
      <w:r>
        <w:t>Триэтаналамин</w:t>
      </w:r>
      <w:bookmarkEnd w:id="64"/>
      <w:proofErr w:type="spellEnd"/>
      <w:r>
        <w:t xml:space="preserve"> по действующим нормат</w:t>
      </w:r>
      <w:bookmarkStart w:id="65" w:name="OCRUncertain077"/>
      <w:r>
        <w:t>и</w:t>
      </w:r>
      <w:bookmarkEnd w:id="65"/>
      <w:r>
        <w:t>в</w:t>
      </w:r>
      <w:bookmarkStart w:id="66" w:name="OCRUncertain078"/>
      <w:r>
        <w:t>н</w:t>
      </w:r>
      <w:bookmarkEnd w:id="66"/>
      <w:r>
        <w:t xml:space="preserve">ым </w:t>
      </w:r>
      <w:bookmarkStart w:id="67" w:name="OCRUncertain079"/>
      <w:r>
        <w:t>д</w:t>
      </w:r>
      <w:bookmarkEnd w:id="67"/>
      <w:r>
        <w:t>окументам, водный раствор</w:t>
      </w:r>
      <w:r>
        <w:rPr>
          <w:noProof/>
        </w:rPr>
        <w:t xml:space="preserve"> 1:4.</w:t>
      </w:r>
    </w:p>
    <w:p w:rsidR="00000000" w:rsidRDefault="0067122D">
      <w:pPr>
        <w:ind w:firstLine="284"/>
        <w:jc w:val="both"/>
      </w:pPr>
      <w:r>
        <w:t>Сахароза по ГОСТ</w:t>
      </w:r>
      <w:r>
        <w:rPr>
          <w:noProof/>
        </w:rPr>
        <w:t xml:space="preserve"> 5833-75</w:t>
      </w:r>
      <w:r>
        <w:t>, 10</w:t>
      </w:r>
      <w:bookmarkStart w:id="68" w:name="OCRUncertain080"/>
      <w:r>
        <w:t>%</w:t>
      </w:r>
      <w:bookmarkEnd w:id="68"/>
      <w:r>
        <w:t>-</w:t>
      </w:r>
      <w:bookmarkStart w:id="69" w:name="OCRUncertain081"/>
      <w:r>
        <w:t>ны</w:t>
      </w:r>
      <w:bookmarkEnd w:id="69"/>
      <w:r>
        <w:t>й раствор. Фенолфталеин (инд</w:t>
      </w:r>
      <w:bookmarkStart w:id="70" w:name="OCRUncertain082"/>
      <w:r>
        <w:t>и</w:t>
      </w:r>
      <w:bookmarkEnd w:id="70"/>
      <w:r>
        <w:t>катор) по ГОСТ</w:t>
      </w:r>
      <w:r>
        <w:rPr>
          <w:noProof/>
        </w:rPr>
        <w:t xml:space="preserve"> 5850-72,</w:t>
      </w:r>
      <w:r>
        <w:t xml:space="preserve"> 1</w:t>
      </w:r>
      <w:bookmarkStart w:id="71" w:name="OCRUncertain083"/>
      <w:r>
        <w:t>%</w:t>
      </w:r>
      <w:bookmarkEnd w:id="71"/>
      <w:r>
        <w:t>-н</w:t>
      </w:r>
      <w:bookmarkStart w:id="72" w:name="OCRUncertain084"/>
      <w:r>
        <w:t>ы</w:t>
      </w:r>
      <w:bookmarkEnd w:id="72"/>
      <w:r>
        <w:t xml:space="preserve">й </w:t>
      </w:r>
      <w:bookmarkStart w:id="73" w:name="OCRUncertain085"/>
      <w:r>
        <w:t>спиртовой</w:t>
      </w:r>
      <w:bookmarkEnd w:id="73"/>
      <w:r>
        <w:t xml:space="preserve"> раствор.</w:t>
      </w:r>
    </w:p>
    <w:p w:rsidR="00000000" w:rsidRDefault="0067122D">
      <w:pPr>
        <w:ind w:firstLine="284"/>
        <w:jc w:val="both"/>
      </w:pPr>
      <w:r>
        <w:t xml:space="preserve">Соляная кислота </w:t>
      </w:r>
      <w:bookmarkStart w:id="74" w:name="OCRUncertain086"/>
      <w:r>
        <w:t>п</w:t>
      </w:r>
      <w:bookmarkEnd w:id="74"/>
      <w:r>
        <w:t>о ГОСТ 311</w:t>
      </w:r>
      <w:bookmarkStart w:id="75" w:name="OCRUncertain088"/>
      <w:r>
        <w:t>8</w:t>
      </w:r>
      <w:bookmarkEnd w:id="75"/>
      <w:r>
        <w:t>-</w:t>
      </w:r>
      <w:r>
        <w:rPr>
          <w:noProof/>
        </w:rPr>
        <w:t>67, 1</w:t>
      </w:r>
      <w:r>
        <w:t xml:space="preserve"> н т</w:t>
      </w:r>
      <w:bookmarkStart w:id="76" w:name="OCRUncertain089"/>
      <w:r>
        <w:t>и</w:t>
      </w:r>
      <w:bookmarkEnd w:id="76"/>
      <w:r>
        <w:t xml:space="preserve">трованный раствор. 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both"/>
        <w:rPr>
          <w:i/>
        </w:rPr>
      </w:pPr>
      <w:r>
        <w:rPr>
          <w:noProof/>
        </w:rPr>
        <w:t>2.2.2.</w:t>
      </w:r>
      <w:r>
        <w:t xml:space="preserve"> </w:t>
      </w:r>
      <w:r>
        <w:rPr>
          <w:i/>
        </w:rPr>
        <w:t>Пров</w:t>
      </w:r>
      <w:bookmarkStart w:id="77" w:name="OCRUncertain090"/>
      <w:r>
        <w:rPr>
          <w:i/>
        </w:rPr>
        <w:t>е</w:t>
      </w:r>
      <w:bookmarkEnd w:id="77"/>
      <w:r>
        <w:rPr>
          <w:i/>
        </w:rPr>
        <w:t>дение анализа</w:t>
      </w:r>
    </w:p>
    <w:p w:rsidR="00000000" w:rsidRDefault="0067122D">
      <w:pPr>
        <w:ind w:firstLine="284"/>
        <w:jc w:val="both"/>
      </w:pPr>
      <w:r>
        <w:rPr>
          <w:noProof/>
        </w:rPr>
        <w:t>2.2.2.1</w:t>
      </w:r>
      <w:r>
        <w:t>. Определение содержан</w:t>
      </w:r>
      <w:bookmarkStart w:id="78" w:name="OCRUncertain091"/>
      <w:r>
        <w:t>и</w:t>
      </w:r>
      <w:bookmarkEnd w:id="78"/>
      <w:r>
        <w:t>я акт</w:t>
      </w:r>
      <w:bookmarkStart w:id="79" w:name="OCRUncertain092"/>
      <w:r>
        <w:t>и</w:t>
      </w:r>
      <w:bookmarkEnd w:id="79"/>
      <w:r>
        <w:t xml:space="preserve">вной окиси кальция </w:t>
      </w:r>
      <w:bookmarkStart w:id="80" w:name="OCRUncertain093"/>
      <w:proofErr w:type="spellStart"/>
      <w:r>
        <w:t>сахаратным</w:t>
      </w:r>
      <w:bookmarkEnd w:id="80"/>
      <w:proofErr w:type="spellEnd"/>
      <w:r>
        <w:t xml:space="preserve"> способом.</w:t>
      </w:r>
    </w:p>
    <w:p w:rsidR="00000000" w:rsidRDefault="0067122D">
      <w:pPr>
        <w:ind w:firstLine="284"/>
        <w:jc w:val="both"/>
      </w:pPr>
      <w:r>
        <w:rPr>
          <w:noProof/>
        </w:rPr>
        <w:t>0,25</w:t>
      </w:r>
      <w:r>
        <w:t xml:space="preserve"> г извест</w:t>
      </w:r>
      <w:bookmarkStart w:id="81" w:name="OCRUncertain094"/>
      <w:r>
        <w:t>и</w:t>
      </w:r>
      <w:bookmarkEnd w:id="81"/>
      <w:r>
        <w:t xml:space="preserve"> помещают в </w:t>
      </w:r>
      <w:bookmarkStart w:id="82" w:name="OCRUncertain095"/>
      <w:r>
        <w:t>к</w:t>
      </w:r>
      <w:bookmarkEnd w:id="82"/>
      <w:r>
        <w:t>оническую колбу вместимо</w:t>
      </w:r>
      <w:r>
        <w:t xml:space="preserve">стью </w:t>
      </w:r>
      <w:r>
        <w:rPr>
          <w:noProof/>
        </w:rPr>
        <w:t>500</w:t>
      </w:r>
      <w:r>
        <w:t xml:space="preserve"> мл, добавляют</w:t>
      </w:r>
      <w:r>
        <w:rPr>
          <w:noProof/>
        </w:rPr>
        <w:t xml:space="preserve"> 50</w:t>
      </w:r>
      <w:r>
        <w:t xml:space="preserve"> мл раствора сахарозы и </w:t>
      </w:r>
      <w:bookmarkStart w:id="83" w:name="OCRUncertain097"/>
      <w:r>
        <w:t>э</w:t>
      </w:r>
      <w:bookmarkEnd w:id="83"/>
      <w:r>
        <w:t>нергично взбалты</w:t>
      </w:r>
      <w:r>
        <w:softHyphen/>
        <w:t xml:space="preserve">вают в </w:t>
      </w:r>
      <w:bookmarkStart w:id="84" w:name="OCRUncertain098"/>
      <w:r>
        <w:t>течение</w:t>
      </w:r>
      <w:bookmarkEnd w:id="84"/>
      <w:r>
        <w:rPr>
          <w:noProof/>
        </w:rPr>
        <w:t xml:space="preserve"> 15</w:t>
      </w:r>
      <w:r>
        <w:t xml:space="preserve"> мин.</w:t>
      </w:r>
    </w:p>
    <w:p w:rsidR="00000000" w:rsidRDefault="0067122D">
      <w:pPr>
        <w:ind w:firstLine="284"/>
        <w:jc w:val="both"/>
      </w:pPr>
      <w:r>
        <w:t>Для улучшения перемеш</w:t>
      </w:r>
      <w:bookmarkStart w:id="85" w:name="OCRUncertain101"/>
      <w:r>
        <w:t>и</w:t>
      </w:r>
      <w:bookmarkEnd w:id="85"/>
      <w:r>
        <w:t>вания в колбу предварительно поме</w:t>
      </w:r>
      <w:r>
        <w:softHyphen/>
        <w:t>щают</w:t>
      </w:r>
      <w:r>
        <w:rPr>
          <w:noProof/>
        </w:rPr>
        <w:t xml:space="preserve"> 3—5</w:t>
      </w:r>
      <w:r>
        <w:t xml:space="preserve"> стеклянных бус или оплавленных стеклянных палоче</w:t>
      </w:r>
      <w:bookmarkStart w:id="86" w:name="OCRUncertain102"/>
      <w:r>
        <w:t>к д</w:t>
      </w:r>
      <w:bookmarkEnd w:id="86"/>
      <w:r>
        <w:t>линой</w:t>
      </w:r>
      <w:r>
        <w:rPr>
          <w:noProof/>
        </w:rPr>
        <w:t xml:space="preserve"> 5—7</w:t>
      </w:r>
      <w:r>
        <w:t xml:space="preserve"> мм. Зат</w:t>
      </w:r>
      <w:bookmarkStart w:id="87" w:name="OCRUncertain104"/>
      <w:r>
        <w:t>е</w:t>
      </w:r>
      <w:bookmarkEnd w:id="87"/>
      <w:r>
        <w:t>м прибавляют</w:t>
      </w:r>
      <w:r>
        <w:rPr>
          <w:noProof/>
        </w:rPr>
        <w:t xml:space="preserve"> 2—3</w:t>
      </w:r>
      <w:r>
        <w:t xml:space="preserve"> капли фенолфталеина и титруют</w:t>
      </w:r>
      <w:r>
        <w:rPr>
          <w:noProof/>
        </w:rPr>
        <w:t xml:space="preserve"> 1</w:t>
      </w:r>
      <w:r>
        <w:t xml:space="preserve"> н р</w:t>
      </w:r>
      <w:bookmarkStart w:id="88" w:name="OCRUncertain105"/>
      <w:r>
        <w:t>а</w:t>
      </w:r>
      <w:bookmarkEnd w:id="88"/>
      <w:r>
        <w:t>створом соляной к</w:t>
      </w:r>
      <w:bookmarkStart w:id="89" w:name="OCRUncertain107"/>
      <w:r>
        <w:t>и</w:t>
      </w:r>
      <w:bookmarkEnd w:id="89"/>
      <w:r>
        <w:t>слоты. Титрование производят по каплям до п</w:t>
      </w:r>
      <w:bookmarkStart w:id="90" w:name="OCRUncertain108"/>
      <w:r>
        <w:t>е</w:t>
      </w:r>
      <w:bookmarkEnd w:id="90"/>
      <w:r>
        <w:t xml:space="preserve">рвого </w:t>
      </w:r>
      <w:bookmarkStart w:id="91" w:name="OCRUncertain109"/>
      <w:r>
        <w:t>и</w:t>
      </w:r>
      <w:bookmarkEnd w:id="91"/>
      <w:r>
        <w:t>сч</w:t>
      </w:r>
      <w:bookmarkStart w:id="92" w:name="OCRUncertain110"/>
      <w:r>
        <w:t>е</w:t>
      </w:r>
      <w:bookmarkEnd w:id="92"/>
      <w:r>
        <w:t>зновения розовой окраски. Количество акти</w:t>
      </w:r>
      <w:r>
        <w:softHyphen/>
        <w:t>вной окиси кальц</w:t>
      </w:r>
      <w:bookmarkStart w:id="93" w:name="OCRUncertain112"/>
      <w:r>
        <w:t>и</w:t>
      </w:r>
      <w:bookmarkEnd w:id="93"/>
      <w:r>
        <w:t xml:space="preserve">я </w:t>
      </w:r>
      <w:bookmarkStart w:id="94" w:name="OCRUncertain113"/>
      <w:r>
        <w:t>А</w:t>
      </w:r>
      <w:bookmarkEnd w:id="94"/>
      <w:r>
        <w:rPr>
          <w:vertAlign w:val="subscript"/>
        </w:rPr>
        <w:t>1</w:t>
      </w:r>
      <w:r>
        <w:t xml:space="preserve"> в процентах выч</w:t>
      </w:r>
      <w:bookmarkStart w:id="95" w:name="OCRUncertain114"/>
      <w:r>
        <w:t>и</w:t>
      </w:r>
      <w:bookmarkEnd w:id="95"/>
      <w:r>
        <w:t xml:space="preserve">сляют по </w:t>
      </w:r>
      <w:bookmarkStart w:id="96" w:name="OCRUncertain115"/>
      <w:r>
        <w:t>формуле</w:t>
      </w:r>
      <w:bookmarkEnd w:id="96"/>
    </w:p>
    <w:bookmarkStart w:id="97" w:name="OCRUncertain116"/>
    <w:p w:rsidR="00000000" w:rsidRDefault="0067122D">
      <w:pPr>
        <w:ind w:firstLine="284"/>
        <w:jc w:val="both"/>
      </w:pPr>
      <w:r>
        <w:rPr>
          <w:position w:val="-22"/>
        </w:rPr>
        <w:object w:dxaOrig="1600" w:dyaOrig="620">
          <v:shape id="_x0000_i1029" type="#_x0000_t75" style="width:80.25pt;height:30.75pt" o:ole="">
            <v:imagedata r:id="rId12" o:title=""/>
          </v:shape>
          <o:OLEObject Type="Embed" ProgID="Equation.2" ShapeID="_x0000_i1029" DrawAspect="Content" ObjectID="_1427201370" r:id="rId13"/>
        </w:object>
      </w:r>
    </w:p>
    <w:bookmarkEnd w:id="97"/>
    <w:p w:rsidR="00000000" w:rsidRDefault="0067122D">
      <w:pPr>
        <w:ind w:firstLine="284"/>
        <w:jc w:val="both"/>
      </w:pPr>
      <w:r>
        <w:t>гд</w:t>
      </w:r>
      <w:bookmarkStart w:id="98" w:name="OCRUncertain123"/>
      <w:r>
        <w:t>е</w:t>
      </w:r>
      <w:bookmarkEnd w:id="98"/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объем 1 н раст</w:t>
      </w:r>
      <w:bookmarkStart w:id="99" w:name="OCRUncertain125"/>
      <w:r>
        <w:t>в</w:t>
      </w:r>
      <w:bookmarkEnd w:id="99"/>
      <w:r>
        <w:t>ора соляно</w:t>
      </w:r>
      <w:bookmarkStart w:id="100" w:name="OCRUncertain126"/>
      <w:r>
        <w:t>й</w:t>
      </w:r>
      <w:bookmarkEnd w:id="100"/>
      <w:r>
        <w:t xml:space="preserve"> к</w:t>
      </w:r>
      <w:bookmarkStart w:id="101" w:name="OCRUncertain127"/>
      <w:r>
        <w:t>и</w:t>
      </w:r>
      <w:bookmarkEnd w:id="101"/>
      <w:r>
        <w:t>слоты</w:t>
      </w:r>
      <w:r>
        <w:t>, пошедш</w:t>
      </w:r>
      <w:bookmarkStart w:id="102" w:name="OCRUncertain128"/>
      <w:r>
        <w:t>и</w:t>
      </w:r>
      <w:bookmarkEnd w:id="102"/>
      <w:r>
        <w:t>й на титрование, мл;</w:t>
      </w:r>
    </w:p>
    <w:p w:rsidR="00000000" w:rsidRDefault="0067122D">
      <w:pPr>
        <w:ind w:firstLine="284"/>
        <w:jc w:val="both"/>
      </w:pPr>
      <w:proofErr w:type="spellStart"/>
      <w:r>
        <w:rPr>
          <w:i/>
        </w:rPr>
        <w:t>Т</w:t>
      </w:r>
      <w:r>
        <w:rPr>
          <w:vertAlign w:val="subscript"/>
        </w:rPr>
        <w:t>СаО</w:t>
      </w:r>
      <w:proofErr w:type="spellEnd"/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титр</w:t>
      </w:r>
      <w:r>
        <w:rPr>
          <w:noProof/>
        </w:rPr>
        <w:t xml:space="preserve"> 1</w:t>
      </w:r>
      <w:r>
        <w:t xml:space="preserve"> н раствора соляной кислоты выраженный в </w:t>
      </w:r>
      <w:bookmarkStart w:id="103" w:name="OCRUncertain130"/>
      <w:r>
        <w:t xml:space="preserve">г </w:t>
      </w:r>
      <w:proofErr w:type="spellStart"/>
      <w:r>
        <w:t>СаО</w:t>
      </w:r>
      <w:proofErr w:type="spellEnd"/>
      <w:r>
        <w:t xml:space="preserve">; </w:t>
      </w:r>
      <w:bookmarkEnd w:id="103"/>
    </w:p>
    <w:p w:rsidR="00000000" w:rsidRDefault="0067122D">
      <w:pPr>
        <w:ind w:firstLine="284"/>
        <w:jc w:val="both"/>
      </w:pPr>
      <w:r>
        <w:rPr>
          <w:i/>
          <w:lang w:val="en-US"/>
        </w:rPr>
        <w:t>G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навеск</w:t>
      </w:r>
      <w:bookmarkStart w:id="104" w:name="OCRUncertain131"/>
      <w:r>
        <w:t>и</w:t>
      </w:r>
      <w:bookmarkEnd w:id="104"/>
      <w:r>
        <w:t xml:space="preserve"> извести, г.</w:t>
      </w:r>
    </w:p>
    <w:p w:rsidR="00000000" w:rsidRDefault="0067122D">
      <w:pPr>
        <w:ind w:firstLine="284"/>
        <w:jc w:val="both"/>
      </w:pPr>
      <w:r>
        <w:rPr>
          <w:noProof/>
        </w:rPr>
        <w:t>2.2.2.2.</w:t>
      </w:r>
      <w:r>
        <w:t xml:space="preserve"> Определение содержания активной ок</w:t>
      </w:r>
      <w:bookmarkStart w:id="105" w:name="OCRUncertain132"/>
      <w:r>
        <w:t>и</w:t>
      </w:r>
      <w:bookmarkEnd w:id="105"/>
      <w:r>
        <w:t xml:space="preserve">си магния </w:t>
      </w:r>
      <w:bookmarkStart w:id="106" w:name="OCRUncertain133"/>
      <w:proofErr w:type="spellStart"/>
      <w:r>
        <w:t>трилоно</w:t>
      </w:r>
      <w:r>
        <w:softHyphen/>
        <w:t>мет</w:t>
      </w:r>
      <w:r>
        <w:softHyphen/>
        <w:t>рическим</w:t>
      </w:r>
      <w:bookmarkEnd w:id="106"/>
      <w:proofErr w:type="spellEnd"/>
      <w:r>
        <w:t xml:space="preserve"> методом.</w:t>
      </w:r>
    </w:p>
    <w:p w:rsidR="00000000" w:rsidRDefault="0067122D">
      <w:pPr>
        <w:ind w:firstLine="284"/>
        <w:jc w:val="both"/>
      </w:pPr>
      <w:r>
        <w:t>Массу навески извест</w:t>
      </w:r>
      <w:bookmarkStart w:id="107" w:name="OCRUncertain134"/>
      <w:r>
        <w:t>и</w:t>
      </w:r>
      <w:bookmarkEnd w:id="107"/>
      <w:r>
        <w:rPr>
          <w:noProof/>
        </w:rPr>
        <w:t xml:space="preserve"> 0,5</w:t>
      </w:r>
      <w:r>
        <w:t xml:space="preserve"> г помещают в стакан вместимостью </w:t>
      </w:r>
      <w:r>
        <w:rPr>
          <w:noProof/>
        </w:rPr>
        <w:t>200—250</w:t>
      </w:r>
      <w:r>
        <w:t xml:space="preserve"> мл, смач</w:t>
      </w:r>
      <w:bookmarkStart w:id="108" w:name="OCRUncertain135"/>
      <w:r>
        <w:t>и</w:t>
      </w:r>
      <w:bookmarkEnd w:id="108"/>
      <w:r>
        <w:t>вают ее водой и пр</w:t>
      </w:r>
      <w:bookmarkStart w:id="109" w:name="OCRUncertain136"/>
      <w:r>
        <w:t>и</w:t>
      </w:r>
      <w:bookmarkEnd w:id="109"/>
      <w:r>
        <w:t>бавляют</w:t>
      </w:r>
      <w:r>
        <w:rPr>
          <w:noProof/>
        </w:rPr>
        <w:t xml:space="preserve"> 30</w:t>
      </w:r>
      <w:r>
        <w:t xml:space="preserve"> мл</w:t>
      </w:r>
      <w:r>
        <w:rPr>
          <w:noProof/>
        </w:rPr>
        <w:t xml:space="preserve"> 1</w:t>
      </w:r>
      <w:r>
        <w:t xml:space="preserve"> н соляной кислоты. Стакан закр</w:t>
      </w:r>
      <w:bookmarkStart w:id="110" w:name="OCRUncertain137"/>
      <w:r>
        <w:t>ы</w:t>
      </w:r>
      <w:bookmarkEnd w:id="110"/>
      <w:r>
        <w:t>вают часовым стеклом и нагревают в тече</w:t>
      </w:r>
      <w:r>
        <w:softHyphen/>
        <w:t>ние</w:t>
      </w:r>
      <w:r>
        <w:rPr>
          <w:noProof/>
        </w:rPr>
        <w:t xml:space="preserve"> 8—10</w:t>
      </w:r>
      <w:r>
        <w:t xml:space="preserve"> м</w:t>
      </w:r>
      <w:bookmarkStart w:id="111" w:name="OCRUncertain139"/>
      <w:r>
        <w:t>и</w:t>
      </w:r>
      <w:bookmarkEnd w:id="111"/>
      <w:r>
        <w:t>н до тем</w:t>
      </w:r>
      <w:bookmarkStart w:id="112" w:name="OCRUncertain140"/>
      <w:r>
        <w:t>п</w:t>
      </w:r>
      <w:bookmarkEnd w:id="112"/>
      <w:r>
        <w:t>ературы кипения, затем часовое стекло опо</w:t>
      </w:r>
      <w:r>
        <w:softHyphen/>
        <w:t>ласкивают дистиллированной водой и после охлаждения раствор пе</w:t>
      </w:r>
      <w:r>
        <w:t>рел</w:t>
      </w:r>
      <w:bookmarkStart w:id="113" w:name="OCRUncertain142"/>
      <w:r>
        <w:t>и</w:t>
      </w:r>
      <w:bookmarkEnd w:id="113"/>
      <w:r>
        <w:t>вают в мерную колбу вместимостью</w:t>
      </w:r>
      <w:r>
        <w:rPr>
          <w:noProof/>
        </w:rPr>
        <w:t xml:space="preserve"> 250</w:t>
      </w:r>
      <w:r>
        <w:t xml:space="preserve"> мл, доливают д</w:t>
      </w:r>
      <w:bookmarkStart w:id="114" w:name="OCRUncertain144"/>
      <w:r>
        <w:t>и</w:t>
      </w:r>
      <w:bookmarkEnd w:id="114"/>
      <w:r>
        <w:t>с</w:t>
      </w:r>
      <w:r>
        <w:softHyphen/>
        <w:t>тиллированной водой до метки и тщательно перемешивают. После отстаивания раствора отбирают пипеткой</w:t>
      </w:r>
      <w:r>
        <w:rPr>
          <w:noProof/>
        </w:rPr>
        <w:t xml:space="preserve"> 50</w:t>
      </w:r>
      <w:r>
        <w:t xml:space="preserve"> мл, переносят в кони</w:t>
      </w:r>
      <w:r>
        <w:softHyphen/>
        <w:t>ческую колб</w:t>
      </w:r>
      <w:bookmarkStart w:id="115" w:name="OCRUncertain145"/>
      <w:r>
        <w:t>у</w:t>
      </w:r>
      <w:bookmarkEnd w:id="115"/>
      <w:r>
        <w:t xml:space="preserve"> вместимостью</w:t>
      </w:r>
      <w:r>
        <w:rPr>
          <w:noProof/>
        </w:rPr>
        <w:t xml:space="preserve"> 250</w:t>
      </w:r>
      <w:r>
        <w:t xml:space="preserve"> мл и добавляют</w:t>
      </w:r>
      <w:r>
        <w:rPr>
          <w:noProof/>
        </w:rPr>
        <w:t xml:space="preserve"> 50</w:t>
      </w:r>
      <w:r>
        <w:t xml:space="preserve"> мл дистилли</w:t>
      </w:r>
      <w:r>
        <w:softHyphen/>
        <w:t>рованной воды,</w:t>
      </w:r>
      <w:r>
        <w:rPr>
          <w:noProof/>
        </w:rPr>
        <w:t xml:space="preserve"> 5—10</w:t>
      </w:r>
      <w:r>
        <w:t xml:space="preserve"> мл амм</w:t>
      </w:r>
      <w:bookmarkStart w:id="116" w:name="OCRUncertain146"/>
      <w:r>
        <w:t>и</w:t>
      </w:r>
      <w:bookmarkEnd w:id="116"/>
      <w:r>
        <w:t>ачного бу</w:t>
      </w:r>
      <w:bookmarkStart w:id="117" w:name="OCRUncertain147"/>
      <w:r>
        <w:t>ф</w:t>
      </w:r>
      <w:bookmarkEnd w:id="117"/>
      <w:r>
        <w:t>ерного раствора,</w:t>
      </w:r>
      <w:r>
        <w:rPr>
          <w:noProof/>
        </w:rPr>
        <w:t xml:space="preserve"> 5—7 </w:t>
      </w:r>
      <w:r>
        <w:t>капель кислотного хром темно-синего индикатора и титруют при</w:t>
      </w:r>
      <w:bookmarkStart w:id="118" w:name="OCRUncertain149"/>
      <w:r>
        <w:rPr>
          <w:lang w:val="en-US"/>
        </w:rPr>
        <w:t xml:space="preserve"> </w:t>
      </w:r>
      <w:bookmarkEnd w:id="118"/>
      <w:r>
        <w:t>сильном взбалтывании</w:t>
      </w:r>
      <w:r>
        <w:rPr>
          <w:noProof/>
        </w:rPr>
        <w:t xml:space="preserve"> 0,1</w:t>
      </w:r>
      <w:r>
        <w:t xml:space="preserve"> н ра</w:t>
      </w:r>
      <w:bookmarkStart w:id="119" w:name="OCRUncertain150"/>
      <w:r>
        <w:t>с</w:t>
      </w:r>
      <w:bookmarkEnd w:id="119"/>
      <w:r>
        <w:t xml:space="preserve">твором </w:t>
      </w:r>
      <w:proofErr w:type="spellStart"/>
      <w:r>
        <w:t>трилона</w:t>
      </w:r>
      <w:proofErr w:type="spellEnd"/>
      <w:r>
        <w:t xml:space="preserve"> Б до перехода кра</w:t>
      </w:r>
      <w:r>
        <w:softHyphen/>
        <w:t>сной окраски раствора в сине-зеленую или синюю.</w:t>
      </w:r>
    </w:p>
    <w:p w:rsidR="00000000" w:rsidRDefault="0067122D">
      <w:pPr>
        <w:ind w:firstLine="284"/>
        <w:jc w:val="both"/>
      </w:pPr>
      <w:r>
        <w:t>По окончании т</w:t>
      </w:r>
      <w:bookmarkStart w:id="120" w:name="OCRUncertain151"/>
      <w:r>
        <w:t>и</w:t>
      </w:r>
      <w:bookmarkEnd w:id="120"/>
      <w:r>
        <w:t>трова</w:t>
      </w:r>
      <w:bookmarkStart w:id="121" w:name="OCRUncertain152"/>
      <w:r>
        <w:t>ни</w:t>
      </w:r>
      <w:bookmarkEnd w:id="121"/>
      <w:r>
        <w:t>я отмечают объем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>1</w:t>
      </w:r>
      <w:r>
        <w:t xml:space="preserve"> </w:t>
      </w:r>
      <w:bookmarkStart w:id="122" w:name="OCRUncertain153"/>
      <w:r>
        <w:t>и</w:t>
      </w:r>
      <w:bookmarkEnd w:id="122"/>
      <w:r>
        <w:t xml:space="preserve">зрасходованного </w:t>
      </w:r>
      <w:proofErr w:type="spellStart"/>
      <w:r>
        <w:t>трилона</w:t>
      </w:r>
      <w:proofErr w:type="spellEnd"/>
      <w:r>
        <w:t xml:space="preserve"> Б в м</w:t>
      </w:r>
      <w:bookmarkStart w:id="123" w:name="OCRUncertain154"/>
      <w:r>
        <w:t>и</w:t>
      </w:r>
      <w:bookmarkEnd w:id="123"/>
      <w:r>
        <w:t>ллилитрах.</w:t>
      </w:r>
    </w:p>
    <w:p w:rsidR="00000000" w:rsidRDefault="0067122D">
      <w:pPr>
        <w:ind w:firstLine="284"/>
        <w:jc w:val="both"/>
      </w:pPr>
      <w:r>
        <w:t>Из этой же мерной колбы отбирают</w:t>
      </w:r>
      <w:r>
        <w:rPr>
          <w:noProof/>
        </w:rPr>
        <w:t xml:space="preserve"> </w:t>
      </w:r>
      <w:r>
        <w:t>50 мл раствора в коничес</w:t>
      </w:r>
      <w:r>
        <w:softHyphen/>
        <w:t>кую колбу вместимостью</w:t>
      </w:r>
      <w:r>
        <w:rPr>
          <w:noProof/>
        </w:rPr>
        <w:t xml:space="preserve"> 250</w:t>
      </w:r>
      <w:r>
        <w:t xml:space="preserve"> мл, приливают</w:t>
      </w:r>
      <w:r>
        <w:rPr>
          <w:noProof/>
        </w:rPr>
        <w:t xml:space="preserve"> 100</w:t>
      </w:r>
      <w:r>
        <w:t xml:space="preserve"> мл дистиллирован</w:t>
      </w:r>
      <w:r>
        <w:softHyphen/>
        <w:t xml:space="preserve">ной воды и перемешивают. Затем добавляют </w:t>
      </w:r>
      <w:bookmarkStart w:id="124" w:name="OCRUncertain156"/>
      <w:r>
        <w:t>3 мл</w:t>
      </w:r>
      <w:bookmarkEnd w:id="124"/>
      <w:r>
        <w:t xml:space="preserve"> </w:t>
      </w:r>
      <w:bookmarkStart w:id="125" w:name="OCRUncertain157"/>
      <w:proofErr w:type="spellStart"/>
      <w:r>
        <w:t>триэтаноламина</w:t>
      </w:r>
      <w:proofErr w:type="spellEnd"/>
      <w:r>
        <w:t xml:space="preserve">, </w:t>
      </w:r>
      <w:bookmarkEnd w:id="125"/>
      <w:r>
        <w:rPr>
          <w:noProof/>
        </w:rPr>
        <w:t>25</w:t>
      </w:r>
      <w:r>
        <w:t xml:space="preserve"> мл 20</w:t>
      </w:r>
      <w:bookmarkStart w:id="126" w:name="OCRUncertain158"/>
      <w:r>
        <w:t>%</w:t>
      </w:r>
      <w:bookmarkEnd w:id="126"/>
      <w:r>
        <w:t>-ного раствора е</w:t>
      </w:r>
      <w:bookmarkStart w:id="127" w:name="OCRUncertain159"/>
      <w:r>
        <w:t>д</w:t>
      </w:r>
      <w:bookmarkEnd w:id="127"/>
      <w:r>
        <w:t xml:space="preserve">кого калия и </w:t>
      </w:r>
      <w:bookmarkStart w:id="128" w:name="OCRUncertain161"/>
      <w:r>
        <w:t>в</w:t>
      </w:r>
      <w:bookmarkEnd w:id="128"/>
      <w:r>
        <w:t xml:space="preserve">новь </w:t>
      </w:r>
      <w:bookmarkStart w:id="129" w:name="OCRUncertain162"/>
      <w:r>
        <w:t>п</w:t>
      </w:r>
      <w:bookmarkEnd w:id="129"/>
      <w:r>
        <w:t>ереме</w:t>
      </w:r>
      <w:bookmarkStart w:id="130" w:name="OCRUncertain163"/>
      <w:r>
        <w:t>ш</w:t>
      </w:r>
      <w:bookmarkEnd w:id="130"/>
      <w:r>
        <w:t xml:space="preserve">ивают. </w:t>
      </w:r>
      <w:bookmarkStart w:id="131" w:name="OCRUncertain164"/>
      <w:r>
        <w:t>Че</w:t>
      </w:r>
      <w:bookmarkEnd w:id="131"/>
      <w:r>
        <w:t>рез</w:t>
      </w:r>
      <w:r>
        <w:rPr>
          <w:lang w:val="en-US"/>
        </w:rPr>
        <w:t xml:space="preserve"> </w:t>
      </w:r>
      <w:r>
        <w:t>1</w:t>
      </w:r>
      <w:r>
        <w:rPr>
          <w:noProof/>
        </w:rPr>
        <w:t>—2</w:t>
      </w:r>
      <w:r>
        <w:t xml:space="preserve"> мин добавляют на кончике шпателя </w:t>
      </w:r>
      <w:proofErr w:type="spellStart"/>
      <w:r>
        <w:t>флуорексон</w:t>
      </w:r>
      <w:proofErr w:type="spellEnd"/>
      <w:r>
        <w:t xml:space="preserve"> и титру</w:t>
      </w:r>
      <w:r>
        <w:softHyphen/>
        <w:t xml:space="preserve">ют раствором </w:t>
      </w:r>
      <w:proofErr w:type="spellStart"/>
      <w:r>
        <w:t>трилона</w:t>
      </w:r>
      <w:proofErr w:type="spellEnd"/>
      <w:r>
        <w:t xml:space="preserve"> Б до перехода флуоресцирующей розово-зеленой окраски раствора в устойчивую розовую при наблюдении на черном фоне. Отмечают объем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>2</w:t>
      </w:r>
      <w:r>
        <w:t xml:space="preserve"> израсходован</w:t>
      </w:r>
      <w:r>
        <w:t xml:space="preserve">ного раствора </w:t>
      </w:r>
      <w:proofErr w:type="spellStart"/>
      <w:r>
        <w:t>три</w:t>
      </w:r>
      <w:r>
        <w:softHyphen/>
        <w:t>лона</w:t>
      </w:r>
      <w:proofErr w:type="spellEnd"/>
      <w:r>
        <w:t xml:space="preserve"> Б в миллилитрах.</w:t>
      </w:r>
    </w:p>
    <w:p w:rsidR="00000000" w:rsidRDefault="0067122D">
      <w:pPr>
        <w:ind w:firstLine="284"/>
        <w:jc w:val="both"/>
        <w:rPr>
          <w:b/>
        </w:rPr>
      </w:pPr>
    </w:p>
    <w:p w:rsidR="00000000" w:rsidRDefault="0067122D">
      <w:pPr>
        <w:ind w:firstLine="284"/>
        <w:jc w:val="both"/>
        <w:rPr>
          <w:b/>
        </w:rPr>
      </w:pPr>
      <w:r>
        <w:rPr>
          <w:b/>
        </w:rPr>
        <w:t>(Измененная редакция, поправка 1979 г.)</w:t>
      </w:r>
    </w:p>
    <w:p w:rsidR="00000000" w:rsidRDefault="0067122D">
      <w:pPr>
        <w:ind w:firstLine="284"/>
        <w:jc w:val="both"/>
        <w:rPr>
          <w:b/>
        </w:rPr>
      </w:pPr>
    </w:p>
    <w:p w:rsidR="00000000" w:rsidRDefault="0067122D">
      <w:pPr>
        <w:ind w:firstLine="284"/>
        <w:jc w:val="both"/>
      </w:pPr>
      <w:r>
        <w:t xml:space="preserve">Содержание активной окиси магния </w:t>
      </w:r>
      <w:r>
        <w:rPr>
          <w:i/>
        </w:rPr>
        <w:t>А</w:t>
      </w:r>
      <w:r>
        <w:rPr>
          <w:vertAlign w:val="subscript"/>
        </w:rPr>
        <w:t>2</w:t>
      </w:r>
      <w:r>
        <w:t xml:space="preserve"> в процентах вычисляют по формуле </w:t>
      </w:r>
    </w:p>
    <w:p w:rsidR="00000000" w:rsidRDefault="0067122D">
      <w:pPr>
        <w:ind w:firstLine="284"/>
        <w:jc w:val="both"/>
      </w:pPr>
      <w:r>
        <w:rPr>
          <w:position w:val="-22"/>
        </w:rPr>
        <w:object w:dxaOrig="2620" w:dyaOrig="639">
          <v:shape id="_x0000_i1030" type="#_x0000_t75" style="width:131.25pt;height:32.25pt" o:ole="">
            <v:imagedata r:id="rId14" o:title=""/>
          </v:shape>
          <o:OLEObject Type="Embed" ProgID="Equation.2" ShapeID="_x0000_i1030" DrawAspect="Content" ObjectID="_1427201371" r:id="rId15"/>
        </w:object>
      </w:r>
    </w:p>
    <w:p w:rsidR="00000000" w:rsidRDefault="0067122D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 xml:space="preserve">1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объем</w:t>
      </w:r>
      <w:r>
        <w:rPr>
          <w:noProof/>
        </w:rPr>
        <w:t xml:space="preserve"> 0,1</w:t>
      </w:r>
      <w:r>
        <w:t xml:space="preserve"> н раствора </w:t>
      </w:r>
      <w:proofErr w:type="spellStart"/>
      <w:r>
        <w:t>трилона</w:t>
      </w:r>
      <w:proofErr w:type="spellEnd"/>
      <w:r>
        <w:t xml:space="preserve"> Б, пошедший на титрова</w:t>
      </w:r>
      <w:r>
        <w:softHyphen/>
        <w:t xml:space="preserve">ние </w:t>
      </w:r>
      <w:proofErr w:type="spellStart"/>
      <w:r>
        <w:t>СаО+М</w:t>
      </w:r>
      <w:r>
        <w:rPr>
          <w:lang w:val="en-US"/>
        </w:rPr>
        <w:t>g</w:t>
      </w:r>
      <w:r>
        <w:t>О</w:t>
      </w:r>
      <w:proofErr w:type="spellEnd"/>
      <w:r>
        <w:t>, мл;</w:t>
      </w:r>
    </w:p>
    <w:p w:rsidR="00000000" w:rsidRDefault="0067122D">
      <w:pPr>
        <w:ind w:firstLine="284"/>
        <w:jc w:val="both"/>
        <w:rPr>
          <w:lang w:val="en-US"/>
        </w:rPr>
      </w:pPr>
      <w:r>
        <w:rPr>
          <w:i/>
          <w:lang w:val="en-US"/>
        </w:rPr>
        <w:t>V</w:t>
      </w:r>
      <w:r>
        <w:rPr>
          <w:noProof/>
          <w:vertAlign w:val="subscript"/>
        </w:rPr>
        <w:t xml:space="preserve">2 </w:t>
      </w:r>
      <w:r>
        <w:rPr>
          <w:noProof/>
        </w:rPr>
        <w:t xml:space="preserve">— </w:t>
      </w:r>
      <w:r>
        <w:t>объем</w:t>
      </w:r>
      <w:r>
        <w:rPr>
          <w:noProof/>
        </w:rPr>
        <w:t xml:space="preserve"> 0,1</w:t>
      </w:r>
      <w:r>
        <w:t xml:space="preserve"> н раствора </w:t>
      </w:r>
      <w:proofErr w:type="spellStart"/>
      <w:r>
        <w:t>трилона</w:t>
      </w:r>
      <w:proofErr w:type="spellEnd"/>
      <w:r>
        <w:t xml:space="preserve"> Б, пошедший на титрова</w:t>
      </w:r>
      <w:r>
        <w:softHyphen/>
        <w:t xml:space="preserve">ние </w:t>
      </w:r>
      <w:proofErr w:type="spellStart"/>
      <w:r>
        <w:t>СаО</w:t>
      </w:r>
      <w:proofErr w:type="spellEnd"/>
      <w:r>
        <w:t>, мл;</w:t>
      </w:r>
    </w:p>
    <w:p w:rsidR="00000000" w:rsidRDefault="0067122D">
      <w:pPr>
        <w:ind w:firstLine="284"/>
        <w:jc w:val="both"/>
        <w:rPr>
          <w:lang w:val="en-US"/>
        </w:rPr>
      </w:pP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MgO</w:t>
      </w:r>
      <w:proofErr w:type="spellEnd"/>
      <w:r>
        <w:rPr>
          <w:i/>
          <w:smallCaps/>
          <w:noProof/>
        </w:rPr>
        <w:t xml:space="preserve"> </w:t>
      </w:r>
      <w:r>
        <w:rPr>
          <w:i/>
          <w:noProof/>
        </w:rPr>
        <w:t xml:space="preserve">— </w:t>
      </w:r>
      <w:r>
        <w:t>титр</w:t>
      </w:r>
      <w:r>
        <w:rPr>
          <w:noProof/>
        </w:rPr>
        <w:t xml:space="preserve"> 0,1</w:t>
      </w:r>
      <w:r>
        <w:t xml:space="preserve"> н раствора </w:t>
      </w:r>
      <w:proofErr w:type="spellStart"/>
      <w:r>
        <w:t>трилона</w:t>
      </w:r>
      <w:proofErr w:type="spellEnd"/>
      <w:r>
        <w:t xml:space="preserve"> Б, выраженный в г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; </w:t>
      </w:r>
    </w:p>
    <w:p w:rsidR="00000000" w:rsidRDefault="0067122D">
      <w:pPr>
        <w:ind w:firstLine="284"/>
        <w:jc w:val="both"/>
      </w:pPr>
      <w:r>
        <w:rPr>
          <w:noProof/>
        </w:rPr>
        <w:t>5 —</w:t>
      </w:r>
      <w:r>
        <w:t xml:space="preserve"> коэффициент, учитывающий определение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Mg</w:t>
      </w:r>
      <w:r>
        <w:t>О</w:t>
      </w:r>
      <w:proofErr w:type="spellEnd"/>
      <w:r>
        <w:t xml:space="preserve"> в аликвотной части раствора; </w:t>
      </w:r>
    </w:p>
    <w:p w:rsidR="00000000" w:rsidRDefault="0067122D">
      <w:pPr>
        <w:ind w:firstLine="284"/>
        <w:jc w:val="both"/>
      </w:pPr>
      <w:r>
        <w:rPr>
          <w:i/>
          <w:lang w:val="en-US"/>
        </w:rPr>
        <w:t>G</w:t>
      </w:r>
      <w:r>
        <w:rPr>
          <w:i/>
          <w:noProof/>
        </w:rPr>
        <w:t xml:space="preserve"> —</w:t>
      </w:r>
      <w:r>
        <w:t xml:space="preserve"> масса навески извести, г.</w:t>
      </w:r>
    </w:p>
    <w:p w:rsidR="00000000" w:rsidRDefault="0067122D">
      <w:pPr>
        <w:ind w:firstLine="284"/>
        <w:jc w:val="both"/>
        <w:rPr>
          <w:lang w:val="en-US"/>
        </w:rPr>
      </w:pPr>
      <w:r>
        <w:t>Содержание активных окис</w:t>
      </w:r>
      <w:r>
        <w:t>ей кальция и магния</w:t>
      </w:r>
      <w:r>
        <w:rPr>
          <w:noProof/>
        </w:rPr>
        <w:t xml:space="preserve"> </w:t>
      </w:r>
      <w:r>
        <w:t>А в процентах определяется суммой величин</w:t>
      </w:r>
      <w:r>
        <w:rPr>
          <w:lang w:val="en-US"/>
        </w:rPr>
        <w:t xml:space="preserve"> A</w:t>
      </w:r>
      <w:r>
        <w:rPr>
          <w:vertAlign w:val="subscript"/>
        </w:rPr>
        <w:t>1</w:t>
      </w:r>
      <w:r>
        <w:rPr>
          <w:lang w:val="en-US"/>
        </w:rPr>
        <w:t>+A</w:t>
      </w:r>
      <w:r>
        <w:rPr>
          <w:vertAlign w:val="subscript"/>
        </w:rPr>
        <w:t>2</w:t>
      </w:r>
      <w:r>
        <w:rPr>
          <w:lang w:val="en-US"/>
        </w:rPr>
        <w:t>.</w:t>
      </w:r>
    </w:p>
    <w:p w:rsidR="00000000" w:rsidRDefault="0067122D">
      <w:pPr>
        <w:ind w:firstLine="284"/>
        <w:jc w:val="both"/>
      </w:pPr>
      <w:r>
        <w:rPr>
          <w:noProof/>
        </w:rPr>
        <w:t>2.3.</w:t>
      </w:r>
      <w:r>
        <w:t xml:space="preserve"> </w:t>
      </w:r>
      <w:r>
        <w:rPr>
          <w:spacing w:val="20"/>
        </w:rPr>
        <w:t xml:space="preserve">Определение содержания </w:t>
      </w:r>
      <w:proofErr w:type="spellStart"/>
      <w:r>
        <w:rPr>
          <w:spacing w:val="20"/>
        </w:rPr>
        <w:t>гидратной</w:t>
      </w:r>
      <w:proofErr w:type="spellEnd"/>
      <w:r>
        <w:rPr>
          <w:spacing w:val="20"/>
        </w:rPr>
        <w:t xml:space="preserve"> воды и СО</w:t>
      </w:r>
      <w:r>
        <w:rPr>
          <w:spacing w:val="20"/>
          <w:vertAlign w:val="subscript"/>
        </w:rPr>
        <w:t>2</w:t>
      </w:r>
      <w:r>
        <w:rPr>
          <w:spacing w:val="20"/>
        </w:rPr>
        <w:t xml:space="preserve"> в извести весовым методом</w:t>
      </w:r>
      <w:r>
        <w:t xml:space="preserve"> </w:t>
      </w:r>
    </w:p>
    <w:p w:rsidR="00000000" w:rsidRDefault="0067122D">
      <w:pPr>
        <w:ind w:firstLine="284"/>
        <w:jc w:val="both"/>
        <w:rPr>
          <w:i/>
        </w:rPr>
      </w:pPr>
      <w:r>
        <w:rPr>
          <w:noProof/>
        </w:rPr>
        <w:t>2.3.1.</w:t>
      </w:r>
      <w:r>
        <w:t xml:space="preserve"> </w:t>
      </w:r>
      <w:r>
        <w:rPr>
          <w:i/>
        </w:rPr>
        <w:t xml:space="preserve">Определение содержания </w:t>
      </w:r>
      <w:proofErr w:type="spellStart"/>
      <w:r>
        <w:rPr>
          <w:i/>
        </w:rPr>
        <w:t>гидратной</w:t>
      </w:r>
      <w:proofErr w:type="spellEnd"/>
      <w:r>
        <w:rPr>
          <w:i/>
        </w:rPr>
        <w:t xml:space="preserve"> воды </w:t>
      </w:r>
    </w:p>
    <w:p w:rsidR="00000000" w:rsidRDefault="0067122D">
      <w:pPr>
        <w:ind w:firstLine="284"/>
        <w:jc w:val="both"/>
      </w:pPr>
      <w:r>
        <w:t>В предварительно прокаленный и взвешенный платиновый или фарфоровый тигель отвешивают около</w:t>
      </w:r>
      <w:r>
        <w:rPr>
          <w:noProof/>
        </w:rPr>
        <w:t xml:space="preserve"> 1</w:t>
      </w:r>
      <w:r>
        <w:t xml:space="preserve"> г извести и помещают на </w:t>
      </w:r>
      <w:r>
        <w:rPr>
          <w:noProof/>
        </w:rPr>
        <w:t>2</w:t>
      </w:r>
      <w:r>
        <w:t xml:space="preserve"> ч в муфельную печь, нагретую до температуры 520±10°С. Тигель с навеской охлаждают в</w:t>
      </w:r>
      <w:r>
        <w:rPr>
          <w:noProof/>
        </w:rPr>
        <w:t xml:space="preserve"> гepмeт</w:t>
      </w:r>
      <w:proofErr w:type="spellStart"/>
      <w:r>
        <w:t>и</w:t>
      </w:r>
      <w:r>
        <w:rPr>
          <w:noProof/>
        </w:rPr>
        <w:t>чecк</w:t>
      </w:r>
      <w:r>
        <w:t>и</w:t>
      </w:r>
      <w:proofErr w:type="spellEnd"/>
      <w:r>
        <w:t xml:space="preserve"> закрытом эксикаторе в присутствии </w:t>
      </w:r>
      <w:proofErr w:type="spellStart"/>
      <w:r>
        <w:t>влагопоглощающего</w:t>
      </w:r>
      <w:proofErr w:type="spellEnd"/>
      <w:r>
        <w:t xml:space="preserve"> вещества, а затем взвешивают.</w:t>
      </w:r>
    </w:p>
    <w:p w:rsidR="00000000" w:rsidRDefault="0067122D">
      <w:pPr>
        <w:ind w:firstLine="284"/>
        <w:jc w:val="both"/>
      </w:pPr>
      <w:r>
        <w:t xml:space="preserve">Проба </w:t>
      </w:r>
      <w:proofErr w:type="spellStart"/>
      <w:r>
        <w:t>гидратной</w:t>
      </w:r>
      <w:proofErr w:type="spellEnd"/>
      <w:r>
        <w:t xml:space="preserve"> извест</w:t>
      </w:r>
      <w:r>
        <w:t>и предварительно высушивается при температуре</w:t>
      </w:r>
      <w:r>
        <w:rPr>
          <w:noProof/>
        </w:rPr>
        <w:t xml:space="preserve"> 105—</w:t>
      </w:r>
      <w:r>
        <w:t>110°С.</w:t>
      </w:r>
    </w:p>
    <w:p w:rsidR="00000000" w:rsidRDefault="0067122D">
      <w:pPr>
        <w:ind w:firstLine="284"/>
        <w:jc w:val="both"/>
      </w:pPr>
      <w:r>
        <w:t xml:space="preserve">Содержание </w:t>
      </w:r>
      <w:proofErr w:type="spellStart"/>
      <w:r>
        <w:t>гидратной</w:t>
      </w:r>
      <w:proofErr w:type="spellEnd"/>
      <w:r>
        <w:t xml:space="preserve"> воды</w:t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t xml:space="preserve"> в процентах вычисляют по формуле</w:t>
      </w:r>
    </w:p>
    <w:p w:rsidR="00000000" w:rsidRDefault="0067122D">
      <w:pPr>
        <w:ind w:firstLine="284"/>
        <w:jc w:val="both"/>
        <w:rPr>
          <w:i/>
        </w:rPr>
      </w:pPr>
      <w:r>
        <w:rPr>
          <w:i/>
          <w:position w:val="-22"/>
        </w:rPr>
        <w:object w:dxaOrig="1320" w:dyaOrig="620">
          <v:shape id="_x0000_i1031" type="#_x0000_t75" style="width:66pt;height:30.75pt" o:ole="">
            <v:imagedata r:id="rId16" o:title=""/>
          </v:shape>
          <o:OLEObject Type="Embed" ProgID="Equation.2" ShapeID="_x0000_i1031" DrawAspect="Content" ObjectID="_1427201372" r:id="rId17"/>
        </w:object>
      </w:r>
    </w:p>
    <w:p w:rsidR="00000000" w:rsidRDefault="0067122D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G</w:t>
      </w:r>
      <w:r>
        <w:rPr>
          <w:vertAlign w:val="subscript"/>
        </w:rPr>
        <w:t>1</w:t>
      </w:r>
      <w:r>
        <w:t xml:space="preserve"> </w:t>
      </w:r>
      <w:r>
        <w:rPr>
          <w:noProof/>
        </w:rPr>
        <w:t>—</w:t>
      </w:r>
      <w:r>
        <w:t xml:space="preserve"> разность в массе тигля с навеской до и после прокалива</w:t>
      </w:r>
      <w:r>
        <w:softHyphen/>
        <w:t>ния, г;</w:t>
      </w:r>
    </w:p>
    <w:p w:rsidR="00000000" w:rsidRDefault="0067122D">
      <w:pPr>
        <w:ind w:firstLine="284"/>
        <w:jc w:val="both"/>
      </w:pPr>
      <w:r>
        <w:rPr>
          <w:i/>
          <w:noProof/>
        </w:rPr>
        <w:t>G</w:t>
      </w:r>
      <w:r>
        <w:t xml:space="preserve"> </w:t>
      </w:r>
      <w:r>
        <w:rPr>
          <w:noProof/>
        </w:rPr>
        <w:t>—</w:t>
      </w:r>
      <w:r>
        <w:t xml:space="preserve"> масса навески извести, г. </w:t>
      </w:r>
    </w:p>
    <w:p w:rsidR="00000000" w:rsidRDefault="0067122D">
      <w:pPr>
        <w:ind w:firstLine="284"/>
        <w:jc w:val="both"/>
        <w:rPr>
          <w:i/>
        </w:rPr>
      </w:pPr>
      <w:r>
        <w:rPr>
          <w:noProof/>
        </w:rPr>
        <w:t>2.3.2.</w:t>
      </w:r>
      <w:r>
        <w:t xml:space="preserve"> </w:t>
      </w:r>
      <w:r>
        <w:rPr>
          <w:i/>
        </w:rPr>
        <w:t>Определение содержания СО</w:t>
      </w:r>
      <w:r>
        <w:rPr>
          <w:vertAlign w:val="subscript"/>
        </w:rPr>
        <w:t>2</w:t>
      </w:r>
    </w:p>
    <w:p w:rsidR="00000000" w:rsidRDefault="0067122D">
      <w:pPr>
        <w:ind w:firstLine="284"/>
        <w:jc w:val="both"/>
      </w:pPr>
      <w:r>
        <w:t>Тигель с навеской извести, прокаленной при температуре 520±10°С (п.</w:t>
      </w:r>
      <w:r>
        <w:rPr>
          <w:noProof/>
        </w:rPr>
        <w:t xml:space="preserve"> 2.3.1)</w:t>
      </w:r>
      <w:r>
        <w:t>, помещают на</w:t>
      </w:r>
      <w:r>
        <w:rPr>
          <w:noProof/>
        </w:rPr>
        <w:t xml:space="preserve"> 1</w:t>
      </w:r>
      <w:r>
        <w:t xml:space="preserve"> ч в муфельную печь, нагретую до температуры 975±25°С. После охлаждения тигля с навеской в эксикаторе производят взвешивание. </w:t>
      </w:r>
    </w:p>
    <w:p w:rsidR="00000000" w:rsidRDefault="0067122D">
      <w:pPr>
        <w:ind w:firstLine="284"/>
        <w:jc w:val="both"/>
      </w:pPr>
      <w:r>
        <w:t>Содержание СО</w:t>
      </w:r>
      <w:r>
        <w:rPr>
          <w:vertAlign w:val="subscript"/>
        </w:rPr>
        <w:t>2</w:t>
      </w:r>
      <w:r>
        <w:t xml:space="preserve"> в </w:t>
      </w:r>
      <w:r>
        <w:t>процентах вычисляют по формуле</w:t>
      </w:r>
    </w:p>
    <w:p w:rsidR="00000000" w:rsidRDefault="0067122D">
      <w:pPr>
        <w:ind w:firstLine="284"/>
        <w:jc w:val="both"/>
      </w:pPr>
      <w:r>
        <w:rPr>
          <w:position w:val="-22"/>
        </w:rPr>
        <w:object w:dxaOrig="2020" w:dyaOrig="620">
          <v:shape id="_x0000_i1032" type="#_x0000_t75" style="width:101.25pt;height:30.75pt" o:ole="">
            <v:imagedata r:id="rId18" o:title=""/>
          </v:shape>
          <o:OLEObject Type="Embed" ProgID="Equation.2" ShapeID="_x0000_i1032" DrawAspect="Content" ObjectID="_1427201373" r:id="rId19"/>
        </w:object>
      </w:r>
    </w:p>
    <w:p w:rsidR="00000000" w:rsidRDefault="0067122D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G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навески извести, г (п.</w:t>
      </w:r>
      <w:r>
        <w:rPr>
          <w:noProof/>
        </w:rPr>
        <w:t xml:space="preserve"> 2.3.1); </w:t>
      </w:r>
    </w:p>
    <w:p w:rsidR="00000000" w:rsidRDefault="0067122D">
      <w:pPr>
        <w:ind w:firstLine="284"/>
        <w:jc w:val="both"/>
      </w:pPr>
      <w:r>
        <w:rPr>
          <w:i/>
          <w:lang w:val="en-US"/>
        </w:rPr>
        <w:t>G</w:t>
      </w:r>
      <w:r>
        <w:rPr>
          <w:vertAlign w:val="subscript"/>
        </w:rPr>
        <w:t>2</w:t>
      </w:r>
      <w:r>
        <w:t xml:space="preserve"> </w:t>
      </w:r>
      <w:r>
        <w:rPr>
          <w:noProof/>
        </w:rPr>
        <w:t>—</w:t>
      </w:r>
      <w:r>
        <w:t xml:space="preserve"> масса навески после прокаливания при 520</w:t>
      </w:r>
      <w:r>
        <w:sym w:font="Times New Roman" w:char="00B0"/>
      </w:r>
      <w:r>
        <w:t xml:space="preserve">С, г; </w:t>
      </w:r>
    </w:p>
    <w:p w:rsidR="00000000" w:rsidRDefault="0067122D">
      <w:pPr>
        <w:ind w:firstLine="284"/>
        <w:jc w:val="both"/>
      </w:pPr>
      <w:r>
        <w:rPr>
          <w:i/>
          <w:lang w:val="en-US"/>
        </w:rPr>
        <w:t>G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i/>
        </w:rPr>
        <w:t>—</w:t>
      </w:r>
      <w:r>
        <w:t xml:space="preserve"> масса навески после прокаливания при 975</w:t>
      </w:r>
      <w:r>
        <w:sym w:font="Times New Roman" w:char="00B0"/>
      </w:r>
      <w:r>
        <w:t xml:space="preserve">С, г. </w:t>
      </w:r>
    </w:p>
    <w:p w:rsidR="00000000" w:rsidRDefault="0067122D">
      <w:pPr>
        <w:ind w:firstLine="284"/>
        <w:jc w:val="both"/>
      </w:pPr>
      <w:r>
        <w:rPr>
          <w:noProof/>
        </w:rPr>
        <w:t>2.4.</w:t>
      </w:r>
      <w:r>
        <w:t xml:space="preserve"> Определение содержания   СО</w:t>
      </w:r>
      <w:r>
        <w:rPr>
          <w:vertAlign w:val="subscript"/>
        </w:rPr>
        <w:t>2</w:t>
      </w:r>
      <w:r>
        <w:t xml:space="preserve"> в извести на </w:t>
      </w:r>
      <w:proofErr w:type="spellStart"/>
      <w:r>
        <w:t>кальциметре</w:t>
      </w:r>
      <w:proofErr w:type="spellEnd"/>
      <w:r>
        <w:t xml:space="preserve"> </w:t>
      </w:r>
      <w:proofErr w:type="spellStart"/>
      <w:r>
        <w:t>газообъемным</w:t>
      </w:r>
      <w:proofErr w:type="spellEnd"/>
      <w:r>
        <w:t xml:space="preserve"> методом   (экспресс-метод)</w:t>
      </w:r>
    </w:p>
    <w:p w:rsidR="00000000" w:rsidRDefault="0067122D">
      <w:pPr>
        <w:ind w:firstLine="284"/>
        <w:jc w:val="both"/>
      </w:pPr>
      <w:proofErr w:type="spellStart"/>
      <w:r>
        <w:t>Газообъемный</w:t>
      </w:r>
      <w:proofErr w:type="spellEnd"/>
      <w:r>
        <w:t xml:space="preserve"> метод основан на измерении выделившегося углекислого газа в результате воздействия соляной кислоты на </w:t>
      </w:r>
      <w:proofErr w:type="spellStart"/>
      <w:r>
        <w:t>корбонаты</w:t>
      </w:r>
      <w:proofErr w:type="spellEnd"/>
      <w:r>
        <w:t xml:space="preserve"> кальция и магния.</w:t>
      </w:r>
    </w:p>
    <w:p w:rsidR="00000000" w:rsidRDefault="0067122D">
      <w:pPr>
        <w:ind w:firstLine="284"/>
        <w:jc w:val="both"/>
      </w:pPr>
      <w:proofErr w:type="spellStart"/>
      <w:r>
        <w:t>Кальциметр</w:t>
      </w:r>
      <w:proofErr w:type="spellEnd"/>
      <w:r>
        <w:t xml:space="preserve"> изготовляется в соответствии с требованиями действую</w:t>
      </w:r>
      <w:r>
        <w:t>щих нормативных документов (черт.</w:t>
      </w:r>
      <w:r>
        <w:rPr>
          <w:noProof/>
        </w:rPr>
        <w:t xml:space="preserve"> 1). </w:t>
      </w:r>
    </w:p>
    <w:p w:rsidR="00000000" w:rsidRDefault="0067122D">
      <w:pPr>
        <w:ind w:firstLine="284"/>
        <w:jc w:val="both"/>
      </w:pPr>
      <w:r>
        <w:t>Применяемые реактивы и растворы.</w:t>
      </w:r>
    </w:p>
    <w:p w:rsidR="00000000" w:rsidRDefault="0067122D">
      <w:pPr>
        <w:ind w:firstLine="284"/>
        <w:jc w:val="both"/>
        <w:rPr>
          <w:noProof/>
        </w:rPr>
      </w:pPr>
      <w:r>
        <w:t>Соляная кислота по ГОСТ</w:t>
      </w:r>
      <w:r>
        <w:rPr>
          <w:noProof/>
        </w:rPr>
        <w:t xml:space="preserve"> 3118-67,</w:t>
      </w:r>
      <w:r>
        <w:t xml:space="preserve"> плотностью</w:t>
      </w:r>
      <w:r>
        <w:rPr>
          <w:noProof/>
        </w:rPr>
        <w:t xml:space="preserve"> 1,19</w:t>
      </w:r>
      <w:r>
        <w:t xml:space="preserve"> и раствор ее</w:t>
      </w:r>
      <w:r>
        <w:rPr>
          <w:noProof/>
        </w:rPr>
        <w:t xml:space="preserve"> 1:1.</w:t>
      </w:r>
    </w:p>
    <w:p w:rsidR="00000000" w:rsidRDefault="0067122D">
      <w:pPr>
        <w:ind w:firstLine="284"/>
        <w:jc w:val="both"/>
      </w:pPr>
      <w:r>
        <w:t>Хлористый натрий по ГОСТ</w:t>
      </w:r>
      <w:r>
        <w:rPr>
          <w:noProof/>
        </w:rPr>
        <w:t xml:space="preserve"> 4233-77,</w:t>
      </w:r>
      <w:r>
        <w:t xml:space="preserve"> насыщенный водный ра</w:t>
      </w:r>
      <w:r>
        <w:softHyphen/>
        <w:t>створ; готовят следующим образом:</w:t>
      </w:r>
    </w:p>
    <w:p w:rsidR="00000000" w:rsidRDefault="0067122D">
      <w:pPr>
        <w:ind w:firstLine="284"/>
        <w:jc w:val="both"/>
      </w:pPr>
      <w:r>
        <w:rPr>
          <w:noProof/>
        </w:rPr>
        <w:t>400</w:t>
      </w:r>
      <w:r>
        <w:t xml:space="preserve"> г хлористого натрия растворяют в</w:t>
      </w:r>
      <w:r>
        <w:rPr>
          <w:noProof/>
        </w:rPr>
        <w:t xml:space="preserve"> 1</w:t>
      </w:r>
      <w:r>
        <w:t xml:space="preserve"> л дистиллированной воды.</w:t>
      </w:r>
    </w:p>
    <w:p w:rsidR="00000000" w:rsidRDefault="0067122D">
      <w:pPr>
        <w:ind w:firstLine="284"/>
        <w:jc w:val="both"/>
        <w:rPr>
          <w:i/>
        </w:rPr>
      </w:pPr>
      <w:r>
        <w:rPr>
          <w:noProof/>
        </w:rPr>
        <w:t>2.4.1.</w:t>
      </w:r>
      <w:r>
        <w:t xml:space="preserve"> </w:t>
      </w:r>
      <w:r>
        <w:rPr>
          <w:i/>
        </w:rPr>
        <w:t>Определение герметичности при</w:t>
      </w:r>
      <w:bookmarkStart w:id="132" w:name="OCRUncertain165"/>
      <w:r>
        <w:rPr>
          <w:i/>
        </w:rPr>
        <w:t>б</w:t>
      </w:r>
      <w:bookmarkEnd w:id="132"/>
      <w:r>
        <w:rPr>
          <w:i/>
        </w:rPr>
        <w:t xml:space="preserve">ора </w:t>
      </w:r>
    </w:p>
    <w:p w:rsidR="00000000" w:rsidRDefault="0067122D">
      <w:pPr>
        <w:ind w:firstLine="284"/>
        <w:jc w:val="both"/>
      </w:pPr>
      <w:r>
        <w:t>Проверку прибора на герметичность производят следующ</w:t>
      </w:r>
      <w:bookmarkStart w:id="133" w:name="OCRUncertain166"/>
      <w:r>
        <w:t>и</w:t>
      </w:r>
      <w:bookmarkEnd w:id="133"/>
      <w:r>
        <w:t xml:space="preserve">м образом. </w:t>
      </w:r>
      <w:bookmarkStart w:id="134" w:name="OCRUncertain167"/>
      <w:r>
        <w:t xml:space="preserve">Склянку с пробиркой </w:t>
      </w:r>
      <w:r>
        <w:rPr>
          <w:i/>
        </w:rPr>
        <w:t>11</w:t>
      </w:r>
      <w:bookmarkEnd w:id="134"/>
      <w:r>
        <w:t xml:space="preserve"> </w:t>
      </w:r>
      <w:bookmarkStart w:id="135" w:name="OCRUncertain168"/>
      <w:r>
        <w:t>закрывают пробкой</w:t>
      </w:r>
      <w:bookmarkEnd w:id="135"/>
      <w:r>
        <w:rPr>
          <w:noProof/>
        </w:rPr>
        <w:t xml:space="preserve"> </w:t>
      </w:r>
      <w:r>
        <w:rPr>
          <w:i/>
          <w:noProof/>
        </w:rPr>
        <w:t>1</w:t>
      </w:r>
      <w:r>
        <w:rPr>
          <w:i/>
        </w:rPr>
        <w:t>0</w:t>
      </w:r>
      <w:r>
        <w:rPr>
          <w:i/>
          <w:noProof/>
        </w:rPr>
        <w:t>,</w:t>
      </w:r>
      <w:r>
        <w:t xml:space="preserve"> </w:t>
      </w:r>
      <w:bookmarkStart w:id="136" w:name="OCRUncertain169"/>
      <w:r>
        <w:t>соединенной</w:t>
      </w:r>
      <w:bookmarkEnd w:id="136"/>
      <w:r>
        <w:t xml:space="preserve"> р</w:t>
      </w:r>
      <w:bookmarkStart w:id="137" w:name="OCRUncertain171"/>
      <w:r>
        <w:t>е</w:t>
      </w:r>
      <w:bookmarkEnd w:id="137"/>
      <w:r>
        <w:t>зи</w:t>
      </w:r>
      <w:bookmarkStart w:id="138" w:name="OCRUncertain172"/>
      <w:r>
        <w:t>н</w:t>
      </w:r>
      <w:bookmarkEnd w:id="138"/>
      <w:r>
        <w:t>о</w:t>
      </w:r>
      <w:bookmarkStart w:id="139" w:name="OCRUncertain173"/>
      <w:r>
        <w:t>в</w:t>
      </w:r>
      <w:bookmarkEnd w:id="139"/>
      <w:r>
        <w:t>ой трубкой с бюреткой</w:t>
      </w:r>
      <w:r>
        <w:rPr>
          <w:noProof/>
        </w:rPr>
        <w:t xml:space="preserve"> </w:t>
      </w:r>
      <w:r>
        <w:rPr>
          <w:i/>
          <w:noProof/>
        </w:rPr>
        <w:t>8.</w:t>
      </w:r>
      <w:r>
        <w:t xml:space="preserve"> Кран цилиндра</w:t>
      </w:r>
      <w:r>
        <w:rPr>
          <w:noProof/>
        </w:rPr>
        <w:t xml:space="preserve"> </w:t>
      </w:r>
      <w:bookmarkStart w:id="140" w:name="OCRUncertain174"/>
      <w:r>
        <w:rPr>
          <w:i/>
          <w:noProof/>
        </w:rPr>
        <w:t>1</w:t>
      </w:r>
      <w:bookmarkEnd w:id="140"/>
      <w:r>
        <w:t xml:space="preserve"> откры</w:t>
      </w:r>
      <w:bookmarkStart w:id="141" w:name="OCRUncertain175"/>
      <w:r>
        <w:t>в</w:t>
      </w:r>
      <w:bookmarkEnd w:id="141"/>
      <w:r>
        <w:t>ают</w:t>
      </w:r>
      <w:r>
        <w:t>, а кран бюретки переводят в верти</w:t>
      </w:r>
      <w:bookmarkStart w:id="142" w:name="OCRUncertain176"/>
      <w:r>
        <w:t>к</w:t>
      </w:r>
      <w:bookmarkEnd w:id="142"/>
      <w:r>
        <w:t>альное положение, соединяя бю</w:t>
      </w:r>
      <w:r>
        <w:softHyphen/>
        <w:t>ретку и склянку с пробиркой с атмосферо</w:t>
      </w:r>
      <w:bookmarkStart w:id="143" w:name="OCRUncertain177"/>
      <w:r>
        <w:t>й</w:t>
      </w:r>
      <w:bookmarkEnd w:id="143"/>
      <w:r>
        <w:t>. В мантию</w:t>
      </w:r>
      <w:r>
        <w:rPr>
          <w:noProof/>
        </w:rPr>
        <w:t xml:space="preserve"> </w:t>
      </w:r>
      <w:r>
        <w:rPr>
          <w:i/>
          <w:noProof/>
        </w:rPr>
        <w:t>9</w:t>
      </w:r>
      <w:r>
        <w:t xml:space="preserve"> бюретк</w:t>
      </w:r>
      <w:bookmarkStart w:id="144" w:name="OCRUncertain178"/>
      <w:r>
        <w:t xml:space="preserve">и </w:t>
      </w:r>
      <w:bookmarkEnd w:id="144"/>
      <w:r>
        <w:t>наливают воду, а в склянку с тубусом</w:t>
      </w:r>
      <w:r>
        <w:rPr>
          <w:noProof/>
        </w:rPr>
        <w:t xml:space="preserve"> </w:t>
      </w:r>
      <w:r>
        <w:rPr>
          <w:i/>
          <w:noProof/>
        </w:rPr>
        <w:t>14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подкрашенный насы</w:t>
      </w:r>
      <w:r>
        <w:softHyphen/>
      </w:r>
      <w:bookmarkStart w:id="145" w:name="OCRUncertain179"/>
      <w:r>
        <w:t>ще</w:t>
      </w:r>
      <w:bookmarkEnd w:id="145"/>
      <w:r>
        <w:t>нный вод</w:t>
      </w:r>
      <w:bookmarkStart w:id="146" w:name="OCRUncertain180"/>
      <w:r>
        <w:t>н</w:t>
      </w:r>
      <w:bookmarkEnd w:id="146"/>
      <w:r>
        <w:t>ый раствор х</w:t>
      </w:r>
      <w:bookmarkStart w:id="147" w:name="OCRUncertain181"/>
      <w:r>
        <w:t>л</w:t>
      </w:r>
      <w:bookmarkEnd w:id="147"/>
      <w:r>
        <w:t>ор</w:t>
      </w:r>
      <w:bookmarkStart w:id="148" w:name="OCRUncertain182"/>
      <w:r>
        <w:t>и</w:t>
      </w:r>
      <w:bookmarkEnd w:id="148"/>
      <w:r>
        <w:t>стог</w:t>
      </w:r>
      <w:bookmarkStart w:id="149" w:name="OCRUncertain183"/>
      <w:r>
        <w:t>о</w:t>
      </w:r>
      <w:bookmarkEnd w:id="149"/>
      <w:r>
        <w:t xml:space="preserve"> натрия. Путем </w:t>
      </w:r>
      <w:bookmarkStart w:id="150" w:name="OCRUncertain184"/>
      <w:r>
        <w:t xml:space="preserve">вертикального </w:t>
      </w:r>
      <w:bookmarkEnd w:id="150"/>
      <w:r>
        <w:t>п</w:t>
      </w:r>
      <w:bookmarkStart w:id="151" w:name="OCRUncertain185"/>
      <w:r>
        <w:t>е</w:t>
      </w:r>
      <w:bookmarkEnd w:id="151"/>
      <w:r>
        <w:t>р</w:t>
      </w:r>
      <w:bookmarkStart w:id="152" w:name="OCRUncertain186"/>
      <w:r>
        <w:t>е</w:t>
      </w:r>
      <w:bookmarkEnd w:id="152"/>
      <w:r>
        <w:t>мещ</w:t>
      </w:r>
      <w:bookmarkStart w:id="153" w:name="OCRUncertain187"/>
      <w:r>
        <w:t>ен</w:t>
      </w:r>
      <w:bookmarkEnd w:id="153"/>
      <w:r>
        <w:t>ия скля</w:t>
      </w:r>
      <w:bookmarkStart w:id="154" w:name="OCRUncertain188"/>
      <w:r>
        <w:t>н</w:t>
      </w:r>
      <w:bookmarkEnd w:id="154"/>
      <w:r>
        <w:t>ки с тубусом доводят уров</w:t>
      </w:r>
      <w:bookmarkStart w:id="155" w:name="OCRUncertain189"/>
      <w:r>
        <w:t>е</w:t>
      </w:r>
      <w:bookmarkEnd w:id="155"/>
      <w:r>
        <w:t>нь жидкости в бю</w:t>
      </w:r>
      <w:r>
        <w:softHyphen/>
        <w:t>ретке до н</w:t>
      </w:r>
      <w:bookmarkStart w:id="156" w:name="OCRUncertain190"/>
      <w:r>
        <w:t>у</w:t>
      </w:r>
      <w:bookmarkEnd w:id="156"/>
      <w:r>
        <w:t>левой отметки, кран бюретки устанавливают в горизон</w:t>
      </w:r>
      <w:r>
        <w:softHyphen/>
        <w:t>тальном положе</w:t>
      </w:r>
      <w:bookmarkStart w:id="157" w:name="OCRUncertain191"/>
      <w:r>
        <w:t>н</w:t>
      </w:r>
      <w:bookmarkEnd w:id="157"/>
      <w:r>
        <w:t>ии, перекрывая выход в атмосферу и со</w:t>
      </w:r>
      <w:bookmarkStart w:id="158" w:name="OCRUncertain192"/>
      <w:r>
        <w:t>е</w:t>
      </w:r>
      <w:bookmarkEnd w:id="158"/>
      <w:r>
        <w:t>д</w:t>
      </w:r>
      <w:bookmarkStart w:id="159" w:name="OCRUncertain193"/>
      <w:r>
        <w:t>и</w:t>
      </w:r>
      <w:bookmarkEnd w:id="159"/>
      <w:r>
        <w:t>няя бюретку и склянку с проб</w:t>
      </w:r>
      <w:bookmarkStart w:id="160" w:name="OCRUncertain194"/>
      <w:r>
        <w:t>и</w:t>
      </w:r>
      <w:bookmarkEnd w:id="160"/>
      <w:r>
        <w:t>ркой. Зат</w:t>
      </w:r>
      <w:bookmarkStart w:id="161" w:name="OCRUncertain195"/>
      <w:r>
        <w:t>е</w:t>
      </w:r>
      <w:bookmarkEnd w:id="161"/>
      <w:r>
        <w:t>м уровень жидкости в цилин</w:t>
      </w:r>
      <w:r>
        <w:softHyphen/>
        <w:t>дре при помощ</w:t>
      </w:r>
      <w:bookmarkStart w:id="162" w:name="OCRUncertain196"/>
      <w:r>
        <w:t>и</w:t>
      </w:r>
      <w:bookmarkEnd w:id="162"/>
      <w:r>
        <w:t xml:space="preserve"> склянк</w:t>
      </w:r>
      <w:r>
        <w:t>и с тубу</w:t>
      </w:r>
      <w:bookmarkStart w:id="163" w:name="OCRUncertain197"/>
      <w:r>
        <w:t>с</w:t>
      </w:r>
      <w:bookmarkEnd w:id="163"/>
      <w:r>
        <w:t>ом доводят до отметки</w:t>
      </w:r>
      <w:r>
        <w:rPr>
          <w:noProof/>
        </w:rPr>
        <w:t xml:space="preserve"> 120—130</w:t>
      </w:r>
      <w:r>
        <w:t xml:space="preserve"> мл (по шкале бюретки), закрыв</w:t>
      </w:r>
      <w:bookmarkStart w:id="164" w:name="OCRUncertain198"/>
      <w:r>
        <w:t>а</w:t>
      </w:r>
      <w:bookmarkEnd w:id="164"/>
      <w:r>
        <w:t xml:space="preserve">ют кран </w:t>
      </w:r>
      <w:bookmarkStart w:id="165" w:name="OCRUncertain199"/>
      <w:r>
        <w:t>ц</w:t>
      </w:r>
      <w:bookmarkEnd w:id="165"/>
      <w:r>
        <w:t>илиндра и оставляют при</w:t>
      </w:r>
      <w:r>
        <w:softHyphen/>
        <w:t>бор в таком состоянии на несколько часо</w:t>
      </w:r>
      <w:bookmarkStart w:id="166" w:name="OCRUncertain200"/>
      <w:r>
        <w:t>в</w:t>
      </w:r>
      <w:bookmarkEnd w:id="166"/>
      <w:r>
        <w:t>. Есл</w:t>
      </w:r>
      <w:bookmarkStart w:id="167" w:name="OCRUncertain201"/>
      <w:r>
        <w:t>и</w:t>
      </w:r>
      <w:bookmarkEnd w:id="167"/>
      <w:r>
        <w:t xml:space="preserve"> уровень жидкости в бюретке изм</w:t>
      </w:r>
      <w:bookmarkStart w:id="168" w:name="OCRUncertain202"/>
      <w:r>
        <w:t>е</w:t>
      </w:r>
      <w:bookmarkEnd w:id="168"/>
      <w:r>
        <w:t>няется, то необходимо пров</w:t>
      </w:r>
      <w:bookmarkStart w:id="169" w:name="OCRUncertain203"/>
      <w:r>
        <w:t>е</w:t>
      </w:r>
      <w:bookmarkEnd w:id="169"/>
      <w:r>
        <w:t>рить на герм</w:t>
      </w:r>
      <w:bookmarkStart w:id="170" w:name="OCRUncertain204"/>
      <w:r>
        <w:t>е</w:t>
      </w:r>
      <w:bookmarkEnd w:id="170"/>
      <w:r>
        <w:t>тич</w:t>
      </w:r>
      <w:bookmarkStart w:id="171" w:name="OCRUncertain205"/>
      <w:r>
        <w:t>н</w:t>
      </w:r>
      <w:bookmarkEnd w:id="171"/>
      <w:r>
        <w:t xml:space="preserve">ость все соединительные части: трубки, краны, пробки. </w:t>
      </w:r>
    </w:p>
    <w:p w:rsidR="00000000" w:rsidRDefault="0067122D">
      <w:pPr>
        <w:ind w:firstLine="284"/>
        <w:jc w:val="center"/>
      </w:pPr>
      <w:proofErr w:type="spellStart"/>
      <w:r>
        <w:t>Кальциметр</w:t>
      </w:r>
      <w:proofErr w:type="spellEnd"/>
    </w:p>
    <w:p w:rsidR="00000000" w:rsidRDefault="0067122D">
      <w:pPr>
        <w:ind w:firstLine="284"/>
        <w:jc w:val="center"/>
      </w:pPr>
      <w:r>
        <w:pict>
          <v:shape id="_x0000_i1033" type="#_x0000_t75" style="width:159.75pt;height:208.5pt">
            <v:imagedata r:id="rId20" o:title=""/>
          </v:shape>
        </w:pict>
      </w:r>
    </w:p>
    <w:p w:rsidR="00000000" w:rsidRDefault="0067122D">
      <w:pPr>
        <w:ind w:firstLine="284"/>
        <w:jc w:val="center"/>
      </w:pPr>
      <w:r>
        <w:rPr>
          <w:i/>
        </w:rPr>
        <w:t>1</w:t>
      </w:r>
      <w:r>
        <w:t xml:space="preserve"> - цилиндр с краном; </w:t>
      </w:r>
      <w:r>
        <w:rPr>
          <w:i/>
        </w:rPr>
        <w:t>2</w:t>
      </w:r>
      <w:r>
        <w:t xml:space="preserve"> - отводная трубка; </w:t>
      </w:r>
      <w:r>
        <w:rPr>
          <w:i/>
        </w:rPr>
        <w:t>3</w:t>
      </w:r>
      <w:r>
        <w:t xml:space="preserve"> - клеммы для цилиндра; </w:t>
      </w:r>
      <w:r>
        <w:rPr>
          <w:i/>
        </w:rPr>
        <w:t>4</w:t>
      </w:r>
      <w:r>
        <w:t xml:space="preserve"> - подставка; </w:t>
      </w:r>
      <w:r>
        <w:rPr>
          <w:i/>
        </w:rPr>
        <w:t>5</w:t>
      </w:r>
      <w:r>
        <w:t xml:space="preserve"> - воронка; </w:t>
      </w:r>
      <w:r>
        <w:rPr>
          <w:i/>
        </w:rPr>
        <w:t>6</w:t>
      </w:r>
      <w:r>
        <w:t xml:space="preserve"> - резиновая пробка к мантии; </w:t>
      </w:r>
      <w:r>
        <w:rPr>
          <w:i/>
        </w:rPr>
        <w:t>7</w:t>
      </w:r>
      <w:r>
        <w:t xml:space="preserve"> - клемма для мантии; </w:t>
      </w:r>
      <w:r>
        <w:rPr>
          <w:i/>
        </w:rPr>
        <w:t>8</w:t>
      </w:r>
      <w:r>
        <w:t xml:space="preserve"> - бюретка с краном; </w:t>
      </w:r>
      <w:r>
        <w:rPr>
          <w:i/>
        </w:rPr>
        <w:t>9</w:t>
      </w:r>
      <w:r>
        <w:t xml:space="preserve"> - мантия; </w:t>
      </w:r>
      <w:r>
        <w:rPr>
          <w:i/>
        </w:rPr>
        <w:t>10</w:t>
      </w:r>
      <w:r>
        <w:t xml:space="preserve"> - резиновая пробка № 20-22; </w:t>
      </w:r>
      <w:r>
        <w:rPr>
          <w:i/>
        </w:rPr>
        <w:t>11</w:t>
      </w:r>
      <w:r>
        <w:t xml:space="preserve"> - </w:t>
      </w:r>
      <w:r>
        <w:t xml:space="preserve">склянка с пробиркой; </w:t>
      </w:r>
      <w:r>
        <w:rPr>
          <w:i/>
        </w:rPr>
        <w:t>12</w:t>
      </w:r>
      <w:r>
        <w:t xml:space="preserve"> - пружинный зажим; </w:t>
      </w:r>
      <w:r>
        <w:rPr>
          <w:i/>
        </w:rPr>
        <w:t>13</w:t>
      </w:r>
      <w:r>
        <w:t xml:space="preserve"> - соединительная резиновая трубка; </w:t>
      </w:r>
      <w:r>
        <w:rPr>
          <w:i/>
        </w:rPr>
        <w:t>14</w:t>
      </w:r>
      <w:r>
        <w:t xml:space="preserve"> - склянка с тубусом; </w:t>
      </w:r>
      <w:r>
        <w:rPr>
          <w:i/>
        </w:rPr>
        <w:t>15</w:t>
      </w:r>
      <w:r>
        <w:t xml:space="preserve"> - отверстие для термометра</w:t>
      </w:r>
    </w:p>
    <w:p w:rsidR="00000000" w:rsidRDefault="0067122D">
      <w:pPr>
        <w:ind w:firstLine="284"/>
        <w:jc w:val="center"/>
      </w:pPr>
      <w:r>
        <w:t>Черт. 1</w:t>
      </w:r>
    </w:p>
    <w:p w:rsidR="00000000" w:rsidRDefault="0067122D">
      <w:pPr>
        <w:ind w:firstLine="284"/>
        <w:jc w:val="both"/>
        <w:rPr>
          <w:i/>
        </w:rPr>
      </w:pPr>
      <w:r>
        <w:rPr>
          <w:noProof/>
        </w:rPr>
        <w:t>2.4.2.</w:t>
      </w:r>
      <w:r>
        <w:t xml:space="preserve"> </w:t>
      </w:r>
      <w:r>
        <w:rPr>
          <w:i/>
        </w:rPr>
        <w:t>Проведен</w:t>
      </w:r>
      <w:bookmarkStart w:id="172" w:name="OCRUncertain206"/>
      <w:r>
        <w:rPr>
          <w:i/>
        </w:rPr>
        <w:t>и</w:t>
      </w:r>
      <w:bookmarkEnd w:id="172"/>
      <w:r>
        <w:rPr>
          <w:i/>
        </w:rPr>
        <w:t>е анализа</w:t>
      </w:r>
    </w:p>
    <w:p w:rsidR="00000000" w:rsidRDefault="0067122D">
      <w:pPr>
        <w:ind w:firstLine="284"/>
        <w:jc w:val="both"/>
      </w:pPr>
      <w:r>
        <w:t>Массу навески около</w:t>
      </w:r>
      <w:r>
        <w:rPr>
          <w:noProof/>
        </w:rPr>
        <w:t xml:space="preserve"> 1</w:t>
      </w:r>
      <w:r>
        <w:t xml:space="preserve"> г помещают в склянку с пробиркой, добавляют</w:t>
      </w:r>
      <w:r>
        <w:rPr>
          <w:noProof/>
        </w:rPr>
        <w:t xml:space="preserve"> 3—5</w:t>
      </w:r>
      <w:r>
        <w:t xml:space="preserve"> стеклянных бус </w:t>
      </w:r>
      <w:bookmarkStart w:id="173" w:name="OCRUncertain208"/>
      <w:r>
        <w:t>и</w:t>
      </w:r>
      <w:bookmarkEnd w:id="173"/>
      <w:r>
        <w:t xml:space="preserve">ли оплавленных </w:t>
      </w:r>
      <w:bookmarkStart w:id="174" w:name="OCRUncertain209"/>
      <w:r>
        <w:t>стеклянны</w:t>
      </w:r>
      <w:bookmarkEnd w:id="174"/>
      <w:r>
        <w:t xml:space="preserve">х </w:t>
      </w:r>
      <w:bookmarkStart w:id="175" w:name="OCRUncertain210"/>
      <w:r>
        <w:t>п</w:t>
      </w:r>
      <w:bookmarkEnd w:id="175"/>
      <w:r>
        <w:t>алочек длиной</w:t>
      </w:r>
      <w:r>
        <w:rPr>
          <w:noProof/>
        </w:rPr>
        <w:t xml:space="preserve"> 5—7</w:t>
      </w:r>
      <w:r>
        <w:t xml:space="preserve"> мм и пр</w:t>
      </w:r>
      <w:bookmarkStart w:id="176" w:name="OCRUncertain211"/>
      <w:r>
        <w:t>и</w:t>
      </w:r>
      <w:bookmarkEnd w:id="176"/>
      <w:r>
        <w:t xml:space="preserve"> помощи воронки в пробирку наливают около </w:t>
      </w:r>
      <w:r>
        <w:rPr>
          <w:noProof/>
        </w:rPr>
        <w:t>10</w:t>
      </w:r>
      <w:r>
        <w:t xml:space="preserve"> мл раствора соляной кислоты</w:t>
      </w:r>
      <w:r>
        <w:rPr>
          <w:noProof/>
        </w:rPr>
        <w:t xml:space="preserve"> 1:1.</w:t>
      </w:r>
      <w:r>
        <w:t xml:space="preserve"> Склянку с пробиркой закры</w:t>
      </w:r>
      <w:r>
        <w:softHyphen/>
        <w:t>вают пробкой, соед</w:t>
      </w:r>
      <w:bookmarkStart w:id="177" w:name="OCRUncertain212"/>
      <w:r>
        <w:t>и</w:t>
      </w:r>
      <w:bookmarkEnd w:id="177"/>
      <w:r>
        <w:t>ненно</w:t>
      </w:r>
      <w:bookmarkStart w:id="178" w:name="OCRUncertain213"/>
      <w:r>
        <w:t>й</w:t>
      </w:r>
      <w:bookmarkEnd w:id="178"/>
      <w:r>
        <w:t xml:space="preserve"> резиновой трубкой с бюреткой. Во вре</w:t>
      </w:r>
      <w:r>
        <w:softHyphen/>
        <w:t>мя проведения опыта склянку с пробирк</w:t>
      </w:r>
      <w:r>
        <w:t>ой необходимо брать толь</w:t>
      </w:r>
      <w:r>
        <w:softHyphen/>
        <w:t>ко за горлышко. Кр</w:t>
      </w:r>
      <w:bookmarkStart w:id="179" w:name="OCRUncertain214"/>
      <w:r>
        <w:t>а</w:t>
      </w:r>
      <w:bookmarkEnd w:id="179"/>
      <w:r>
        <w:t>н бюретки устанавл</w:t>
      </w:r>
      <w:bookmarkStart w:id="180" w:name="OCRUncertain215"/>
      <w:r>
        <w:t>и</w:t>
      </w:r>
      <w:bookmarkEnd w:id="180"/>
      <w:r>
        <w:t>вают в верт</w:t>
      </w:r>
      <w:bookmarkStart w:id="181" w:name="OCRUncertain216"/>
      <w:r>
        <w:t>и</w:t>
      </w:r>
      <w:bookmarkEnd w:id="181"/>
      <w:r>
        <w:t>кальное по</w:t>
      </w:r>
      <w:r>
        <w:softHyphen/>
        <w:t>ложение, соединяя бюретку и склянку с пробиркой с атмосферой. Открывают кран цил</w:t>
      </w:r>
      <w:bookmarkStart w:id="182" w:name="OCRUncertain217"/>
      <w:r>
        <w:t>и</w:t>
      </w:r>
      <w:bookmarkEnd w:id="182"/>
      <w:r>
        <w:t xml:space="preserve">ндра и, </w:t>
      </w:r>
      <w:bookmarkStart w:id="183" w:name="OCRUncertain218"/>
      <w:r>
        <w:t>и</w:t>
      </w:r>
      <w:bookmarkEnd w:id="183"/>
      <w:r>
        <w:t>зменяя высоту положен</w:t>
      </w:r>
      <w:bookmarkStart w:id="184" w:name="OCRUncertain219"/>
      <w:r>
        <w:t>и</w:t>
      </w:r>
      <w:bookmarkEnd w:id="184"/>
      <w:r>
        <w:t>я склян</w:t>
      </w:r>
      <w:bookmarkStart w:id="185" w:name="OCRUncertain220"/>
      <w:r>
        <w:t>к</w:t>
      </w:r>
      <w:bookmarkEnd w:id="185"/>
      <w:r>
        <w:t>и с тубусом, уровень жидкости в цил</w:t>
      </w:r>
      <w:bookmarkStart w:id="186" w:name="OCRUncertain221"/>
      <w:r>
        <w:t>и</w:t>
      </w:r>
      <w:bookmarkEnd w:id="186"/>
      <w:r>
        <w:t>ндре и бюретке уста</w:t>
      </w:r>
      <w:bookmarkStart w:id="187" w:name="OCRUncertain222"/>
      <w:r>
        <w:t>н</w:t>
      </w:r>
      <w:bookmarkEnd w:id="187"/>
      <w:r>
        <w:t>авливают на отметке 20 мл. После этого кран цилин</w:t>
      </w:r>
      <w:bookmarkStart w:id="188" w:name="OCRUncertain006"/>
      <w:r>
        <w:t>д</w:t>
      </w:r>
      <w:bookmarkEnd w:id="188"/>
      <w:r>
        <w:t>ра за</w:t>
      </w:r>
      <w:bookmarkStart w:id="189" w:name="OCRUncertain007"/>
      <w:r>
        <w:t>к</w:t>
      </w:r>
      <w:bookmarkEnd w:id="189"/>
      <w:r>
        <w:t>рывают, а кран бюретки переводят в горизонтальное положение, перекрывая атмо</w:t>
      </w:r>
      <w:r>
        <w:softHyphen/>
        <w:t>сферу от склянки с пробиркой и бюретки. Для соединения навески с кислотой склянку с пробиркой при открытом кране цили</w:t>
      </w:r>
      <w:r>
        <w:t>ндра на</w:t>
      </w:r>
      <w:r>
        <w:softHyphen/>
        <w:t>клоняют и встряхивают. В результате взаимодействия карбонатной составляющей пробы с соляной кислотой выделившийся СО</w:t>
      </w:r>
      <w:r>
        <w:rPr>
          <w:vertAlign w:val="subscript"/>
        </w:rPr>
        <w:t>2</w:t>
      </w:r>
      <w:r>
        <w:t xml:space="preserve"> попа</w:t>
      </w:r>
      <w:r>
        <w:softHyphen/>
        <w:t>дает в бюретку, вытесняя из нее жидкость в цилиндр и склянку с тубусом. Для охлаждения склянку с содержимым помещают в со</w:t>
      </w:r>
      <w:r>
        <w:softHyphen/>
        <w:t>суд с водой, имеющей температуру воды в мантии бюретки. После стабилизации столба жидкости в бюретке, т.е. прекращения выде</w:t>
      </w:r>
      <w:r>
        <w:softHyphen/>
        <w:t>ления СО</w:t>
      </w:r>
      <w:r>
        <w:rPr>
          <w:vertAlign w:val="subscript"/>
        </w:rPr>
        <w:t>2</w:t>
      </w:r>
      <w:r>
        <w:t>, кран цилиндра открывают и уравнивают жидкость в бюретке и цилиндре. При получении одинаковых уровней жидкос</w:t>
      </w:r>
      <w:r>
        <w:softHyphen/>
        <w:t>ти по разности у</w:t>
      </w:r>
      <w:r>
        <w:t>ровней до и после реакции по шкале бюретки про</w:t>
      </w:r>
      <w:r>
        <w:softHyphen/>
        <w:t>изводят отсчет объема выделившегося СО</w:t>
      </w:r>
      <w:r>
        <w:rPr>
          <w:vertAlign w:val="subscript"/>
        </w:rPr>
        <w:t>2</w:t>
      </w:r>
      <w:r>
        <w:t>. Одновременно замеря</w:t>
      </w:r>
      <w:r>
        <w:softHyphen/>
        <w:t xml:space="preserve">ют температуру воды в </w:t>
      </w:r>
      <w:bookmarkStart w:id="190" w:name="OCRUncertain037"/>
      <w:r>
        <w:t>мантии</w:t>
      </w:r>
      <w:bookmarkEnd w:id="190"/>
      <w:r>
        <w:t xml:space="preserve"> бюретки (температура опыта) и атмосферное давление по барометру. </w:t>
      </w:r>
    </w:p>
    <w:p w:rsidR="00000000" w:rsidRDefault="0067122D">
      <w:pPr>
        <w:ind w:firstLine="284"/>
        <w:jc w:val="both"/>
      </w:pPr>
      <w:r>
        <w:t>Содержание СО</w:t>
      </w:r>
      <w:r>
        <w:rPr>
          <w:vertAlign w:val="subscript"/>
        </w:rPr>
        <w:t>2</w:t>
      </w:r>
      <w:r>
        <w:t xml:space="preserve"> в процентах вычисляют по формуле</w:t>
      </w:r>
    </w:p>
    <w:p w:rsidR="00000000" w:rsidRDefault="0067122D">
      <w:pPr>
        <w:ind w:firstLine="284"/>
        <w:jc w:val="both"/>
      </w:pPr>
      <w:r>
        <w:rPr>
          <w:position w:val="-22"/>
        </w:rPr>
        <w:object w:dxaOrig="2360" w:dyaOrig="660">
          <v:shape id="_x0000_i1034" type="#_x0000_t75" style="width:117.75pt;height:33pt" o:ole="">
            <v:imagedata r:id="rId21" o:title=""/>
          </v:shape>
          <o:OLEObject Type="Embed" ProgID="Equation.2" ShapeID="_x0000_i1034" DrawAspect="Content" ObjectID="_1427201374" r:id="rId22"/>
        </w:object>
      </w:r>
    </w:p>
    <w:p w:rsidR="00000000" w:rsidRDefault="0067122D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V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объем выделившегося</w:t>
      </w:r>
      <w:r>
        <w:rPr>
          <w:noProof/>
        </w:rPr>
        <w:t xml:space="preserve"> </w:t>
      </w:r>
      <w:r>
        <w:t>СО</w:t>
      </w:r>
      <w:r>
        <w:rPr>
          <w:noProof/>
          <w:vertAlign w:val="subscript"/>
        </w:rPr>
        <w:t>2</w:t>
      </w:r>
      <w:r>
        <w:rPr>
          <w:noProof/>
        </w:rPr>
        <w:t>,</w:t>
      </w:r>
      <w:r>
        <w:t xml:space="preserve"> мл; </w:t>
      </w:r>
    </w:p>
    <w:p w:rsidR="00000000" w:rsidRDefault="0067122D">
      <w:pPr>
        <w:ind w:firstLine="284"/>
        <w:jc w:val="both"/>
      </w:pPr>
      <w:proofErr w:type="spellStart"/>
      <w:r>
        <w:rPr>
          <w:i/>
        </w:rPr>
        <w:t>р</w:t>
      </w:r>
      <w:proofErr w:type="spellEnd"/>
      <w:r>
        <w:t xml:space="preserve"> — атмосферное давлен</w:t>
      </w:r>
      <w:bookmarkStart w:id="191" w:name="OCRUncertain050"/>
      <w:r>
        <w:t>и</w:t>
      </w:r>
      <w:bookmarkEnd w:id="191"/>
      <w:r>
        <w:t xml:space="preserve">е по барометру, мм. </w:t>
      </w:r>
      <w:bookmarkStart w:id="192" w:name="OCRUncertain051"/>
      <w:proofErr w:type="spellStart"/>
      <w:r>
        <w:t>рт</w:t>
      </w:r>
      <w:proofErr w:type="spellEnd"/>
      <w:r>
        <w:t>.</w:t>
      </w:r>
      <w:bookmarkEnd w:id="192"/>
      <w:r>
        <w:t xml:space="preserve"> ст.; </w:t>
      </w:r>
    </w:p>
    <w:p w:rsidR="00000000" w:rsidRDefault="0067122D">
      <w:pPr>
        <w:ind w:firstLine="284"/>
        <w:jc w:val="both"/>
      </w:pPr>
      <w:r>
        <w:rPr>
          <w:i/>
        </w:rPr>
        <w:t xml:space="preserve">В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давлен</w:t>
      </w:r>
      <w:bookmarkStart w:id="193" w:name="OCRUncertain052"/>
      <w:r>
        <w:t>и</w:t>
      </w:r>
      <w:bookmarkEnd w:id="193"/>
      <w:r>
        <w:t>е водяных паров при температуре опыт</w:t>
      </w:r>
      <w:bookmarkStart w:id="194" w:name="OCRUncertain053"/>
      <w:r>
        <w:t>а</w:t>
      </w:r>
      <w:bookmarkEnd w:id="194"/>
      <w:r>
        <w:t xml:space="preserve"> над насыщен</w:t>
      </w:r>
      <w:r>
        <w:softHyphen/>
        <w:t>ным раствором</w:t>
      </w:r>
      <w:r>
        <w:rPr>
          <w:lang w:val="en-US"/>
        </w:rPr>
        <w:t xml:space="preserve"> </w:t>
      </w:r>
      <w:bookmarkStart w:id="195" w:name="OCRUncertain054"/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>,</w:t>
      </w:r>
      <w:bookmarkEnd w:id="195"/>
      <w:r>
        <w:rPr>
          <w:lang w:val="en-US"/>
        </w:rPr>
        <w:t xml:space="preserve"> </w:t>
      </w:r>
      <w:r>
        <w:t xml:space="preserve">мм. </w:t>
      </w:r>
      <w:proofErr w:type="spellStart"/>
      <w:r>
        <w:t>рт.ст</w:t>
      </w:r>
      <w:proofErr w:type="spellEnd"/>
      <w:r>
        <w:t>. (см. обязательное приложение</w:t>
      </w:r>
      <w:r>
        <w:rPr>
          <w:noProof/>
        </w:rPr>
        <w:t xml:space="preserve"> 1); </w:t>
      </w:r>
    </w:p>
    <w:p w:rsidR="00000000" w:rsidRDefault="0067122D">
      <w:pPr>
        <w:ind w:firstLine="284"/>
        <w:jc w:val="both"/>
      </w:pPr>
      <w:r>
        <w:rPr>
          <w:i/>
          <w:lang w:val="en-US"/>
        </w:rPr>
        <w:t>G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навески из</w:t>
      </w:r>
      <w:r>
        <w:t>вести, г;</w:t>
      </w:r>
    </w:p>
    <w:p w:rsidR="00000000" w:rsidRDefault="0067122D">
      <w:pPr>
        <w:ind w:firstLine="284"/>
        <w:jc w:val="both"/>
        <w:rPr>
          <w:noProof/>
        </w:rPr>
      </w:pPr>
      <w:r>
        <w:rPr>
          <w:i/>
        </w:rPr>
        <w:t xml:space="preserve">С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</w:t>
      </w:r>
      <w:r>
        <w:rPr>
          <w:noProof/>
        </w:rPr>
        <w:t xml:space="preserve"> 1</w:t>
      </w:r>
      <w:r>
        <w:t xml:space="preserve"> мл</w:t>
      </w:r>
      <w:r>
        <w:rPr>
          <w:noProof/>
        </w:rPr>
        <w:t xml:space="preserve"> </w:t>
      </w:r>
      <w:r>
        <w:t>СО</w:t>
      </w:r>
      <w:r>
        <w:rPr>
          <w:noProof/>
          <w:vertAlign w:val="subscript"/>
        </w:rPr>
        <w:t>2</w:t>
      </w:r>
      <w:r>
        <w:t xml:space="preserve"> при температуре и атмосферном давлении</w:t>
      </w:r>
      <w:r>
        <w:rPr>
          <w:smallCaps/>
        </w:rPr>
        <w:t xml:space="preserve"> </w:t>
      </w:r>
      <w:r>
        <w:t xml:space="preserve">опыта, </w:t>
      </w:r>
      <w:bookmarkStart w:id="196" w:name="OCRUncertain065"/>
      <w:r>
        <w:t>мг</w:t>
      </w:r>
      <w:bookmarkEnd w:id="196"/>
      <w:r>
        <w:t xml:space="preserve"> (см. обязательное приложение</w:t>
      </w:r>
      <w:r>
        <w:rPr>
          <w:noProof/>
        </w:rPr>
        <w:t xml:space="preserve"> 2).</w:t>
      </w:r>
    </w:p>
    <w:p w:rsidR="00000000" w:rsidRDefault="0067122D">
      <w:pPr>
        <w:ind w:firstLine="284"/>
        <w:jc w:val="both"/>
        <w:rPr>
          <w:spacing w:val="20"/>
        </w:rPr>
      </w:pPr>
      <w:r>
        <w:rPr>
          <w:noProof/>
        </w:rPr>
        <w:t>2.5.</w:t>
      </w:r>
      <w:r>
        <w:t xml:space="preserve"> </w:t>
      </w:r>
      <w:r>
        <w:rPr>
          <w:spacing w:val="20"/>
        </w:rPr>
        <w:t>Определение содержания не погасившихся зерен</w:t>
      </w:r>
    </w:p>
    <w:p w:rsidR="00000000" w:rsidRDefault="0067122D">
      <w:pPr>
        <w:ind w:firstLine="284"/>
        <w:jc w:val="both"/>
      </w:pPr>
      <w:r>
        <w:t xml:space="preserve">В металлический сосуд цилиндрической формы вместимостью </w:t>
      </w:r>
      <w:r>
        <w:rPr>
          <w:noProof/>
        </w:rPr>
        <w:t>8—10</w:t>
      </w:r>
      <w:r>
        <w:t xml:space="preserve"> л наливают</w:t>
      </w:r>
      <w:r>
        <w:rPr>
          <w:noProof/>
        </w:rPr>
        <w:t xml:space="preserve"> 3,5—4</w:t>
      </w:r>
      <w:r>
        <w:t xml:space="preserve"> л нагретой до температуры</w:t>
      </w:r>
      <w:r>
        <w:rPr>
          <w:noProof/>
        </w:rPr>
        <w:t xml:space="preserve"> 85—</w:t>
      </w:r>
      <w:r>
        <w:t>90°С воды и всыпают</w:t>
      </w:r>
      <w:r>
        <w:rPr>
          <w:noProof/>
        </w:rPr>
        <w:t xml:space="preserve"> 1</w:t>
      </w:r>
      <w:r>
        <w:t xml:space="preserve"> кг извести, непрерывно перемеш</w:t>
      </w:r>
      <w:bookmarkStart w:id="197" w:name="OCRUncertain072"/>
      <w:r>
        <w:t>и</w:t>
      </w:r>
      <w:bookmarkEnd w:id="197"/>
      <w:r>
        <w:t>вая содержимое до окончания интенсивного выделения пара (кипения). Полученное тесто закрывают крышкой и выдерживают</w:t>
      </w:r>
      <w:r>
        <w:rPr>
          <w:noProof/>
        </w:rPr>
        <w:t xml:space="preserve"> 2</w:t>
      </w:r>
      <w:r>
        <w:t xml:space="preserve"> ч, затем разбавляют холодной водой до консистенции известкового молока и </w:t>
      </w:r>
      <w:r>
        <w:t>промыва</w:t>
      </w:r>
      <w:r>
        <w:softHyphen/>
        <w:t>ют на сите с сеткой</w:t>
      </w:r>
      <w:r>
        <w:rPr>
          <w:noProof/>
        </w:rPr>
        <w:t xml:space="preserve"> № 063</w:t>
      </w:r>
      <w:r>
        <w:t xml:space="preserve"> слабой непрерывной струей, слегка рас</w:t>
      </w:r>
      <w:r>
        <w:softHyphen/>
        <w:t>тирая мягкие кусочки стеклянной палочкой с резиновым наконеч</w:t>
      </w:r>
      <w:r>
        <w:softHyphen/>
        <w:t>ником. Остаток на сите высушивают при тем</w:t>
      </w:r>
      <w:bookmarkStart w:id="198" w:name="OCRUncertain087"/>
      <w:r>
        <w:t>п</w:t>
      </w:r>
      <w:bookmarkEnd w:id="198"/>
      <w:r>
        <w:t>ературе</w:t>
      </w:r>
      <w:r>
        <w:rPr>
          <w:noProof/>
        </w:rPr>
        <w:t xml:space="preserve"> 140—</w:t>
      </w:r>
      <w:r>
        <w:t>150</w:t>
      </w:r>
      <w:r>
        <w:sym w:font="Times New Roman" w:char="00B0"/>
      </w:r>
      <w:r>
        <w:t xml:space="preserve">С до постоянной массы. Содержание </w:t>
      </w:r>
      <w:proofErr w:type="spellStart"/>
      <w:r>
        <w:t>непогасившихся</w:t>
      </w:r>
      <w:proofErr w:type="spellEnd"/>
      <w:r>
        <w:t xml:space="preserve"> зерен в процен</w:t>
      </w:r>
      <w:r>
        <w:softHyphen/>
        <w:t>тах вычисляют по формуле</w:t>
      </w:r>
    </w:p>
    <w:p w:rsidR="00000000" w:rsidRDefault="0067122D">
      <w:pPr>
        <w:ind w:firstLine="284"/>
        <w:jc w:val="both"/>
      </w:pPr>
      <w:r>
        <w:rPr>
          <w:position w:val="-22"/>
        </w:rPr>
        <w:object w:dxaOrig="1480" w:dyaOrig="620">
          <v:shape id="_x0000_i1035" type="#_x0000_t75" style="width:74.25pt;height:30.75pt" o:ole="">
            <v:imagedata r:id="rId23" o:title=""/>
          </v:shape>
          <o:OLEObject Type="Embed" ProgID="Equation.2" ShapeID="_x0000_i1035" DrawAspect="Content" ObjectID="_1427201375" r:id="rId24"/>
        </w:object>
      </w:r>
    </w:p>
    <w:p w:rsidR="00000000" w:rsidRDefault="0067122D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t xml:space="preserve"> </w:t>
      </w:r>
      <w:r>
        <w:rPr>
          <w:i/>
          <w:noProof/>
        </w:rPr>
        <w:t>—</w:t>
      </w:r>
      <w:bookmarkStart w:id="199" w:name="OCRUncertain100"/>
      <w:r>
        <w:rPr>
          <w:i/>
        </w:rPr>
        <w:t xml:space="preserve"> </w:t>
      </w:r>
      <w:bookmarkEnd w:id="199"/>
      <w:r>
        <w:t xml:space="preserve">остаток на сите после </w:t>
      </w:r>
      <w:bookmarkStart w:id="200" w:name="OCRUncertain103"/>
      <w:proofErr w:type="spellStart"/>
      <w:r>
        <w:t>высушивания</w:t>
      </w:r>
      <w:proofErr w:type="spellEnd"/>
      <w:r>
        <w:t>,</w:t>
      </w:r>
      <w:bookmarkEnd w:id="200"/>
      <w:r>
        <w:t xml:space="preserve"> г.</w:t>
      </w:r>
    </w:p>
    <w:p w:rsidR="00000000" w:rsidRDefault="0067122D">
      <w:pPr>
        <w:ind w:firstLine="284"/>
        <w:jc w:val="both"/>
        <w:rPr>
          <w:i/>
        </w:rPr>
      </w:pPr>
      <w:r>
        <w:rPr>
          <w:noProof/>
        </w:rPr>
        <w:t>2.6.</w:t>
      </w:r>
      <w:r>
        <w:t xml:space="preserve"> </w:t>
      </w:r>
      <w:r>
        <w:rPr>
          <w:spacing w:val="20"/>
        </w:rPr>
        <w:t xml:space="preserve">Определение влажности </w:t>
      </w:r>
      <w:proofErr w:type="spellStart"/>
      <w:r>
        <w:rPr>
          <w:spacing w:val="20"/>
        </w:rPr>
        <w:t>гидратной</w:t>
      </w:r>
      <w:proofErr w:type="spellEnd"/>
      <w:r>
        <w:rPr>
          <w:spacing w:val="20"/>
        </w:rPr>
        <w:t xml:space="preserve"> извести</w:t>
      </w:r>
      <w:r>
        <w:rPr>
          <w:i/>
        </w:rPr>
        <w:t xml:space="preserve"> </w:t>
      </w:r>
    </w:p>
    <w:p w:rsidR="00000000" w:rsidRDefault="0067122D">
      <w:pPr>
        <w:ind w:firstLine="284"/>
        <w:jc w:val="both"/>
      </w:pPr>
      <w:r>
        <w:t>Массу навески</w:t>
      </w:r>
      <w:r>
        <w:rPr>
          <w:noProof/>
        </w:rPr>
        <w:t xml:space="preserve"> 10</w:t>
      </w:r>
      <w:r>
        <w:t xml:space="preserve"> г помещают в предварительно высушенный до постоянной массы и взвешенный </w:t>
      </w:r>
      <w:proofErr w:type="spellStart"/>
      <w:r>
        <w:t>бюкс</w:t>
      </w:r>
      <w:proofErr w:type="spellEnd"/>
      <w:r>
        <w:t xml:space="preserve"> с крышкой и сушат в</w:t>
      </w:r>
      <w:r>
        <w:rPr>
          <w:lang w:val="en-US"/>
        </w:rPr>
        <w:t xml:space="preserve"> </w:t>
      </w:r>
      <w:r>
        <w:t>су</w:t>
      </w:r>
      <w:r>
        <w:t>шильном шкафу при температуре</w:t>
      </w:r>
      <w:r>
        <w:rPr>
          <w:noProof/>
        </w:rPr>
        <w:t xml:space="preserve"> 105—</w:t>
      </w:r>
      <w:r>
        <w:t>110°С. В сушильном шка</w:t>
      </w:r>
      <w:r>
        <w:softHyphen/>
        <w:t xml:space="preserve">фу должен быть </w:t>
      </w:r>
      <w:proofErr w:type="spellStart"/>
      <w:r>
        <w:t>бюкс</w:t>
      </w:r>
      <w:proofErr w:type="spellEnd"/>
      <w:r>
        <w:t xml:space="preserve"> с натронной известью для улавливания СО</w:t>
      </w:r>
      <w:r>
        <w:rPr>
          <w:vertAlign w:val="subscript"/>
        </w:rPr>
        <w:t>2</w:t>
      </w:r>
      <w:r>
        <w:t xml:space="preserve"> воздуха. Во время сушки крышку </w:t>
      </w:r>
      <w:proofErr w:type="spellStart"/>
      <w:r>
        <w:t>бюкса</w:t>
      </w:r>
      <w:proofErr w:type="spellEnd"/>
      <w:r>
        <w:t xml:space="preserve"> приоткрывают. Через</w:t>
      </w:r>
      <w:r>
        <w:rPr>
          <w:noProof/>
        </w:rPr>
        <w:t xml:space="preserve"> 2</w:t>
      </w:r>
      <w:r>
        <w:t xml:space="preserve"> ч </w:t>
      </w:r>
      <w:proofErr w:type="spellStart"/>
      <w:r>
        <w:t>бюкс</w:t>
      </w:r>
      <w:proofErr w:type="spellEnd"/>
      <w:r>
        <w:t xml:space="preserve"> плотно закрывают крышкой, извлекают из сушильного шка</w:t>
      </w:r>
      <w:r>
        <w:softHyphen/>
        <w:t xml:space="preserve">фа, охлаждают в эксикаторе и взвешивают. </w:t>
      </w:r>
      <w:proofErr w:type="spellStart"/>
      <w:r>
        <w:t>Высушивание</w:t>
      </w:r>
      <w:proofErr w:type="spellEnd"/>
      <w:r>
        <w:t xml:space="preserve"> повто</w:t>
      </w:r>
      <w:r>
        <w:softHyphen/>
        <w:t xml:space="preserve">ряют до постоянной массы. Время контрольного </w:t>
      </w:r>
      <w:proofErr w:type="spellStart"/>
      <w:r>
        <w:t>высушивания</w:t>
      </w:r>
      <w:proofErr w:type="spellEnd"/>
      <w:r>
        <w:t xml:space="preserve"> </w:t>
      </w:r>
      <w:r>
        <w:rPr>
          <w:noProof/>
        </w:rPr>
        <w:t>30</w:t>
      </w:r>
      <w:r>
        <w:t xml:space="preserve"> мин. </w:t>
      </w:r>
    </w:p>
    <w:p w:rsidR="00000000" w:rsidRDefault="0067122D">
      <w:pPr>
        <w:ind w:firstLine="284"/>
        <w:jc w:val="both"/>
      </w:pPr>
      <w:proofErr w:type="spellStart"/>
      <w:r>
        <w:t>Влажкость</w:t>
      </w:r>
      <w:proofErr w:type="spellEnd"/>
      <w:r>
        <w:t xml:space="preserve"> извести</w:t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t xml:space="preserve"> в процентах вычисляют по формуле</w:t>
      </w:r>
    </w:p>
    <w:p w:rsidR="00000000" w:rsidRDefault="0067122D">
      <w:pPr>
        <w:ind w:firstLine="284"/>
        <w:jc w:val="both"/>
      </w:pPr>
      <w:r>
        <w:rPr>
          <w:position w:val="-22"/>
        </w:rPr>
        <w:object w:dxaOrig="1880" w:dyaOrig="680">
          <v:shape id="_x0000_i1036" type="#_x0000_t75" style="width:93.75pt;height:33.75pt" o:ole="">
            <v:imagedata r:id="rId25" o:title=""/>
          </v:shape>
          <o:OLEObject Type="Embed" ProgID="Equation.2" ShapeID="_x0000_i1036" DrawAspect="Content" ObjectID="_1427201376" r:id="rId26"/>
        </w:object>
      </w:r>
    </w:p>
    <w:p w:rsidR="00000000" w:rsidRDefault="0067122D">
      <w:pPr>
        <w:ind w:firstLine="284"/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G</w:t>
      </w:r>
      <w:r>
        <w:rPr>
          <w:noProof/>
        </w:rPr>
        <w:t xml:space="preserve"> —</w:t>
      </w:r>
      <w:r>
        <w:t xml:space="preserve"> масса навески извести, г:</w:t>
      </w:r>
    </w:p>
    <w:p w:rsidR="00000000" w:rsidRDefault="0067122D">
      <w:pPr>
        <w:ind w:firstLine="284"/>
        <w:jc w:val="both"/>
        <w:rPr>
          <w:lang w:val="en-US"/>
        </w:rPr>
      </w:pPr>
      <w:r>
        <w:rPr>
          <w:lang w:val="en-US"/>
        </w:rPr>
        <w:t>G</w:t>
      </w:r>
      <w:r>
        <w:rPr>
          <w:vertAlign w:val="subscript"/>
          <w:lang w:val="en-US"/>
        </w:rPr>
        <w:t xml:space="preserve">1 </w:t>
      </w:r>
      <w:r>
        <w:rPr>
          <w:noProof/>
        </w:rPr>
        <w:t>—</w:t>
      </w:r>
      <w:r>
        <w:t xml:space="preserve"> масса навески извести после </w:t>
      </w:r>
      <w:proofErr w:type="spellStart"/>
      <w:r>
        <w:t>высуш</w:t>
      </w:r>
      <w:r>
        <w:t>ивания</w:t>
      </w:r>
      <w:proofErr w:type="spellEnd"/>
      <w:r>
        <w:t xml:space="preserve">, г. </w:t>
      </w:r>
    </w:p>
    <w:p w:rsidR="00000000" w:rsidRDefault="0067122D">
      <w:pPr>
        <w:ind w:firstLine="284"/>
        <w:jc w:val="both"/>
      </w:pPr>
      <w:r>
        <w:rPr>
          <w:noProof/>
        </w:rPr>
        <w:t>2.7.</w:t>
      </w:r>
      <w:r>
        <w:t xml:space="preserve"> </w:t>
      </w:r>
      <w:r>
        <w:rPr>
          <w:spacing w:val="20"/>
        </w:rPr>
        <w:t>Определение  степени  дисперсности  по</w:t>
      </w:r>
      <w:r>
        <w:rPr>
          <w:spacing w:val="20"/>
        </w:rPr>
        <w:softHyphen/>
        <w:t>рошко</w:t>
      </w:r>
      <w:r>
        <w:rPr>
          <w:spacing w:val="20"/>
          <w:lang w:val="en-US"/>
        </w:rPr>
        <w:softHyphen/>
      </w:r>
      <w:r>
        <w:rPr>
          <w:spacing w:val="20"/>
        </w:rPr>
        <w:t>образ</w:t>
      </w:r>
      <w:r>
        <w:rPr>
          <w:spacing w:val="20"/>
          <w:lang w:val="en-US"/>
        </w:rPr>
        <w:softHyphen/>
      </w:r>
      <w:r>
        <w:rPr>
          <w:spacing w:val="20"/>
        </w:rPr>
        <w:t>ной извести</w:t>
      </w:r>
    </w:p>
    <w:p w:rsidR="00000000" w:rsidRDefault="0067122D">
      <w:pPr>
        <w:ind w:firstLine="284"/>
        <w:jc w:val="both"/>
      </w:pPr>
      <w:r>
        <w:t>Массу навески</w:t>
      </w:r>
      <w:r>
        <w:rPr>
          <w:noProof/>
        </w:rPr>
        <w:t xml:space="preserve"> 50</w:t>
      </w:r>
      <w:r>
        <w:t xml:space="preserve"> г, предварительно высушенную при темпера</w:t>
      </w:r>
      <w:r>
        <w:softHyphen/>
        <w:t>туре</w:t>
      </w:r>
      <w:r>
        <w:rPr>
          <w:noProof/>
        </w:rPr>
        <w:t xml:space="preserve"> 105—</w:t>
      </w:r>
      <w:r>
        <w:t>110</w:t>
      </w:r>
      <w:r>
        <w:sym w:font="Times New Roman" w:char="00B0"/>
      </w:r>
      <w:r>
        <w:t xml:space="preserve">С до постоянной массы, просеивают через сита с сетками № </w:t>
      </w:r>
      <w:r>
        <w:rPr>
          <w:noProof/>
        </w:rPr>
        <w:t>02</w:t>
      </w:r>
      <w:r>
        <w:t xml:space="preserve"> и</w:t>
      </w:r>
      <w:r>
        <w:rPr>
          <w:noProof/>
        </w:rPr>
        <w:t xml:space="preserve"> 008</w:t>
      </w:r>
      <w:r>
        <w:t>. Просеивание считают законченным, если при контрольном просеивании в течение</w:t>
      </w:r>
      <w:r>
        <w:rPr>
          <w:noProof/>
        </w:rPr>
        <w:t xml:space="preserve"> 1</w:t>
      </w:r>
      <w:r>
        <w:t xml:space="preserve"> мин через указанные сита проходит не более</w:t>
      </w:r>
      <w:r>
        <w:rPr>
          <w:noProof/>
        </w:rPr>
        <w:t xml:space="preserve"> 0</w:t>
      </w:r>
      <w:r>
        <w:t xml:space="preserve">,1 г извести. Степень дисперсности </w:t>
      </w:r>
      <w:r>
        <w:rPr>
          <w:i/>
        </w:rPr>
        <w:t xml:space="preserve">С.Д. </w:t>
      </w:r>
      <w:r>
        <w:t>в про</w:t>
      </w:r>
      <w:r>
        <w:softHyphen/>
        <w:t>центах вычисляют по формуле</w:t>
      </w:r>
    </w:p>
    <w:p w:rsidR="00000000" w:rsidRDefault="0067122D">
      <w:pPr>
        <w:ind w:firstLine="284"/>
        <w:jc w:val="both"/>
        <w:rPr>
          <w:i/>
        </w:rPr>
      </w:pPr>
      <w:r>
        <w:rPr>
          <w:i/>
          <w:position w:val="-22"/>
        </w:rPr>
        <w:object w:dxaOrig="1520" w:dyaOrig="620">
          <v:shape id="_x0000_i1037" type="#_x0000_t75" style="width:75.75pt;height:30.75pt" o:ole="">
            <v:imagedata r:id="rId27" o:title=""/>
          </v:shape>
          <o:OLEObject Type="Embed" ProgID="Equation.2" ShapeID="_x0000_i1037" DrawAspect="Content" ObjectID="_1427201377" r:id="rId28"/>
        </w:object>
      </w:r>
    </w:p>
    <w:p w:rsidR="00000000" w:rsidRDefault="0067122D">
      <w:pPr>
        <w:ind w:firstLine="284"/>
        <w:jc w:val="both"/>
      </w:pPr>
      <w:r>
        <w:t xml:space="preserve">где </w:t>
      </w:r>
      <w:r>
        <w:rPr>
          <w:i/>
        </w:rPr>
        <w:t>т</w:t>
      </w:r>
      <w:r>
        <w:rPr>
          <w:i/>
          <w:noProof/>
        </w:rPr>
        <w:t xml:space="preserve"> —</w:t>
      </w:r>
      <w:r>
        <w:t xml:space="preserve"> остаток на сите, г.</w:t>
      </w:r>
    </w:p>
    <w:p w:rsidR="00000000" w:rsidRDefault="0067122D">
      <w:pPr>
        <w:ind w:firstLine="284"/>
        <w:jc w:val="both"/>
      </w:pPr>
      <w:r>
        <w:rPr>
          <w:noProof/>
        </w:rPr>
        <w:t>2.8.</w:t>
      </w:r>
      <w:r>
        <w:t xml:space="preserve"> </w:t>
      </w:r>
      <w:r>
        <w:rPr>
          <w:spacing w:val="20"/>
        </w:rPr>
        <w:t>Определение предела прочности при изги</w:t>
      </w:r>
      <w:r>
        <w:rPr>
          <w:spacing w:val="20"/>
        </w:rPr>
        <w:softHyphen/>
        <w:t>бе</w:t>
      </w:r>
      <w:r>
        <w:rPr>
          <w:spacing w:val="20"/>
          <w:lang w:val="en-US"/>
        </w:rPr>
        <w:t xml:space="preserve"> </w:t>
      </w:r>
      <w:r>
        <w:rPr>
          <w:spacing w:val="20"/>
        </w:rPr>
        <w:t>и сжатии образцов из гидравлической из</w:t>
      </w:r>
      <w:r>
        <w:rPr>
          <w:spacing w:val="20"/>
        </w:rPr>
        <w:softHyphen/>
        <w:t>вести</w:t>
      </w:r>
    </w:p>
    <w:p w:rsidR="00000000" w:rsidRDefault="0067122D">
      <w:pPr>
        <w:ind w:firstLine="284"/>
        <w:jc w:val="both"/>
      </w:pPr>
      <w:r>
        <w:t>Определение предела прочности при изгибе и сжатии произво</w:t>
      </w:r>
      <w:r>
        <w:softHyphen/>
        <w:t xml:space="preserve">дят на </w:t>
      </w:r>
      <w:proofErr w:type="spellStart"/>
      <w:r>
        <w:t>образцах-балочках</w:t>
      </w:r>
      <w:proofErr w:type="spellEnd"/>
      <w:r>
        <w:t xml:space="preserve"> по ГОСТ</w:t>
      </w:r>
      <w:r>
        <w:rPr>
          <w:noProof/>
        </w:rPr>
        <w:t xml:space="preserve"> 310.1-76</w:t>
      </w:r>
      <w:r>
        <w:t xml:space="preserve"> и ГОСТ</w:t>
      </w:r>
      <w:r>
        <w:rPr>
          <w:noProof/>
        </w:rPr>
        <w:t xml:space="preserve"> 310.4</w:t>
      </w:r>
      <w:r>
        <w:t>-</w:t>
      </w:r>
      <w:r>
        <w:rPr>
          <w:noProof/>
        </w:rPr>
        <w:t>76</w:t>
      </w:r>
      <w:r>
        <w:t xml:space="preserve"> со следующими изменениями.</w:t>
      </w:r>
    </w:p>
    <w:p w:rsidR="00000000" w:rsidRDefault="0067122D">
      <w:pPr>
        <w:ind w:firstLine="284"/>
        <w:jc w:val="both"/>
      </w:pPr>
      <w:r>
        <w:t>Одну часть гидравл</w:t>
      </w:r>
      <w:bookmarkStart w:id="201" w:name="OCRUncertain106"/>
      <w:r>
        <w:t>и</w:t>
      </w:r>
      <w:bookmarkEnd w:id="201"/>
      <w:r>
        <w:t xml:space="preserve">ческой извести смешивают с тремя частями нормального песка, вливают воду в количестве около половины от общего объема, потребного для получения раствора с </w:t>
      </w:r>
      <w:bookmarkStart w:id="202" w:name="OCRUncertain111"/>
      <w:proofErr w:type="spellStart"/>
      <w:r>
        <w:t>расплывом</w:t>
      </w:r>
      <w:proofErr w:type="spellEnd"/>
      <w:r>
        <w:t xml:space="preserve"> </w:t>
      </w:r>
      <w:bookmarkEnd w:id="202"/>
      <w:r>
        <w:t>конуса</w:t>
      </w:r>
      <w:r>
        <w:rPr>
          <w:noProof/>
        </w:rPr>
        <w:t xml:space="preserve"> 110—115</w:t>
      </w:r>
      <w:r>
        <w:t xml:space="preserve"> мм. Перемешанную массу охлаждают до</w:t>
      </w:r>
      <w:r>
        <w:rPr>
          <w:noProof/>
        </w:rPr>
        <w:t xml:space="preserve"> 25—</w:t>
      </w:r>
      <w:r>
        <w:t>30°С, добавляют остальное количество воды до достижения раствором</w:t>
      </w:r>
      <w:r>
        <w:rPr>
          <w:i/>
        </w:rPr>
        <w:t xml:space="preserve"> </w:t>
      </w:r>
      <w:r>
        <w:t>указанной консистен</w:t>
      </w:r>
      <w:r>
        <w:t>ци</w:t>
      </w:r>
      <w:bookmarkStart w:id="203" w:name="OCRUncertain117"/>
      <w:r>
        <w:t>и</w:t>
      </w:r>
      <w:bookmarkEnd w:id="203"/>
      <w:r>
        <w:t>, перемеш</w:t>
      </w:r>
      <w:bookmarkStart w:id="204" w:name="OCRUncertain118"/>
      <w:r>
        <w:t>и</w:t>
      </w:r>
      <w:bookmarkEnd w:id="204"/>
      <w:r>
        <w:t>вают в течение</w:t>
      </w:r>
      <w:r>
        <w:rPr>
          <w:noProof/>
        </w:rPr>
        <w:t xml:space="preserve"> 2</w:t>
      </w:r>
      <w:r>
        <w:t xml:space="preserve"> мин и перено</w:t>
      </w:r>
      <w:r>
        <w:softHyphen/>
        <w:t>сят в мешалку.</w:t>
      </w:r>
    </w:p>
    <w:p w:rsidR="00000000" w:rsidRDefault="0067122D">
      <w:pPr>
        <w:ind w:firstLine="284"/>
        <w:jc w:val="both"/>
      </w:pPr>
      <w:r>
        <w:t>В ванне с гидравл</w:t>
      </w:r>
      <w:bookmarkStart w:id="205" w:name="OCRUncertain119"/>
      <w:r>
        <w:t>и</w:t>
      </w:r>
      <w:bookmarkEnd w:id="205"/>
      <w:r>
        <w:t>чес</w:t>
      </w:r>
      <w:bookmarkStart w:id="206" w:name="OCRUncertain120"/>
      <w:r>
        <w:t>к</w:t>
      </w:r>
      <w:bookmarkEnd w:id="206"/>
      <w:r>
        <w:t>им затвором образцы, освобожденные</w:t>
      </w:r>
      <w:bookmarkStart w:id="207" w:name="OCRUncertain121"/>
      <w:r>
        <w:t xml:space="preserve"> </w:t>
      </w:r>
      <w:bookmarkEnd w:id="207"/>
      <w:r>
        <w:t>от форм, выдерживают</w:t>
      </w:r>
      <w:r>
        <w:rPr>
          <w:noProof/>
        </w:rPr>
        <w:t xml:space="preserve"> 5—6</w:t>
      </w:r>
      <w:r>
        <w:t xml:space="preserve"> суток над водой и</w:t>
      </w:r>
      <w:r>
        <w:rPr>
          <w:noProof/>
        </w:rPr>
        <w:t xml:space="preserve"> 21</w:t>
      </w:r>
      <w:r>
        <w:t xml:space="preserve"> сут</w:t>
      </w:r>
      <w:bookmarkStart w:id="208" w:name="OCRUncertain122"/>
      <w:r>
        <w:t>к</w:t>
      </w:r>
      <w:bookmarkEnd w:id="208"/>
      <w:r>
        <w:t>и в воде.</w:t>
      </w:r>
    </w:p>
    <w:p w:rsidR="00000000" w:rsidRDefault="0067122D">
      <w:pPr>
        <w:ind w:firstLine="284"/>
        <w:jc w:val="both"/>
      </w:pPr>
      <w:r>
        <w:rPr>
          <w:noProof/>
        </w:rPr>
        <w:t>2.9.</w:t>
      </w:r>
      <w:r>
        <w:t xml:space="preserve"> </w:t>
      </w:r>
      <w:r>
        <w:rPr>
          <w:spacing w:val="20"/>
        </w:rPr>
        <w:t>Определение температуры и времени гаше</w:t>
      </w:r>
      <w:r>
        <w:rPr>
          <w:spacing w:val="20"/>
        </w:rPr>
        <w:softHyphen/>
        <w:t xml:space="preserve">ния </w:t>
      </w:r>
      <w:bookmarkStart w:id="209" w:name="OCRUncertain124"/>
      <w:r>
        <w:rPr>
          <w:spacing w:val="20"/>
        </w:rPr>
        <w:t>и</w:t>
      </w:r>
      <w:bookmarkEnd w:id="209"/>
      <w:r>
        <w:rPr>
          <w:spacing w:val="20"/>
        </w:rPr>
        <w:t>звести</w:t>
      </w:r>
    </w:p>
    <w:p w:rsidR="00000000" w:rsidRDefault="0067122D">
      <w:pPr>
        <w:ind w:firstLine="284"/>
        <w:jc w:val="both"/>
      </w:pPr>
      <w:r>
        <w:t>Для определения температуры и времени гашения извести используют бытовой терм</w:t>
      </w:r>
      <w:bookmarkStart w:id="210" w:name="OCRUncertain129"/>
      <w:r>
        <w:t>о</w:t>
      </w:r>
      <w:bookmarkEnd w:id="210"/>
      <w:r>
        <w:t>с вместимостью</w:t>
      </w:r>
      <w:r>
        <w:rPr>
          <w:noProof/>
        </w:rPr>
        <w:t xml:space="preserve"> 500</w:t>
      </w:r>
      <w:r>
        <w:t xml:space="preserve"> мл. </w:t>
      </w:r>
    </w:p>
    <w:p w:rsidR="00000000" w:rsidRDefault="0067122D">
      <w:pPr>
        <w:ind w:firstLine="284"/>
        <w:jc w:val="both"/>
      </w:pPr>
      <w:proofErr w:type="spellStart"/>
      <w:r>
        <w:rPr>
          <w:lang w:val="en-US"/>
        </w:rPr>
        <w:t>Ma</w:t>
      </w:r>
      <w:r>
        <w:t>ссу</w:t>
      </w:r>
      <w:proofErr w:type="spellEnd"/>
      <w:r>
        <w:t xml:space="preserve"> навески извести </w:t>
      </w:r>
      <w:r>
        <w:rPr>
          <w:i/>
          <w:lang w:val="en-US"/>
        </w:rPr>
        <w:t>G</w:t>
      </w:r>
      <w:r>
        <w:t xml:space="preserve"> в граммах рассчитывают по формуле</w:t>
      </w:r>
    </w:p>
    <w:p w:rsidR="00000000" w:rsidRDefault="0067122D">
      <w:pPr>
        <w:ind w:firstLine="284"/>
        <w:jc w:val="both"/>
        <w:rPr>
          <w:lang w:val="en-US"/>
        </w:rPr>
      </w:pPr>
      <w:r>
        <w:rPr>
          <w:position w:val="-22"/>
          <w:lang w:val="en-US"/>
        </w:rPr>
        <w:object w:dxaOrig="999" w:dyaOrig="620">
          <v:shape id="_x0000_i1038" type="#_x0000_t75" style="width:50.25pt;height:30.75pt" o:ole="">
            <v:imagedata r:id="rId29" o:title=""/>
          </v:shape>
          <o:OLEObject Type="Embed" ProgID="Equation.2" ShapeID="_x0000_i1038" DrawAspect="Content" ObjectID="_1427201378" r:id="rId30"/>
        </w:object>
      </w:r>
    </w:p>
    <w:p w:rsidR="00000000" w:rsidRDefault="0067122D">
      <w:pPr>
        <w:ind w:firstLine="284"/>
        <w:jc w:val="both"/>
        <w:rPr>
          <w:noProof/>
        </w:rPr>
      </w:pPr>
      <w:r>
        <w:t xml:space="preserve">где </w:t>
      </w:r>
      <w:r>
        <w:rPr>
          <w:i/>
        </w:rPr>
        <w:t>А</w:t>
      </w:r>
      <w:r>
        <w:t xml:space="preserve"> </w:t>
      </w:r>
      <w:r>
        <w:rPr>
          <w:noProof/>
        </w:rPr>
        <w:t>—</w:t>
      </w:r>
      <w:r>
        <w:t xml:space="preserve"> содержание активных окисей кальция и магния в изве</w:t>
      </w:r>
      <w:r>
        <w:softHyphen/>
        <w:t>сти,</w:t>
      </w:r>
      <w:r>
        <w:rPr>
          <w:noProof/>
        </w:rPr>
        <w:t xml:space="preserve"> </w:t>
      </w:r>
      <w:bookmarkStart w:id="211" w:name="OCRUncertain138"/>
      <w:r>
        <w:rPr>
          <w:noProof/>
        </w:rPr>
        <w:t>%.</w:t>
      </w:r>
      <w:bookmarkEnd w:id="211"/>
    </w:p>
    <w:p w:rsidR="00000000" w:rsidRDefault="0067122D">
      <w:pPr>
        <w:ind w:firstLine="284"/>
        <w:jc w:val="both"/>
      </w:pPr>
      <w:r>
        <w:t>Массу навески</w:t>
      </w:r>
      <w:r>
        <w:rPr>
          <w:noProof/>
        </w:rPr>
        <w:t xml:space="preserve"> </w:t>
      </w:r>
      <w:r>
        <w:rPr>
          <w:i/>
          <w:lang w:val="en-US"/>
        </w:rPr>
        <w:t>G</w:t>
      </w:r>
      <w:r>
        <w:t xml:space="preserve"> по</w:t>
      </w:r>
      <w:bookmarkStart w:id="212" w:name="OCRUncertain141"/>
      <w:r>
        <w:t>м</w:t>
      </w:r>
      <w:bookmarkEnd w:id="212"/>
      <w:r>
        <w:t>ещают в тер</w:t>
      </w:r>
      <w:r>
        <w:t>мосную колбу, вливают</w:t>
      </w:r>
      <w:r>
        <w:rPr>
          <w:noProof/>
        </w:rPr>
        <w:t xml:space="preserve"> 25</w:t>
      </w:r>
      <w:r>
        <w:t xml:space="preserve"> мл воды, имею</w:t>
      </w:r>
      <w:bookmarkStart w:id="213" w:name="OCRUncertain143"/>
      <w:r>
        <w:t>щ</w:t>
      </w:r>
      <w:bookmarkEnd w:id="213"/>
      <w:r>
        <w:t>ей температуру 20°С, и быстро перемешивают дере</w:t>
      </w:r>
      <w:r>
        <w:softHyphen/>
        <w:t>вянной отполированной палочкой. Колбу закрывают пробкой с плотно вставленным термометром на 100°С и оставляют в покое. Ртутный шарик термометра долже</w:t>
      </w:r>
      <w:bookmarkStart w:id="214" w:name="OCRUncertain148"/>
      <w:r>
        <w:t>н</w:t>
      </w:r>
      <w:bookmarkEnd w:id="214"/>
      <w:r>
        <w:t xml:space="preserve"> быть полностью погружен в реагирующую смесь. Отсчет температуры реагирующей смеси ве</w:t>
      </w:r>
      <w:r>
        <w:softHyphen/>
        <w:t>дут через каждую минуту, начиная с момента добавления воды. Определение считается законченным, если в течение</w:t>
      </w:r>
      <w:r>
        <w:rPr>
          <w:noProof/>
        </w:rPr>
        <w:t xml:space="preserve"> 4</w:t>
      </w:r>
      <w:r>
        <w:t xml:space="preserve"> мин темпе</w:t>
      </w:r>
      <w:r>
        <w:softHyphen/>
        <w:t>ратура не повышается более чем на 1°С.</w:t>
      </w:r>
    </w:p>
    <w:p w:rsidR="00000000" w:rsidRDefault="0067122D">
      <w:pPr>
        <w:ind w:firstLine="284"/>
        <w:jc w:val="both"/>
      </w:pPr>
      <w:r>
        <w:t>За время гашения принимают в</w:t>
      </w:r>
      <w:r>
        <w:t>ремя с момента добавления во</w:t>
      </w:r>
      <w:r>
        <w:softHyphen/>
        <w:t xml:space="preserve">ды до начала периода, когда рост температуры не превышает 0,25°С </w:t>
      </w:r>
      <w:bookmarkStart w:id="215" w:name="OCRUncertain155"/>
      <w:r>
        <w:t>в</w:t>
      </w:r>
      <w:bookmarkEnd w:id="215"/>
      <w:r>
        <w:t xml:space="preserve"> минуту.</w:t>
      </w:r>
    </w:p>
    <w:p w:rsidR="00000000" w:rsidRDefault="0067122D">
      <w:pPr>
        <w:ind w:firstLine="284"/>
        <w:jc w:val="both"/>
      </w:pPr>
      <w:r>
        <w:rPr>
          <w:noProof/>
        </w:rPr>
        <w:t>2.10.</w:t>
      </w:r>
      <w:r>
        <w:t xml:space="preserve"> </w:t>
      </w:r>
      <w:r>
        <w:rPr>
          <w:spacing w:val="20"/>
        </w:rPr>
        <w:t>Определение   равномерности изменения объема извести</w:t>
      </w:r>
    </w:p>
    <w:p w:rsidR="00000000" w:rsidRDefault="0067122D">
      <w:pPr>
        <w:ind w:firstLine="284"/>
        <w:jc w:val="both"/>
        <w:rPr>
          <w:noProof/>
        </w:rPr>
      </w:pPr>
      <w:r>
        <w:t>Равномерность изменения объема извести определяется п</w:t>
      </w:r>
      <w:bookmarkStart w:id="216" w:name="OCRUncertain160"/>
      <w:r>
        <w:t xml:space="preserve">о </w:t>
      </w:r>
      <w:bookmarkEnd w:id="216"/>
      <w:r>
        <w:t>ГОСТ</w:t>
      </w:r>
      <w:r>
        <w:rPr>
          <w:noProof/>
        </w:rPr>
        <w:t xml:space="preserve"> 310.3-76</w:t>
      </w:r>
      <w:r>
        <w:t xml:space="preserve"> со следующими изменениями. Образцы-лепешки готовят из смеси извести и портландцемента по ГОСТ</w:t>
      </w:r>
      <w:r>
        <w:rPr>
          <w:noProof/>
        </w:rPr>
        <w:t xml:space="preserve"> 10178-76.</w:t>
      </w:r>
    </w:p>
    <w:p w:rsidR="00000000" w:rsidRDefault="0067122D">
      <w:pPr>
        <w:ind w:firstLine="284"/>
        <w:jc w:val="both"/>
      </w:pPr>
      <w:r>
        <w:t>Массу навески извести</w:t>
      </w:r>
      <w:r>
        <w:rPr>
          <w:noProof/>
        </w:rPr>
        <w:t xml:space="preserve"> 30—40</w:t>
      </w:r>
      <w:r>
        <w:t xml:space="preserve"> г затворяют водой до консистен</w:t>
      </w:r>
      <w:r>
        <w:softHyphen/>
        <w:t>ции теста и охлаждают до температуры</w:t>
      </w:r>
      <w:r>
        <w:rPr>
          <w:noProof/>
        </w:rPr>
        <w:t xml:space="preserve"> 25—30°С,</w:t>
      </w:r>
      <w:r>
        <w:t xml:space="preserve"> затем добавляют </w:t>
      </w:r>
      <w:r>
        <w:rPr>
          <w:noProof/>
        </w:rPr>
        <w:t>30—40</w:t>
      </w:r>
      <w:r>
        <w:t xml:space="preserve"> г цемента, доливают воду и перемешивают до образо</w:t>
      </w:r>
      <w:r>
        <w:t>вания теста нормальной густоты. За нормальную густоту теста принима</w:t>
      </w:r>
      <w:r>
        <w:softHyphen/>
        <w:t>ется такая его консистенция, при которой пестик прибора Вика, погруженный в кольцо, заполненное тестом, не доходит до пласт</w:t>
      </w:r>
      <w:bookmarkStart w:id="217" w:name="OCRUncertain170"/>
      <w:r>
        <w:t>и</w:t>
      </w:r>
      <w:bookmarkEnd w:id="217"/>
      <w:r>
        <w:softHyphen/>
        <w:t>ны</w:t>
      </w:r>
      <w:r>
        <w:rPr>
          <w:noProof/>
        </w:rPr>
        <w:t xml:space="preserve"> 7—</w:t>
      </w:r>
      <w:r>
        <w:t>11 мм. Форма и размеры кольца должны соответствовать указанным на черт.</w:t>
      </w:r>
      <w:r>
        <w:rPr>
          <w:noProof/>
        </w:rPr>
        <w:t xml:space="preserve"> 2.</w:t>
      </w:r>
      <w:r>
        <w:t xml:space="preserve"> Полученное тесто делят на</w:t>
      </w:r>
      <w:r>
        <w:rPr>
          <w:noProof/>
        </w:rPr>
        <w:t xml:space="preserve"> 2</w:t>
      </w:r>
      <w:r>
        <w:t xml:space="preserve"> равные части для приготовления лепешек толщиной</w:t>
      </w:r>
      <w:r>
        <w:rPr>
          <w:noProof/>
        </w:rPr>
        <w:t xml:space="preserve"> 0,7—0,8</w:t>
      </w:r>
      <w:r>
        <w:t xml:space="preserve"> см и диаметром 6</w:t>
      </w:r>
      <w:r>
        <w:rPr>
          <w:noProof/>
        </w:rPr>
        <w:t>—7</w:t>
      </w:r>
      <w:r>
        <w:t xml:space="preserve"> см.</w:t>
      </w:r>
    </w:p>
    <w:p w:rsidR="00000000" w:rsidRDefault="0067122D">
      <w:pPr>
        <w:ind w:firstLine="284"/>
        <w:jc w:val="center"/>
      </w:pPr>
      <w:r>
        <w:pict>
          <v:shape id="_x0000_i1039" type="#_x0000_t75" style="width:104.25pt;height:124.5pt">
            <v:imagedata r:id="rId31" o:title=""/>
          </v:shape>
        </w:pict>
      </w:r>
    </w:p>
    <w:p w:rsidR="00000000" w:rsidRDefault="0067122D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2</w:t>
      </w:r>
    </w:p>
    <w:p w:rsidR="00000000" w:rsidRDefault="0067122D">
      <w:pPr>
        <w:ind w:firstLine="284"/>
        <w:jc w:val="both"/>
      </w:pPr>
      <w:r>
        <w:t>Лепешки выдерживают в ванне с гидравлическим затвором в течение</w:t>
      </w:r>
      <w:r>
        <w:rPr>
          <w:noProof/>
        </w:rPr>
        <w:t xml:space="preserve"> 24</w:t>
      </w:r>
      <w:r>
        <w:t>±</w:t>
      </w:r>
      <w:r>
        <w:rPr>
          <w:noProof/>
        </w:rPr>
        <w:t>2</w:t>
      </w:r>
      <w:r>
        <w:t xml:space="preserve"> ч. Затем вместе с пластиной переносят в бачок на реше</w:t>
      </w:r>
      <w:r>
        <w:t>тку для пропаривания, расположенную на расстоянии не менее</w:t>
      </w:r>
      <w:r>
        <w:rPr>
          <w:noProof/>
        </w:rPr>
        <w:t xml:space="preserve"> 3</w:t>
      </w:r>
      <w:r>
        <w:t xml:space="preserve"> см над уровнем воды.</w:t>
      </w:r>
    </w:p>
    <w:p w:rsidR="00000000" w:rsidRDefault="0067122D">
      <w:pPr>
        <w:ind w:firstLine="284"/>
        <w:jc w:val="both"/>
      </w:pPr>
      <w:r>
        <w:t>Воду в бачке доводят до кипения, которое поддерживают в те</w:t>
      </w:r>
      <w:r>
        <w:softHyphen/>
        <w:t>чение</w:t>
      </w:r>
      <w:r>
        <w:rPr>
          <w:noProof/>
        </w:rPr>
        <w:t xml:space="preserve"> 2</w:t>
      </w:r>
      <w:r>
        <w:t xml:space="preserve"> ч.</w:t>
      </w:r>
    </w:p>
    <w:p w:rsidR="00000000" w:rsidRDefault="0067122D">
      <w:pPr>
        <w:ind w:firstLine="284"/>
        <w:jc w:val="both"/>
      </w:pPr>
      <w:r>
        <w:t>Через час производят осмотр образцов. Если обнаруживаются признаки неравномерности изменения объема, то испытание прекра</w:t>
      </w:r>
      <w:r>
        <w:softHyphen/>
        <w:t>щают.</w:t>
      </w:r>
    </w:p>
    <w:p w:rsidR="00000000" w:rsidRDefault="0067122D">
      <w:pPr>
        <w:ind w:firstLine="284"/>
        <w:jc w:val="both"/>
      </w:pPr>
      <w:r>
        <w:t>Известь считается соответствующей требованию равномернос</w:t>
      </w:r>
      <w:r>
        <w:softHyphen/>
        <w:t>ти изменения объема, если на поверхности лепешек не обнаружит</w:t>
      </w:r>
      <w:r>
        <w:softHyphen/>
        <w:t>ся радиальных трещин, доходящих до краев, или сетки мелких трещин, а также каких-либо искривлений, увеличения объе</w:t>
      </w:r>
      <w:r>
        <w:t>ма и образования непрочной рыхлой структуры лепешек.</w:t>
      </w:r>
    </w:p>
    <w:p w:rsidR="00000000" w:rsidRDefault="0067122D">
      <w:pPr>
        <w:ind w:firstLine="284"/>
        <w:jc w:val="both"/>
      </w:pPr>
      <w:r>
        <w:rPr>
          <w:noProof/>
        </w:rPr>
        <w:t>2.11.</w:t>
      </w:r>
      <w:r>
        <w:t xml:space="preserve"> Коэффициент вариации </w:t>
      </w:r>
      <w:r>
        <w:rPr>
          <w:i/>
        </w:rPr>
        <w:t>К</w:t>
      </w:r>
      <w:r>
        <w:t xml:space="preserve"> в процентах рассчитывают по результатам испытаний извести, произведенной за квартал по фор</w:t>
      </w:r>
      <w:r>
        <w:softHyphen/>
        <w:t>муле</w:t>
      </w:r>
    </w:p>
    <w:p w:rsidR="00000000" w:rsidRDefault="0067122D">
      <w:pPr>
        <w:ind w:firstLine="284"/>
        <w:jc w:val="both"/>
        <w:rPr>
          <w:i/>
        </w:rPr>
      </w:pPr>
      <w:r>
        <w:rPr>
          <w:position w:val="-22"/>
        </w:rPr>
        <w:object w:dxaOrig="2520" w:dyaOrig="1300">
          <v:shape id="_x0000_i1040" type="#_x0000_t75" style="width:126pt;height:65.25pt" o:ole="">
            <v:imagedata r:id="rId32" o:title=""/>
          </v:shape>
          <o:OLEObject Type="Embed" ProgID="Equation.2" ShapeID="_x0000_i1040" DrawAspect="Content" ObjectID="_1427201379" r:id="rId33"/>
        </w:object>
      </w:r>
    </w:p>
    <w:p w:rsidR="00000000" w:rsidRDefault="0067122D">
      <w:pPr>
        <w:ind w:firstLine="284"/>
        <w:jc w:val="both"/>
        <w:rPr>
          <w:noProof/>
        </w:rPr>
      </w:pPr>
      <w:r>
        <w:t>где</w:t>
      </w:r>
      <w:r>
        <w:rPr>
          <w:lang w:val="en-US"/>
        </w:rPr>
        <w:t xml:space="preserve"> </w:t>
      </w:r>
      <w:proofErr w:type="spellStart"/>
      <w:r>
        <w:rPr>
          <w:i/>
        </w:rPr>
        <w:t>Х</w:t>
      </w:r>
      <w:r>
        <w:rPr>
          <w:vertAlign w:val="subscript"/>
          <w:lang w:val="en-US"/>
        </w:rPr>
        <w:t>i</w:t>
      </w:r>
      <w:proofErr w:type="spellEnd"/>
      <w:r>
        <w:rPr>
          <w:vertAlign w:val="subscript"/>
          <w:lang w:val="en-US"/>
        </w:rPr>
        <w:t xml:space="preserve"> </w:t>
      </w:r>
      <w:r>
        <w:rPr>
          <w:noProof/>
        </w:rPr>
        <w:t xml:space="preserve">— </w:t>
      </w:r>
      <w:r>
        <w:t>содержание активных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CaO+MgO</w:t>
      </w:r>
      <w:proofErr w:type="spellEnd"/>
      <w:r>
        <w:t xml:space="preserve"> в извести отдельной (</w:t>
      </w:r>
      <w:proofErr w:type="spellStart"/>
      <w:r>
        <w:rPr>
          <w:i/>
          <w:lang w:val="en-US"/>
        </w:rPr>
        <w:t>i</w:t>
      </w:r>
      <w:proofErr w:type="spellEnd"/>
      <w:r>
        <w:t>-</w:t>
      </w:r>
      <w:proofErr w:type="spellStart"/>
      <w:r>
        <w:t>й</w:t>
      </w:r>
      <w:proofErr w:type="spellEnd"/>
      <w:r>
        <w:t>) партии,</w:t>
      </w:r>
      <w:r>
        <w:rPr>
          <w:noProof/>
        </w:rPr>
        <w:t xml:space="preserve"> %; </w:t>
      </w:r>
    </w:p>
    <w:p w:rsidR="00000000" w:rsidRDefault="0067122D">
      <w:pPr>
        <w:ind w:firstLine="284"/>
        <w:jc w:val="both"/>
        <w:rPr>
          <w:noProof/>
        </w:rPr>
      </w:pPr>
      <w:r>
        <w:rPr>
          <w:i/>
          <w:position w:val="-4"/>
        </w:rPr>
        <w:object w:dxaOrig="279" w:dyaOrig="279">
          <v:shape id="_x0000_i1041" type="#_x0000_t75" style="width:14.25pt;height:14.25pt" o:ole="">
            <v:imagedata r:id="rId34" o:title=""/>
          </v:shape>
          <o:OLEObject Type="Embed" ProgID="Equation.2" ShapeID="_x0000_i1041" DrawAspect="Content" ObjectID="_1427201380" r:id="rId35"/>
        </w:object>
      </w:r>
      <w:r>
        <w:rPr>
          <w:i/>
          <w:noProof/>
        </w:rPr>
        <w:t>—</w:t>
      </w:r>
      <w:r>
        <w:t xml:space="preserve"> среднее содержание активных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CaO+MgO</w:t>
      </w:r>
      <w:proofErr w:type="spellEnd"/>
      <w:r>
        <w:t xml:space="preserve"> в извести</w:t>
      </w:r>
      <w:r>
        <w:rPr>
          <w:lang w:val="en-US"/>
        </w:rPr>
        <w:t xml:space="preserve"> </w:t>
      </w:r>
      <w:r>
        <w:t>за квартал,</w:t>
      </w:r>
      <w:r>
        <w:rPr>
          <w:noProof/>
        </w:rPr>
        <w:t xml:space="preserve"> %; </w:t>
      </w:r>
    </w:p>
    <w:p w:rsidR="00000000" w:rsidRDefault="0067122D">
      <w:pPr>
        <w:ind w:firstLine="284"/>
        <w:jc w:val="both"/>
      </w:pPr>
      <w:proofErr w:type="spellStart"/>
      <w:r>
        <w:rPr>
          <w:i/>
        </w:rPr>
        <w:t>п</w:t>
      </w:r>
      <w:proofErr w:type="spellEnd"/>
      <w:r>
        <w:rPr>
          <w:i/>
          <w:lang w:val="en-US"/>
        </w:rPr>
        <w:t xml:space="preserve"> </w:t>
      </w:r>
      <w:r>
        <w:rPr>
          <w:i/>
          <w:noProof/>
        </w:rPr>
        <w:t xml:space="preserve">— </w:t>
      </w:r>
      <w:r>
        <w:t>количество партий извести, произведенной за квартал.</w:t>
      </w:r>
    </w:p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67122D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67122D">
      <w:pPr>
        <w:ind w:firstLine="284"/>
        <w:jc w:val="right"/>
        <w:rPr>
          <w:i/>
        </w:rPr>
      </w:pPr>
    </w:p>
    <w:p w:rsidR="00000000" w:rsidRDefault="0067122D">
      <w:pPr>
        <w:ind w:firstLine="284"/>
        <w:jc w:val="center"/>
      </w:pPr>
      <w:r>
        <w:t xml:space="preserve">Давление водяных паров над насыщенным раствором </w:t>
      </w:r>
      <w:proofErr w:type="spellStart"/>
      <w:r>
        <w:rPr>
          <w:lang w:val="en-US"/>
        </w:rPr>
        <w:t>NaCl</w:t>
      </w:r>
      <w:proofErr w:type="spellEnd"/>
      <w:r>
        <w:t xml:space="preserve"> в зависимо</w:t>
      </w:r>
      <w:r>
        <w:t>сти от температуры</w:t>
      </w:r>
    </w:p>
    <w:p w:rsidR="00000000" w:rsidRDefault="0067122D">
      <w:pPr>
        <w:ind w:firstLine="284"/>
        <w:jc w:val="both"/>
      </w:pP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 xml:space="preserve">Температура опыта, </w:t>
            </w:r>
            <w:r>
              <w:sym w:font="Times New Roman" w:char="00B0"/>
            </w:r>
            <w:r>
              <w:t>С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 xml:space="preserve">Давление водяных паров над насыщенным раствором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rPr>
                <w:lang w:val="en-US"/>
              </w:rPr>
              <w:t>,</w:t>
            </w:r>
            <w:r>
              <w:t xml:space="preserve"> мм. </w:t>
            </w:r>
            <w:proofErr w:type="spellStart"/>
            <w:r>
              <w:t>рт</w:t>
            </w:r>
            <w:proofErr w:type="spellEnd"/>
            <w:r>
              <w:t>. 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10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11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12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13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14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15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16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17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18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19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20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21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22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23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24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25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26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</w:tcBorders>
          </w:tcPr>
          <w:p w:rsidR="00000000" w:rsidRDefault="0067122D">
            <w:pPr>
              <w:jc w:val="center"/>
            </w:pPr>
            <w:r>
              <w:t>27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28</w:t>
            </w:r>
          </w:p>
        </w:tc>
        <w:tc>
          <w:tcPr>
            <w:tcW w:w="3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21,4</w:t>
            </w:r>
          </w:p>
        </w:tc>
      </w:tr>
    </w:tbl>
    <w:p w:rsidR="00000000" w:rsidRDefault="0067122D">
      <w:pPr>
        <w:ind w:firstLine="284"/>
        <w:jc w:val="both"/>
      </w:pPr>
    </w:p>
    <w:p w:rsidR="00000000" w:rsidRDefault="0067122D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67122D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67122D">
      <w:pPr>
        <w:ind w:firstLine="284"/>
        <w:jc w:val="center"/>
      </w:pPr>
      <w:r>
        <w:t>Масса 1 мл СО</w:t>
      </w:r>
      <w:r>
        <w:rPr>
          <w:vertAlign w:val="subscript"/>
        </w:rPr>
        <w:t>2</w:t>
      </w:r>
      <w:r>
        <w:t xml:space="preserve"> в зависимости от температуры и атмосферного давления</w:t>
      </w:r>
    </w:p>
    <w:p w:rsidR="00000000" w:rsidRDefault="0067122D">
      <w:pPr>
        <w:ind w:firstLine="284"/>
        <w:jc w:val="center"/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567"/>
        <w:gridCol w:w="580"/>
        <w:gridCol w:w="580"/>
        <w:gridCol w:w="597"/>
        <w:gridCol w:w="511"/>
        <w:gridCol w:w="517"/>
        <w:gridCol w:w="61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Темпера</w:t>
            </w:r>
            <w:r>
              <w:softHyphen/>
              <w:t>-</w:t>
            </w:r>
          </w:p>
        </w:tc>
        <w:tc>
          <w:tcPr>
            <w:tcW w:w="7938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Масса 1 мл СО</w:t>
            </w:r>
            <w:r>
              <w:rPr>
                <w:vertAlign w:val="subscript"/>
              </w:rPr>
              <w:t>2</w:t>
            </w:r>
            <w:r>
              <w:t>,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тура</w:t>
            </w:r>
          </w:p>
        </w:tc>
        <w:tc>
          <w:tcPr>
            <w:tcW w:w="793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 xml:space="preserve">для показателей барометра, мм. </w:t>
            </w:r>
            <w:proofErr w:type="spellStart"/>
            <w:r>
              <w:t>рт</w:t>
            </w:r>
            <w:proofErr w:type="spellEnd"/>
            <w:r>
              <w:t>. 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 xml:space="preserve">опыта </w:t>
            </w:r>
            <w:r>
              <w:sym w:font="Times New Roman" w:char="00B0"/>
            </w:r>
            <w:r>
              <w:t>С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742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744,5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747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749</w:t>
            </w:r>
          </w:p>
        </w:tc>
        <w:tc>
          <w:tcPr>
            <w:tcW w:w="511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751</w:t>
            </w:r>
          </w:p>
        </w:tc>
        <w:tc>
          <w:tcPr>
            <w:tcW w:w="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753,5</w:t>
            </w:r>
          </w:p>
        </w:tc>
        <w:tc>
          <w:tcPr>
            <w:tcW w:w="61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756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758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760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762,5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765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767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769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771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1,778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1,784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1,791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1,797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1,804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1,810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1,833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1,837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1,784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1,790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1,797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1,803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1,810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1,816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1,834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1,839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1,791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1,797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1,803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1,809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1,816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1,822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1,835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1,797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1,803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1,810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1,816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1,823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1,829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1,836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1,803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1,809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1,816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1,822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1,829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1,835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1,809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1,815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1,822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1,828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1,835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1,841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</w:t>
            </w:r>
            <w:r>
              <w:t>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1,815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1,821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1,828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1,834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1,841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1,847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1,822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1,828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1,835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1,841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1,848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1,854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1,828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1,834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1,841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1,847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1,854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1,860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1,834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1,840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1,847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1,853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1,860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1,866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1,904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1,840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1,846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1,853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1,859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1,866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1,872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1,846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1,853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1,860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1,866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1,873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1,879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1,907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1,853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1,860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1,866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1,873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1,879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1,886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1,903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1,918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1,923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1,859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1,866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1,872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1,879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1,886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1,865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1,872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1,878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1,885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1,899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1,906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1,927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1,932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1,937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1,872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1,878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1,885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1,899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1,906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1,924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1,934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1,939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1,944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1,878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1,885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1,899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1,906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1,912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1,935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1,940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1,945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1,885</w:t>
            </w:r>
          </w:p>
        </w:tc>
        <w:tc>
          <w:tcPr>
            <w:tcW w:w="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80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1,899</w:t>
            </w:r>
          </w:p>
        </w:tc>
        <w:tc>
          <w:tcPr>
            <w:tcW w:w="5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1,906</w:t>
            </w:r>
          </w:p>
        </w:tc>
        <w:tc>
          <w:tcPr>
            <w:tcW w:w="511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1,913</w:t>
            </w:r>
          </w:p>
        </w:tc>
        <w:tc>
          <w:tcPr>
            <w:tcW w:w="5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</w:t>
            </w:r>
            <w:r>
              <w:t>919</w:t>
            </w:r>
          </w:p>
        </w:tc>
        <w:tc>
          <w:tcPr>
            <w:tcW w:w="61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1,926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1,932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1,937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1,942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1,947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1,952</w:t>
            </w:r>
          </w:p>
        </w:tc>
        <w:tc>
          <w:tcPr>
            <w:tcW w:w="567" w:type="dxa"/>
            <w:tcBorders>
              <w:left w:val="nil"/>
            </w:tcBorders>
          </w:tcPr>
          <w:p w:rsidR="00000000" w:rsidRDefault="0067122D">
            <w:pPr>
              <w:jc w:val="center"/>
            </w:pPr>
            <w:r>
              <w:t>1,957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1,892</w:t>
            </w:r>
          </w:p>
        </w:tc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1,899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1,906</w:t>
            </w:r>
          </w:p>
        </w:tc>
        <w:tc>
          <w:tcPr>
            <w:tcW w:w="5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1,913</w:t>
            </w:r>
          </w:p>
        </w:tc>
        <w:tc>
          <w:tcPr>
            <w:tcW w:w="511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1,920</w:t>
            </w:r>
          </w:p>
        </w:tc>
        <w:tc>
          <w:tcPr>
            <w:tcW w:w="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1,926</w:t>
            </w:r>
          </w:p>
        </w:tc>
        <w:tc>
          <w:tcPr>
            <w:tcW w:w="61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1,933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1,939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1,944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1,949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1,954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1,959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1,964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122D">
            <w:pPr>
              <w:jc w:val="center"/>
            </w:pPr>
            <w:r>
              <w:t>1,969</w:t>
            </w:r>
          </w:p>
        </w:tc>
      </w:tr>
    </w:tbl>
    <w:p w:rsidR="00000000" w:rsidRDefault="0067122D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22D"/>
    <w:rsid w:val="006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wmf" Type="http://schemas.openxmlformats.org/officeDocument/2006/relationships/image"/><Relationship Id="rId13" Target="embeddings/oleObject5.bin" Type="http://schemas.openxmlformats.org/officeDocument/2006/relationships/oleObject"/><Relationship Id="rId18" Target="media/image8.wmf" Type="http://schemas.openxmlformats.org/officeDocument/2006/relationships/image"/><Relationship Id="rId26" Target="embeddings/oleObject11.bin" Type="http://schemas.openxmlformats.org/officeDocument/2006/relationships/oleObject"/><Relationship Id="rId3" Target="webSettings.xml" Type="http://schemas.openxmlformats.org/officeDocument/2006/relationships/webSettings"/><Relationship Id="rId21" Target="media/image10.wmf" Type="http://schemas.openxmlformats.org/officeDocument/2006/relationships/image"/><Relationship Id="rId34" Target="media/image17.wmf" Type="http://schemas.openxmlformats.org/officeDocument/2006/relationships/image"/><Relationship Id="rId7" Target="embeddings/oleObject2.bin" Type="http://schemas.openxmlformats.org/officeDocument/2006/relationships/oleObject"/><Relationship Id="rId12" Target="media/image5.wmf" Type="http://schemas.openxmlformats.org/officeDocument/2006/relationships/image"/><Relationship Id="rId17" Target="embeddings/oleObject7.bin" Type="http://schemas.openxmlformats.org/officeDocument/2006/relationships/oleObject"/><Relationship Id="rId25" Target="media/image12.wmf" Type="http://schemas.openxmlformats.org/officeDocument/2006/relationships/image"/><Relationship Id="rId33" Target="embeddings/oleObject14.bin" Type="http://schemas.openxmlformats.org/officeDocument/2006/relationships/oleObject"/><Relationship Id="rId2" Target="settings.xml" Type="http://schemas.openxmlformats.org/officeDocument/2006/relationships/settings"/><Relationship Id="rId16" Target="media/image7.wmf" Type="http://schemas.openxmlformats.org/officeDocument/2006/relationships/image"/><Relationship Id="rId20" Target="media/image9.jpeg" Type="http://schemas.openxmlformats.org/officeDocument/2006/relationships/image"/><Relationship Id="rId29" Target="media/image14.wmf" Type="http://schemas.openxmlformats.org/officeDocument/2006/relationships/imag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embeddings/oleObject4.bin" Type="http://schemas.openxmlformats.org/officeDocument/2006/relationships/oleObject"/><Relationship Id="rId24" Target="embeddings/oleObject10.bin" Type="http://schemas.openxmlformats.org/officeDocument/2006/relationships/oleObject"/><Relationship Id="rId32" Target="media/image16.wmf" Type="http://schemas.openxmlformats.org/officeDocument/2006/relationships/image"/><Relationship Id="rId37" Target="theme/theme1.xml" Type="http://schemas.openxmlformats.org/officeDocument/2006/relationships/theme"/><Relationship Id="rId5" Target="embeddings/oleObject1.bin" Type="http://schemas.openxmlformats.org/officeDocument/2006/relationships/oleObject"/><Relationship Id="rId15" Target="embeddings/oleObject6.bin" Type="http://schemas.openxmlformats.org/officeDocument/2006/relationships/oleObject"/><Relationship Id="rId23" Target="media/image11.wmf" Type="http://schemas.openxmlformats.org/officeDocument/2006/relationships/image"/><Relationship Id="rId28" Target="embeddings/oleObject12.bin" Type="http://schemas.openxmlformats.org/officeDocument/2006/relationships/oleObject"/><Relationship Id="rId36" Target="fontTable.xml" Type="http://schemas.openxmlformats.org/officeDocument/2006/relationships/fontTable"/><Relationship Id="rId10" Target="media/image4.wmf" Type="http://schemas.openxmlformats.org/officeDocument/2006/relationships/image"/><Relationship Id="rId19" Target="embeddings/oleObject8.bin" Type="http://schemas.openxmlformats.org/officeDocument/2006/relationships/oleObject"/><Relationship Id="rId31" Target="media/image15.jpeg" Type="http://schemas.openxmlformats.org/officeDocument/2006/relationships/image"/><Relationship Id="rId4" Target="media/image1.wmf" Type="http://schemas.openxmlformats.org/officeDocument/2006/relationships/image"/><Relationship Id="rId9" Target="embeddings/oleObject3.bin" Type="http://schemas.openxmlformats.org/officeDocument/2006/relationships/oleObject"/><Relationship Id="rId14" Target="media/image6.wmf" Type="http://schemas.openxmlformats.org/officeDocument/2006/relationships/image"/><Relationship Id="rId22" Target="embeddings/oleObject9.bin" Type="http://schemas.openxmlformats.org/officeDocument/2006/relationships/oleObject"/><Relationship Id="rId27" Target="media/image13.wmf" Type="http://schemas.openxmlformats.org/officeDocument/2006/relationships/image"/><Relationship Id="rId30" Target="embeddings/oleObject13.bin" Type="http://schemas.openxmlformats.org/officeDocument/2006/relationships/oleObject"/><Relationship Id="rId35" Target="embeddings/oleObject15.bin" Type="http://schemas.openxmlformats.org/officeDocument/2006/relationships/oleObject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3656</Words>
  <Characters>20844</Characters>
  <Application>Microsoft Office Word</Application>
  <DocSecurity>0</DocSecurity>
  <Lines>173</Lines>
  <Paragraphs>48</Paragraphs>
  <ScaleCrop>false</ScaleCrop>
  <Company>СНИиП</Company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22688-77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2013-04-11T10:59:00Z</dcterms:created>
  <dcterms:modified xsi:type="dcterms:W3CDTF">2013-04-11T10:59:00Z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90685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