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1395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24045-94</w:t>
      </w:r>
    </w:p>
    <w:p w:rsidR="00000000" w:rsidRDefault="00EF1395">
      <w:pPr>
        <w:jc w:val="right"/>
        <w:rPr>
          <w:rFonts w:ascii="Times New Roman" w:hAnsi="Times New Roman"/>
          <w:sz w:val="20"/>
        </w:rPr>
      </w:pPr>
    </w:p>
    <w:p w:rsidR="00000000" w:rsidRDefault="00EF1395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УДК</w:t>
      </w:r>
      <w:proofErr w:type="spellEnd"/>
      <w:r>
        <w:rPr>
          <w:rFonts w:ascii="Times New Roman" w:hAnsi="Times New Roman"/>
          <w:sz w:val="20"/>
        </w:rPr>
        <w:t xml:space="preserve"> 669.14-423.69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        Группа В22</w:t>
      </w:r>
    </w:p>
    <w:p w:rsidR="00000000" w:rsidRDefault="00EF1395">
      <w:pPr>
        <w:jc w:val="right"/>
        <w:rPr>
          <w:rFonts w:ascii="Times New Roman" w:hAnsi="Times New Roman"/>
          <w:sz w:val="20"/>
        </w:rPr>
      </w:pPr>
    </w:p>
    <w:p w:rsidR="00000000" w:rsidRDefault="00EF13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EF139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F13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ПРОФИЛИ СТАЛЬНЫЕ ЛИСТОВЫЕ ГНУТЫЕ </w:t>
      </w:r>
    </w:p>
    <w:p w:rsidR="00000000" w:rsidRDefault="00EF13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 ТРАПЕЦИЕВИДНЫМИ ГОФРАМИ </w:t>
      </w:r>
    </w:p>
    <w:p w:rsidR="00000000" w:rsidRDefault="00EF13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СТРОИТЕЛЬСТВА</w:t>
      </w:r>
    </w:p>
    <w:p w:rsidR="00000000" w:rsidRDefault="00EF13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</w:t>
      </w:r>
      <w:r>
        <w:rPr>
          <w:rFonts w:ascii="Times New Roman" w:hAnsi="Times New Roman"/>
          <w:sz w:val="20"/>
        </w:rPr>
        <w:t>ехнические условия</w:t>
      </w:r>
    </w:p>
    <w:p w:rsidR="00000000" w:rsidRDefault="00EF139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F1395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Steel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sheet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cold-formed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sections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with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trapezoidal</w:t>
      </w:r>
      <w:proofErr w:type="spellEnd"/>
    </w:p>
    <w:p w:rsidR="00000000" w:rsidRDefault="00EF1395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corrugations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building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Specifications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</w:p>
    <w:p w:rsidR="00000000" w:rsidRDefault="00EF139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1995-09-01</w:t>
      </w:r>
    </w:p>
    <w:p w:rsidR="00000000" w:rsidRDefault="00EF1395">
      <w:pPr>
        <w:jc w:val="right"/>
        <w:rPr>
          <w:rFonts w:ascii="Times New Roman" w:hAnsi="Times New Roman"/>
          <w:sz w:val="20"/>
        </w:rPr>
      </w:pPr>
    </w:p>
    <w:p w:rsidR="00000000" w:rsidRDefault="00EF1395">
      <w:p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ОКС</w:t>
      </w:r>
      <w:proofErr w:type="spellEnd"/>
      <w:r>
        <w:rPr>
          <w:rFonts w:ascii="Times New Roman" w:hAnsi="Times New Roman"/>
          <w:sz w:val="20"/>
        </w:rPr>
        <w:t xml:space="preserve"> 77.140.70</w:t>
      </w:r>
    </w:p>
    <w:p w:rsidR="00000000" w:rsidRDefault="00EF1395">
      <w:p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ОКСТУ</w:t>
      </w:r>
      <w:proofErr w:type="spellEnd"/>
      <w:r>
        <w:rPr>
          <w:rFonts w:ascii="Times New Roman" w:hAnsi="Times New Roman"/>
          <w:sz w:val="20"/>
        </w:rPr>
        <w:t xml:space="preserve"> 1122</w:t>
      </w:r>
    </w:p>
    <w:p w:rsidR="00000000" w:rsidRDefault="00EF13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Предисловие</w:t>
      </w:r>
    </w:p>
    <w:p w:rsidR="00000000" w:rsidRDefault="00EF139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F1395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РАЗРАБОТАН Центральным научно-исследовательским и проектным институтом строительных металлоконструкций им. </w:t>
      </w:r>
      <w:proofErr w:type="spellStart"/>
      <w:r>
        <w:rPr>
          <w:rFonts w:ascii="Times New Roman" w:hAnsi="Times New Roman"/>
          <w:sz w:val="20"/>
        </w:rPr>
        <w:t>Н.П.Мельникова</w:t>
      </w:r>
      <w:proofErr w:type="spellEnd"/>
      <w:r>
        <w:rPr>
          <w:rFonts w:ascii="Times New Roman" w:hAnsi="Times New Roman"/>
          <w:sz w:val="20"/>
        </w:rPr>
        <w:t xml:space="preserve"> (</w:t>
      </w:r>
      <w:proofErr w:type="spellStart"/>
      <w:r>
        <w:rPr>
          <w:rFonts w:ascii="Times New Roman" w:hAnsi="Times New Roman"/>
          <w:sz w:val="20"/>
        </w:rPr>
        <w:t>ЦНИИПСК</w:t>
      </w:r>
      <w:proofErr w:type="spellEnd"/>
      <w:r>
        <w:rPr>
          <w:rFonts w:ascii="Times New Roman" w:hAnsi="Times New Roman"/>
          <w:sz w:val="20"/>
        </w:rPr>
        <w:t xml:space="preserve">) Российской Федерации </w:t>
      </w:r>
    </w:p>
    <w:p w:rsidR="00000000" w:rsidRDefault="00EF1395">
      <w:pPr>
        <w:ind w:firstLine="284"/>
        <w:rPr>
          <w:rFonts w:ascii="Times New Roman" w:hAnsi="Times New Roman"/>
          <w:sz w:val="20"/>
        </w:rPr>
      </w:pPr>
    </w:p>
    <w:p w:rsidR="00000000" w:rsidRDefault="00EF1395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ВНЕСЕН </w:t>
      </w:r>
      <w:proofErr w:type="spellStart"/>
      <w:r>
        <w:rPr>
          <w:rFonts w:ascii="Times New Roman" w:hAnsi="Times New Roman"/>
          <w:sz w:val="20"/>
        </w:rPr>
        <w:t>Минстроем</w:t>
      </w:r>
      <w:proofErr w:type="spellEnd"/>
      <w:r>
        <w:rPr>
          <w:rFonts w:ascii="Times New Roman" w:hAnsi="Times New Roman"/>
          <w:sz w:val="20"/>
        </w:rPr>
        <w:t xml:space="preserve"> России</w:t>
      </w:r>
    </w:p>
    <w:p w:rsidR="00000000" w:rsidRDefault="00EF1395">
      <w:pPr>
        <w:ind w:firstLine="284"/>
        <w:rPr>
          <w:rFonts w:ascii="Times New Roman" w:hAnsi="Times New Roman"/>
          <w:sz w:val="20"/>
        </w:rPr>
      </w:pPr>
    </w:p>
    <w:p w:rsidR="00000000" w:rsidRDefault="00EF1395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ПРИНЯТ Межгосударственной  научно-технической  комиссией  по стандартизации  и техническому нормированию в строительстве (</w:t>
      </w:r>
      <w:proofErr w:type="spellStart"/>
      <w:r>
        <w:rPr>
          <w:rFonts w:ascii="Times New Roman" w:hAnsi="Times New Roman"/>
          <w:sz w:val="20"/>
        </w:rPr>
        <w:t>МНТКС</w:t>
      </w:r>
      <w:proofErr w:type="spellEnd"/>
      <w:r>
        <w:rPr>
          <w:rFonts w:ascii="Times New Roman" w:hAnsi="Times New Roman"/>
          <w:sz w:val="20"/>
        </w:rPr>
        <w:t>) 17 ноября 1994 г.</w:t>
      </w:r>
    </w:p>
    <w:p w:rsidR="00000000" w:rsidRDefault="00EF1395">
      <w:pPr>
        <w:ind w:firstLine="284"/>
        <w:rPr>
          <w:rFonts w:ascii="Times New Roman" w:hAnsi="Times New Roman"/>
          <w:sz w:val="20"/>
        </w:rPr>
      </w:pPr>
    </w:p>
    <w:p w:rsidR="00000000" w:rsidRDefault="00EF1395">
      <w:pPr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</w:t>
      </w:r>
      <w:r>
        <w:rPr>
          <w:rFonts w:ascii="Times New Roman" w:hAnsi="Times New Roman"/>
          <w:sz w:val="20"/>
        </w:rPr>
        <w:t xml:space="preserve"> принятие проголосовали:</w: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05"/>
        <w:gridCol w:w="4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государства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Азербайджанская Республика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Азербайджанской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Армения </w:t>
            </w:r>
          </w:p>
        </w:tc>
        <w:tc>
          <w:tcPr>
            <w:tcW w:w="4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Госупрархитектуры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Беларусь</w:t>
            </w:r>
          </w:p>
        </w:tc>
        <w:tc>
          <w:tcPr>
            <w:tcW w:w="4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Госстрой Республики Беларусь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Казахстан</w:t>
            </w:r>
          </w:p>
        </w:tc>
        <w:tc>
          <w:tcPr>
            <w:tcW w:w="4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Минстрой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Кыргызская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Республика</w:t>
            </w:r>
          </w:p>
        </w:tc>
        <w:tc>
          <w:tcPr>
            <w:tcW w:w="4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Госстрой </w:t>
            </w:r>
            <w:proofErr w:type="spellStart"/>
            <w:r>
              <w:rPr>
                <w:rFonts w:ascii="Times New Roman" w:hAnsi="Times New Roman"/>
                <w:sz w:val="20"/>
              </w:rPr>
              <w:t>Кыргызской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Молдова</w:t>
            </w:r>
          </w:p>
        </w:tc>
        <w:tc>
          <w:tcPr>
            <w:tcW w:w="4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Минархстрой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</w:t>
            </w:r>
          </w:p>
        </w:tc>
        <w:tc>
          <w:tcPr>
            <w:tcW w:w="4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Минстрой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Таджикистан</w:t>
            </w:r>
          </w:p>
        </w:tc>
        <w:tc>
          <w:tcPr>
            <w:tcW w:w="4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Госстро</w:t>
            </w:r>
            <w:r>
              <w:rPr>
                <w:rFonts w:ascii="Times New Roman" w:hAnsi="Times New Roman"/>
                <w:sz w:val="20"/>
              </w:rPr>
              <w:t>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Узбекистан</w:t>
            </w: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Госкомархитектстрой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Республики Узбекистан</w:t>
            </w:r>
          </w:p>
        </w:tc>
      </w:tr>
    </w:tbl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Постановлением </w:t>
      </w:r>
      <w:proofErr w:type="spellStart"/>
      <w:r>
        <w:rPr>
          <w:rFonts w:ascii="Times New Roman" w:hAnsi="Times New Roman"/>
          <w:sz w:val="20"/>
        </w:rPr>
        <w:t>Минстроя</w:t>
      </w:r>
      <w:proofErr w:type="spellEnd"/>
      <w:r>
        <w:rPr>
          <w:rFonts w:ascii="Times New Roman" w:hAnsi="Times New Roman"/>
          <w:sz w:val="20"/>
        </w:rPr>
        <w:t xml:space="preserve"> России от 07.02.95 № 18-9 межгосударственный стандарт ГОСТ 24045-94 введен в действие непосредственно в качестве государственного стандарта Российской Федерации с 1 сентября 1995 г.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ВЗАМЕН ГОСТ 24045-86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Внесена поправка, опубликованная в </w:t>
      </w:r>
      <w:proofErr w:type="spellStart"/>
      <w:r>
        <w:rPr>
          <w:rFonts w:ascii="Times New Roman" w:hAnsi="Times New Roman"/>
          <w:sz w:val="20"/>
        </w:rPr>
        <w:t>ИУСе</w:t>
      </w:r>
      <w:proofErr w:type="spellEnd"/>
      <w:r>
        <w:rPr>
          <w:rFonts w:ascii="Times New Roman" w:hAnsi="Times New Roman"/>
          <w:sz w:val="20"/>
        </w:rPr>
        <w:t xml:space="preserve"> № 4 1996 г.*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Область применения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стальные холодногнутые листовые профили с трапециевидной формой гофра </w:t>
      </w:r>
      <w:r>
        <w:rPr>
          <w:rFonts w:ascii="Times New Roman" w:hAnsi="Times New Roman"/>
          <w:sz w:val="20"/>
        </w:rPr>
        <w:t>(далее - профилированные листы), изготавливаемые на профилегибочных станах и предназначенные для применения в строительстве и других отраслях промышленности.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Обязательные требования к качеству профилированных листов изложены в пунктах 3.3, 3.4, 4.3.</w:t>
      </w:r>
    </w:p>
    <w:p w:rsidR="00000000" w:rsidRDefault="00EF13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2 Нормативные ссылки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настоящем стандарте использованы ссылки на следующие нормативные и технические документы.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ГОСТ 164-90 </w:t>
      </w:r>
      <w:proofErr w:type="spellStart"/>
      <w:r>
        <w:rPr>
          <w:rFonts w:ascii="Times New Roman" w:hAnsi="Times New Roman"/>
          <w:sz w:val="20"/>
        </w:rPr>
        <w:t>Штангенрейсмасы</w:t>
      </w:r>
      <w:proofErr w:type="spellEnd"/>
      <w:r>
        <w:rPr>
          <w:rFonts w:ascii="Times New Roman" w:hAnsi="Times New Roman"/>
          <w:sz w:val="20"/>
        </w:rPr>
        <w:t>. Технические условия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427-75 Линейки измерительные металлические. Технические условия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380-88 Сталь углеродиста</w:t>
      </w:r>
      <w:r>
        <w:rPr>
          <w:rFonts w:ascii="Times New Roman" w:hAnsi="Times New Roman"/>
          <w:sz w:val="20"/>
        </w:rPr>
        <w:t>я обыкновенного качества. Марки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1050-88 Прокат сортовой, калиброванный, со специальной отделкой поверхности из углеродистой качественной конструкционной стали. Общие технические условия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3749-77 Угольники поверочные 90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. Технические условия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7502-89 Рулетки измерительные металлические. Технические условия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7566-81 Прокат и изделия дальнейшего передела. Правила приемки, маркировки, упаковки, транспортирования и хранения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9045-80 Прокат тонколистовой холоднокатаный из низкоуглеродистой ка</w:t>
      </w:r>
      <w:r>
        <w:rPr>
          <w:rFonts w:ascii="Times New Roman" w:hAnsi="Times New Roman"/>
          <w:sz w:val="20"/>
        </w:rPr>
        <w:t>чественной стали для холодной штамповки. Технические условия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14918-80 Сталь тонколистовая оцинкованная с непрерывных линий. Технические условия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15846-79 Продукция, отправляемая в районы Крайнего Севера и труднодоступные районы. Упаковка, маркировка, транспортирование и хране</w:t>
      </w:r>
      <w:r>
        <w:rPr>
          <w:rFonts w:ascii="Times New Roman" w:hAnsi="Times New Roman"/>
          <w:sz w:val="20"/>
        </w:rPr>
        <w:t>ние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16523-89 Прокат тонколистовой из углеродистой стали качественной и обыкновенного качества общего назначения. Технические условия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19904-90 Прокат листовой горячекатаный. Сортамент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 30246-94 Прокат тонколистовой рулонный с защитно-декоративным лакокрасочным покрытием для строительных конструкций. Технические условия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СНиП 2.03.11-85 Строительные нормы и правила. Защита строительных конструкций от коррозии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 2.034-225-87. Щупы. Технические условия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 14-1-4695-89 Прокат тонколистовой холоднок</w:t>
      </w:r>
      <w:r>
        <w:rPr>
          <w:rFonts w:ascii="Times New Roman" w:hAnsi="Times New Roman"/>
          <w:sz w:val="20"/>
        </w:rPr>
        <w:t>атаный электролитический оцинкованный с полимерными покрытиями. Технические условия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ТУ 14-11-236-88 Прокат тонколистовой холоднокатаный </w:t>
      </w:r>
      <w:proofErr w:type="spellStart"/>
      <w:r>
        <w:rPr>
          <w:rFonts w:ascii="Times New Roman" w:hAnsi="Times New Roman"/>
          <w:sz w:val="20"/>
        </w:rPr>
        <w:t>алюминированный</w:t>
      </w:r>
      <w:proofErr w:type="spellEnd"/>
      <w:r>
        <w:rPr>
          <w:rFonts w:ascii="Times New Roman" w:hAnsi="Times New Roman"/>
          <w:sz w:val="20"/>
        </w:rPr>
        <w:t>. Технические условия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ТУ 14-11-247-88 Прокат тонколистовой холоднокатаный с </w:t>
      </w:r>
      <w:proofErr w:type="spellStart"/>
      <w:r>
        <w:rPr>
          <w:rFonts w:ascii="Times New Roman" w:hAnsi="Times New Roman"/>
          <w:sz w:val="20"/>
        </w:rPr>
        <w:t>алюмоцинковым</w:t>
      </w:r>
      <w:proofErr w:type="spellEnd"/>
      <w:r>
        <w:rPr>
          <w:rFonts w:ascii="Times New Roman" w:hAnsi="Times New Roman"/>
          <w:sz w:val="20"/>
        </w:rPr>
        <w:t xml:space="preserve"> покрытием. технические условия</w:t>
      </w:r>
    </w:p>
    <w:p w:rsidR="00000000" w:rsidRDefault="00EF13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Сортамент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Профилированные листы классифицируют по: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назначению;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материалу исходной заготовки;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наличию защитно-декоративного лакокрасочного покрытия.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3.1.1 По назначению профилированные листы подразделяют на типы: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 - для настил</w:t>
      </w:r>
      <w:r>
        <w:rPr>
          <w:rFonts w:ascii="Times New Roman" w:hAnsi="Times New Roman"/>
          <w:sz w:val="20"/>
        </w:rPr>
        <w:t>а покрытий;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НС</w:t>
      </w:r>
      <w:proofErr w:type="spellEnd"/>
      <w:r>
        <w:rPr>
          <w:rFonts w:ascii="Times New Roman" w:hAnsi="Times New Roman"/>
          <w:sz w:val="20"/>
        </w:rPr>
        <w:t xml:space="preserve"> - для настила и стеновых ограждений;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- для стеновых ограждений.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3.1.2 По материалу исходной заготовки профилированные листы подразделяют: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листы из тонколистового оцинкованного проката по ГОСТ 14918 (без обозначения);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на листы из тонколистового проката с </w:t>
      </w:r>
      <w:proofErr w:type="spellStart"/>
      <w:r>
        <w:rPr>
          <w:rFonts w:ascii="Times New Roman" w:hAnsi="Times New Roman"/>
          <w:sz w:val="20"/>
        </w:rPr>
        <w:t>алюмоцинковым</w:t>
      </w:r>
      <w:proofErr w:type="spellEnd"/>
      <w:r>
        <w:rPr>
          <w:rFonts w:ascii="Times New Roman" w:hAnsi="Times New Roman"/>
          <w:sz w:val="20"/>
        </w:rPr>
        <w:t xml:space="preserve"> покрытием по ТУ 14-11-247-88 (обозначение </w:t>
      </w:r>
      <w:proofErr w:type="spellStart"/>
      <w:r>
        <w:rPr>
          <w:rFonts w:ascii="Times New Roman" w:hAnsi="Times New Roman"/>
          <w:sz w:val="20"/>
        </w:rPr>
        <w:t>АЦ</w:t>
      </w:r>
      <w:proofErr w:type="spellEnd"/>
      <w:r>
        <w:rPr>
          <w:rFonts w:ascii="Times New Roman" w:hAnsi="Times New Roman"/>
          <w:sz w:val="20"/>
        </w:rPr>
        <w:t>);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на листы из тонколистового </w:t>
      </w:r>
      <w:proofErr w:type="spellStart"/>
      <w:r>
        <w:rPr>
          <w:rFonts w:ascii="Times New Roman" w:hAnsi="Times New Roman"/>
          <w:sz w:val="20"/>
        </w:rPr>
        <w:t>алюминированного</w:t>
      </w:r>
      <w:proofErr w:type="spellEnd"/>
      <w:r>
        <w:rPr>
          <w:rFonts w:ascii="Times New Roman" w:hAnsi="Times New Roman"/>
          <w:sz w:val="20"/>
        </w:rPr>
        <w:t xml:space="preserve"> проката и проката с </w:t>
      </w:r>
      <w:proofErr w:type="spellStart"/>
      <w:r>
        <w:rPr>
          <w:rFonts w:ascii="Times New Roman" w:hAnsi="Times New Roman"/>
          <w:sz w:val="20"/>
        </w:rPr>
        <w:t>алюмокремниевым</w:t>
      </w:r>
      <w:proofErr w:type="spellEnd"/>
      <w:r>
        <w:rPr>
          <w:rFonts w:ascii="Times New Roman" w:hAnsi="Times New Roman"/>
          <w:sz w:val="20"/>
        </w:rPr>
        <w:t xml:space="preserve"> покрытием по ТУ 14-11-236-88 (обозначение А и </w:t>
      </w:r>
      <w:proofErr w:type="spellStart"/>
      <w:r>
        <w:rPr>
          <w:rFonts w:ascii="Times New Roman" w:hAnsi="Times New Roman"/>
          <w:sz w:val="20"/>
        </w:rPr>
        <w:t>АК</w:t>
      </w:r>
      <w:proofErr w:type="spellEnd"/>
      <w:r>
        <w:rPr>
          <w:rFonts w:ascii="Times New Roman" w:hAnsi="Times New Roman"/>
          <w:sz w:val="20"/>
        </w:rPr>
        <w:t>);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листы из тонколистового проката с э</w:t>
      </w:r>
      <w:r>
        <w:rPr>
          <w:rFonts w:ascii="Times New Roman" w:hAnsi="Times New Roman"/>
          <w:sz w:val="20"/>
        </w:rPr>
        <w:t xml:space="preserve">лектролитическим цинковым покрытием по ТУ 14-1-4695-89 (обозначение </w:t>
      </w:r>
      <w:proofErr w:type="spellStart"/>
      <w:r>
        <w:rPr>
          <w:rFonts w:ascii="Times New Roman" w:hAnsi="Times New Roman"/>
          <w:sz w:val="20"/>
        </w:rPr>
        <w:t>ЭОЦП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3.1.3 По наличию защитно-декоративного лакокрасочного покрытия профилированные листы подразделяют: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листы без лакокрасочного покрытия (без обозначения);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 листы с лакокрасочным покрытием по ГОСТ 30246 (указывается обозначение лакокрасочных материалов).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3.2 Схемы и примеры условных обозначений профилированного листа приведены в приложении А.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 Форма, размеры, площадь сечения, масса 1 м длины, справочные величины на 1 м ширины</w:t>
      </w:r>
      <w:r>
        <w:rPr>
          <w:rFonts w:ascii="Times New Roman" w:hAnsi="Times New Roman"/>
          <w:sz w:val="20"/>
        </w:rPr>
        <w:t xml:space="preserve"> профилированных листов и масса 1 м должны соответствовать указанным на рисунках 1-9 и в таблицах 1-8.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 Профилированные листы по длине должны изготовляться: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кратной (250 мм) мерной длины от 3 до 12 м - для настила (типов Н и </w:t>
      </w:r>
      <w:proofErr w:type="spellStart"/>
      <w:r>
        <w:rPr>
          <w:rFonts w:ascii="Times New Roman" w:hAnsi="Times New Roman"/>
          <w:sz w:val="20"/>
        </w:rPr>
        <w:t>НС</w:t>
      </w:r>
      <w:proofErr w:type="spellEnd"/>
      <w:r>
        <w:rPr>
          <w:rFonts w:ascii="Times New Roman" w:hAnsi="Times New Roman"/>
          <w:sz w:val="20"/>
        </w:rPr>
        <w:t>);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кратной (300 мм) мерной длины от 2,4 до 12 м - для стеновых ограждений (типов </w:t>
      </w:r>
      <w:proofErr w:type="spellStart"/>
      <w:r>
        <w:rPr>
          <w:rFonts w:ascii="Times New Roman" w:hAnsi="Times New Roman"/>
          <w:sz w:val="20"/>
        </w:rPr>
        <w:t>НС</w:t>
      </w:r>
      <w:proofErr w:type="spellEnd"/>
      <w:r>
        <w:rPr>
          <w:rFonts w:ascii="Times New Roman" w:hAnsi="Times New Roman"/>
          <w:sz w:val="20"/>
        </w:rPr>
        <w:t xml:space="preserve"> и С).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По согласованию изготовителя и потребителя допускается изготовлять профилированные листы любой мерной длины, а также длиной менее 3 и более 12 м для настила.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EF1395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3770" w:dyaOrig="7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4.75pt;height:341.25pt" o:ole="">
            <v:imagedata r:id="rId4" o:title=""/>
          </v:shape>
          <o:OLEObject Type="Embed" ProgID="MSPhotoEd.3" ShapeID="_x0000_i1025" DrawAspect="Content" ObjectID="_1427203276" r:id="rId5"/>
        </w:objec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</w:t>
      </w:r>
      <w:r>
        <w:rPr>
          <w:rFonts w:ascii="Times New Roman" w:hAnsi="Times New Roman"/>
          <w:sz w:val="20"/>
        </w:rPr>
        <w:t>нок 1 - Профилированный лист типа Н высотой 57 и 60 мм</w: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</w:p>
    <w:p w:rsidR="00000000" w:rsidRDefault="00EF139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EF1395">
      <w:pPr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2"/>
        <w:gridCol w:w="992"/>
        <w:gridCol w:w="851"/>
        <w:gridCol w:w="850"/>
        <w:gridCol w:w="709"/>
        <w:gridCol w:w="709"/>
        <w:gridCol w:w="708"/>
        <w:gridCol w:w="709"/>
        <w:gridCol w:w="709"/>
        <w:gridCol w:w="985"/>
        <w:gridCol w:w="716"/>
        <w:gridCol w:w="649"/>
        <w:gridCol w:w="1194"/>
        <w:gridCol w:w="850"/>
        <w:gridCol w:w="865"/>
        <w:gridCol w:w="9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 сечения,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профилированного листа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26" type="#_x0000_t75" style="width:9.75pt;height:14.25pt">
                  <v:imagedata r:id="rId6" o:title=""/>
                </v:shape>
              </w:pic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7" type="#_x0000_t75" style="width:14.25pt;height:17.25pt">
                  <v:imagedata r:id="rId7" o:title=""/>
                </v:shape>
              </w:pic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28" type="#_x0000_t75" style="width:6.75pt;height:12pt">
                  <v:imagedata r:id="rId8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29" type="#_x0000_t75" style="width:12pt;height:12.75pt">
                  <v:imagedata r:id="rId9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30" type="#_x0000_t75" style="width:9.75pt;height:14.25pt">
                  <v:imagedata r:id="rId10" o:title=""/>
                </v:shape>
              </w:pic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1" type="#_x0000_t75" style="width:12pt;height:17.25pt">
                  <v:imagedata r:id="rId11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2" type="#_x0000_t75" style="width:12.75pt;height:17.25pt">
                  <v:imagedata r:id="rId12" o:title=""/>
                </v:shape>
              </w:pic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3" type="#_x0000_t75" style="width:12.75pt;height:18pt">
                  <v:imagedata r:id="rId13" o:title=""/>
                </v:shape>
              </w:pic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4" type="#_x0000_t75" style="width:12.75pt;height:17.25pt">
                  <v:imagedata r:id="rId14" o:title=""/>
                </v:shape>
              </w:pict>
            </w:r>
          </w:p>
        </w:tc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5" type="#_x0000_t75" style="width:12.75pt;height:18pt">
                  <v:imagedata r:id="rId15" o:title=""/>
                </v:shape>
              </w:pic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6" type="#_x0000_t75" style="width:12.75pt;height:18pt">
                  <v:imagedata r:id="rId16" o:title=""/>
                </v:shape>
              </w:pict>
            </w:r>
          </w:p>
        </w:tc>
        <w:tc>
          <w:tcPr>
            <w:tcW w:w="11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7" type="#_x0000_t75" style="width:12pt;height:17.25pt"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не менее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8" type="#_x0000_t75" style="width:12.75pt;height:17.25pt">
                  <v:imagedata r:id="rId18" o:title=""/>
                </v:shape>
              </w:pic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9" type="#_x0000_t75" style="width:12pt;height:12.75pt"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не более</w:t>
            </w:r>
          </w:p>
        </w:tc>
        <w:tc>
          <w:tcPr>
            <w:tcW w:w="9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0" type="#_x0000_t75" style="width:11.25pt;height:14.25pt">
                  <v:imagedata r:id="rId2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Н57-750-0,6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Н57-750-0,7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46,5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1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Н57-750-0,8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Н60-845-0,7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Н60-845-0,8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71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9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Н60-845-0,9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F1395">
      <w:pPr>
        <w:jc w:val="center"/>
        <w:rPr>
          <w:rFonts w:ascii="Times New Roman" w:hAnsi="Times New Roman"/>
          <w:sz w:val="20"/>
          <w:lang w:val="en-US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963"/>
        <w:gridCol w:w="1251"/>
        <w:gridCol w:w="791"/>
        <w:gridCol w:w="1045"/>
        <w:gridCol w:w="951"/>
        <w:gridCol w:w="812"/>
        <w:gridCol w:w="986"/>
        <w:gridCol w:w="1209"/>
        <w:gridCol w:w="13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Справочные величины на 1 м ширины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сечения А,</w:t>
            </w:r>
          </w:p>
        </w:tc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Мас</w:t>
            </w:r>
            <w:r>
              <w:rPr>
                <w:rFonts w:ascii="Times New Roman" w:hAnsi="Times New Roman"/>
                <w:sz w:val="20"/>
              </w:rPr>
              <w:t>са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</w:p>
        </w:tc>
        <w:tc>
          <w:tcPr>
            <w:tcW w:w="3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сжатых узких полках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сжатых широких полках</w:t>
            </w:r>
          </w:p>
        </w:tc>
        <w:tc>
          <w:tcPr>
            <w:tcW w:w="12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1" type="#_x0000_t75" style="width:8.25pt;height:15pt">
                  <v:imagedata r:id="rId21" o:title=""/>
                </v:shape>
              </w:pict>
            </w:r>
          </w:p>
        </w:tc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длины, кг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момент инерции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2" type="#_x0000_t75" style="width:12.75pt;height:18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3" type="#_x0000_t75" style="width:8.25pt;height:15pt">
                  <v:imagedata r:id="rId23" o:title=""/>
                </v:shape>
              </w:pic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момент сопротивления,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4" type="#_x0000_t75" style="width:6.75pt;height:15pt">
                  <v:imagedata r:id="rId24" o:title=""/>
                </v:shape>
              </w:pic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момент инерции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5" type="#_x0000_t75" style="width:12.75pt;height:18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6" type="#_x0000_t75" style="width:8.25pt;height:15pt">
                  <v:imagedata r:id="rId23" o:title=""/>
                </v:shape>
              </w:pic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момент сопротивления,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7" type="#_x0000_t75" style="width:6.75pt;height:15pt">
                  <v:imagedata r:id="rId24" o:title=""/>
                </v:shape>
              </w:pict>
            </w:r>
          </w:p>
        </w:tc>
        <w:tc>
          <w:tcPr>
            <w:tcW w:w="12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48" type="#_x0000_t75" style="width:8.25pt;height:1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,кг</w:t>
            </w:r>
          </w:p>
        </w:tc>
        <w:tc>
          <w:tcPr>
            <w:tcW w:w="13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заготовки 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9" type="#_x0000_t75" style="width:18.75pt;height:18pt">
                  <v:imagedata r:id="rId25" o:title=""/>
                </v:shape>
              </w:pic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0" type="#_x0000_t75" style="width:21pt;height:18pt">
                  <v:imagedata r:id="rId26" o:title=""/>
                </v:shape>
              </w:pict>
            </w: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1" type="#_x0000_t75" style="width:18.75pt;height:18pt">
                  <v:imagedata r:id="rId25" o:title=""/>
                </v:shape>
              </w:pic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2" type="#_x0000_t75" style="width:21pt;height:18pt">
                  <v:imagedata r:id="rId26" o:title=""/>
                </v:shape>
              </w:pict>
            </w:r>
          </w:p>
        </w:tc>
        <w:tc>
          <w:tcPr>
            <w:tcW w:w="1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46,2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15,9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53,8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14,8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53,8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19,7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8,7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</w:t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18,7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70,6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17,7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69,9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22,7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9,9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20,9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11,1</w:t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F1395">
      <w:pPr>
        <w:jc w:val="both"/>
        <w:rPr>
          <w:rFonts w:ascii="Times New Roman" w:hAnsi="Times New Roman"/>
          <w:sz w:val="20"/>
        </w:rPr>
      </w:pPr>
    </w:p>
    <w:p w:rsidR="00000000" w:rsidRDefault="00EF13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3" type="#_x0000_t75" style="width:493.5pt;height:294pt">
            <v:imagedata r:id="rId27" o:title=""/>
          </v:shape>
        </w:pic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2 - П</w:t>
      </w:r>
      <w:r>
        <w:rPr>
          <w:rFonts w:ascii="Times New Roman" w:hAnsi="Times New Roman"/>
          <w:sz w:val="20"/>
        </w:rPr>
        <w:t>рофилированный лист типа Н высотой 75 мм</w: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Таблица 2</w:t>
      </w:r>
    </w:p>
    <w:p w:rsidR="00000000" w:rsidRDefault="00EF1395">
      <w:pPr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850"/>
        <w:gridCol w:w="851"/>
        <w:gridCol w:w="992"/>
        <w:gridCol w:w="709"/>
        <w:gridCol w:w="850"/>
        <w:gridCol w:w="993"/>
        <w:gridCol w:w="798"/>
        <w:gridCol w:w="761"/>
        <w:gridCol w:w="850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Справочные величины на 1 м ширины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профили-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54" type="#_x0000_t75" style="width:6.75pt;height:12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Пло-щадь</w:t>
            </w:r>
            <w:proofErr w:type="spellEnd"/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1 м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сжатых узких полках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сжатых широких полках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Масса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Ширина заготовки,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рованного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листа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сече-ния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5" type="#_x0000_t75" style="width:8.25pt;height:15pt">
                  <v:imagedata r:id="rId21" o:title=""/>
                </v:shape>
              </w:pic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длины,кг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момент инерции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6" type="#_x0000_t75" style="width:12.75pt;height:18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7" type="#_x0000_t75" style="width:8.25pt;height:15pt">
                  <v:imagedata r:id="rId23" o:title=""/>
                </v:shape>
              </w:pic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момент сопротивления,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58" type="#_x0000_t75" style="width:6.75pt;height:15pt">
                  <v:imagedata r:id="rId24" o:title=""/>
                </v:shape>
              </w:pic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момент инерции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59" type="#_x0000_t75" style="width:12.75pt;height:18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0" type="#_x0000_t75" style="width:8.25pt;height:15pt">
                  <v:imagedata r:id="rId23" o:title=""/>
                </v:shape>
              </w:pic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момент сопротивления,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1" type="#_x0000_t75" style="width:6.75pt;height:15pt">
                  <v:imagedata r:id="rId24" o:title=""/>
                </v:shape>
              </w:pic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 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2" type="#_x0000_t75" style="width:8.25pt;height:1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кг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3" type="#_x0000_t75" style="width:18.75pt;height:18pt">
                  <v:imagedata r:id="rId25" o:title=""/>
                </v:shape>
              </w:pic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4" type="#_x0000_t75" style="width:21pt;height:18pt">
                  <v:imagedata r:id="rId26" o:title=""/>
                </v:shape>
              </w:pic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5" type="#_x0000_t75" style="width:18.75pt;height:18pt">
                  <v:imagedata r:id="rId25" o:title=""/>
                </v:shape>
              </w:pic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66" type="#_x0000_t75" style="width:21pt;height:18pt">
                  <v:imagedata r:id="rId26" o:title=""/>
                </v:shape>
              </w:pic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Н75-750-0,7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25,6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Н75-750-0,8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114,9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Н75-750-0,9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129,6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31,6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000000" w:rsidRDefault="00EF13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7" type="#_x0000_t75" style="width:466.5pt;height:307.5pt">
            <v:imagedata r:id="rId28" o:title=""/>
          </v:shape>
        </w:pic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3 - Профилированный лист типа Н высотой 114 мм, шириной 600 мм </w:t>
      </w: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</w:t>
      </w: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Размер технологический, </w:t>
      </w:r>
      <w:r>
        <w:rPr>
          <w:rFonts w:ascii="Times New Roman" w:hAnsi="Times New Roman"/>
          <w:position w:val="-1"/>
          <w:sz w:val="20"/>
        </w:rPr>
        <w:pict>
          <v:shape id="_x0000_i1068" type="#_x0000_t75" style="width:27.75pt;height:14.25pt">
            <v:imagedata r:id="rId29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69" type="#_x0000_t75" style="width:499.5pt;height:284.25pt">
            <v:imagedata r:id="rId30" o:title=""/>
          </v:shape>
        </w:pic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4 - Профилированный лист типа Н высотой 114 мм, шириной 750 мм </w:t>
      </w: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</w:t>
      </w: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Размер технологический, </w:t>
      </w:r>
      <w:r>
        <w:rPr>
          <w:rFonts w:ascii="Times New Roman" w:hAnsi="Times New Roman"/>
          <w:position w:val="-6"/>
          <w:sz w:val="20"/>
        </w:rPr>
        <w:pict>
          <v:shape id="_x0000_i1070" type="#_x0000_t75" style="width:27.75pt;height:14.25pt">
            <v:imagedata r:id="rId29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F1395">
      <w:pPr>
        <w:jc w:val="right"/>
        <w:rPr>
          <w:rFonts w:ascii="Times New Roman" w:hAnsi="Times New Roman"/>
          <w:sz w:val="20"/>
        </w:rPr>
      </w:pPr>
    </w:p>
    <w:p w:rsidR="00000000" w:rsidRDefault="00EF139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</w:t>
      </w:r>
      <w:r>
        <w:rPr>
          <w:rFonts w:ascii="Times New Roman" w:hAnsi="Times New Roman"/>
          <w:sz w:val="20"/>
        </w:rPr>
        <w:t xml:space="preserve"> 3 </w:t>
      </w:r>
    </w:p>
    <w:p w:rsidR="00000000" w:rsidRDefault="00EF1395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478"/>
        <w:gridCol w:w="851"/>
        <w:gridCol w:w="850"/>
        <w:gridCol w:w="973"/>
        <w:gridCol w:w="694"/>
        <w:gridCol w:w="885"/>
        <w:gridCol w:w="1064"/>
        <w:gridCol w:w="666"/>
        <w:gridCol w:w="963"/>
        <w:gridCol w:w="850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Справочные величины на 1 м ширины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</w:p>
        </w:tc>
        <w:tc>
          <w:tcPr>
            <w:tcW w:w="4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Пло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сжатых узких полках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сжатых широких полках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профили- </w:t>
            </w:r>
            <w:proofErr w:type="spellStart"/>
            <w:r>
              <w:rPr>
                <w:rFonts w:ascii="Times New Roman" w:hAnsi="Times New Roman"/>
                <w:sz w:val="20"/>
              </w:rPr>
              <w:t>рованного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листа</w:t>
            </w:r>
          </w:p>
        </w:tc>
        <w:tc>
          <w:tcPr>
            <w:tcW w:w="4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1" type="#_x0000_t75" style="width:6.75pt;height:12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щадь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сече- </w:t>
            </w:r>
            <w:proofErr w:type="spellStart"/>
            <w:r>
              <w:rPr>
                <w:rFonts w:ascii="Times New Roman" w:hAnsi="Times New Roman"/>
                <w:sz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А,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 длины, кг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момент инерции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2" type="#_x0000_t75" style="width:12.75pt;height:18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3" type="#_x0000_t75" style="width:8.25pt;height:15pt">
                  <v:imagedata r:id="rId23" o:title=""/>
                </v:shape>
              </w:pic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момент сопротивления,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4" type="#_x0000_t75" style="width:6.75pt;height:15pt">
                  <v:imagedata r:id="rId24" o:title=""/>
                </v:shape>
              </w:pic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момент инерции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75" type="#_x0000_t75" style="width:12.75pt;height:18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6" type="#_x0000_t75" style="width:8.25pt;height:15pt">
                  <v:imagedata r:id="rId23" o:title=""/>
                </v:shape>
              </w:pic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момент сопротивления,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7" type="#_x0000_t75" style="width:6.75pt;height:15pt">
                  <v:imagedata r:id="rId24" o:title=""/>
                </v:shape>
              </w:pic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8" type="#_x0000_t75" style="width:8.25pt;height:1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кг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заготовки,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9" type="#_x0000_t75" style="width:8.25pt;height:15pt">
                  <v:imagedata r:id="rId21" o:title=""/>
                </v:shape>
              </w:pic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0" type="#_x0000_t75" style="width:18.75pt;height:18pt">
                  <v:imagedata r:id="rId25" o:title=""/>
                </v:shape>
              </w:pic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1" type="#_x0000_t75" style="width:21pt;height:18pt">
                  <v:imagedata r:id="rId26" o:title=""/>
                </v:shape>
              </w:pict>
            </w:r>
          </w:p>
        </w:tc>
        <w:tc>
          <w:tcPr>
            <w:tcW w:w="10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2" type="#_x0000_t75" style="width:18.75pt;height:18pt">
                  <v:imagedata r:id="rId25" o:title=""/>
                </v:shape>
              </w:pic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3" type="#_x0000_t75" style="width:21pt;height:18pt">
                  <v:imagedata r:id="rId26" o:title=""/>
                </v:shape>
              </w:pic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Н114-600-0,8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Н114-600-0,9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361,0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Н114-600-1,0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Н114-750-0,8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307,9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Н114-750-0,9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345,2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345,2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Н114-750-1,0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11,7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63,8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F1395">
      <w:pPr>
        <w:jc w:val="right"/>
        <w:rPr>
          <w:rFonts w:ascii="Times New Roman" w:hAnsi="Times New Roman"/>
          <w:sz w:val="20"/>
        </w:rPr>
      </w:pPr>
    </w:p>
    <w:p w:rsidR="00000000" w:rsidRDefault="00EF139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84" type="#_x0000_t75" style="width:468.75pt;height:220.5pt">
            <v:imagedata r:id="rId31" o:title=""/>
          </v:shape>
        </w:pic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5 - Профилированный лист типа </w:t>
      </w:r>
      <w:proofErr w:type="spellStart"/>
      <w:r>
        <w:rPr>
          <w:rFonts w:ascii="Times New Roman" w:hAnsi="Times New Roman"/>
          <w:sz w:val="20"/>
        </w:rPr>
        <w:t>НС</w:t>
      </w:r>
      <w:proofErr w:type="spellEnd"/>
      <w:r>
        <w:rPr>
          <w:rFonts w:ascii="Times New Roman" w:hAnsi="Times New Roman"/>
          <w:sz w:val="20"/>
        </w:rPr>
        <w:t xml:space="preserve"> высотой 35 мм</w: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Таблица 4</w:t>
      </w:r>
    </w:p>
    <w:p w:rsidR="00000000" w:rsidRDefault="00EF1395">
      <w:pPr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85"/>
        <w:gridCol w:w="480"/>
        <w:gridCol w:w="660"/>
        <w:gridCol w:w="810"/>
        <w:gridCol w:w="960"/>
        <w:gridCol w:w="664"/>
        <w:gridCol w:w="895"/>
        <w:gridCol w:w="992"/>
        <w:gridCol w:w="709"/>
        <w:gridCol w:w="936"/>
        <w:gridCol w:w="814"/>
        <w:gridCol w:w="12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Справочные величины на 1 м шири</w:t>
            </w:r>
            <w:r>
              <w:rPr>
                <w:rFonts w:ascii="Times New Roman" w:hAnsi="Times New Roman"/>
                <w:sz w:val="20"/>
              </w:rPr>
              <w:t>ны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профили-</w:t>
            </w:r>
          </w:p>
        </w:tc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5" type="#_x0000_t75" style="width:6.75pt;height:12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Пло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щадь</w:t>
            </w:r>
            <w:proofErr w:type="spellEnd"/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1 м</w:t>
            </w:r>
          </w:p>
        </w:tc>
        <w:tc>
          <w:tcPr>
            <w:tcW w:w="2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сжатых полках по оси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2-2</w:t>
            </w:r>
          </w:p>
        </w:tc>
        <w:tc>
          <w:tcPr>
            <w:tcW w:w="2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сжатых полках по оси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1-1</w: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заготовки,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рованного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листа</w:t>
            </w:r>
          </w:p>
        </w:tc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сече- </w:t>
            </w:r>
            <w:proofErr w:type="spellStart"/>
            <w:r>
              <w:rPr>
                <w:rFonts w:ascii="Times New Roman" w:hAnsi="Times New Roman"/>
                <w:sz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А,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длины, кг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момент инерции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6" type="#_x0000_t75" style="width:12.75pt;height:18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7" type="#_x0000_t75" style="width:8.25pt;height:15pt">
                  <v:imagedata r:id="rId23" o:title=""/>
                </v:shape>
              </w:pic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момент сопротивления,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8" type="#_x0000_t75" style="width:6.75pt;height:15pt">
                  <v:imagedata r:id="rId24" o:title=""/>
                </v:shape>
              </w:pi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момент инерции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9" type="#_x0000_t75" style="width:12.75pt;height:18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0" type="#_x0000_t75" style="width:8.25pt;height:15pt">
                  <v:imagedata r:id="rId23" o:title=""/>
                </v:shape>
              </w:pic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момент сопротивления,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1" type="#_x0000_t75" style="width:6.75pt;height:15pt">
                  <v:imagedata r:id="rId24" o:title=""/>
                </v:shape>
              </w:pict>
            </w:r>
          </w:p>
        </w:tc>
        <w:tc>
          <w:tcPr>
            <w:tcW w:w="81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2" type="#_x0000_t75" style="width:8.25pt;height:1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кг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93" type="#_x0000_t75" style="width:8.25pt;height:15pt">
                  <v:imagedata r:id="rId21" o:title=""/>
                </v:shape>
              </w:pic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4" type="#_x0000_t75" style="width:18.75pt;height:18pt">
                  <v:imagedata r:id="rId25" o:title=""/>
                </v:shape>
              </w:pic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5" type="#_x0000_t75" style="width:21pt;height:18pt">
                  <v:imagedata r:id="rId26" o:title=""/>
                </v:shape>
              </w:pic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6" type="#_x0000_t75" style="width:18.75pt;height:18pt">
                  <v:imagedata r:id="rId25" o:title=""/>
                </v:shape>
              </w:pic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7" type="#_x0000_t75" style="width:21pt;height:18pt">
                  <v:imagedata r:id="rId26" o:title=""/>
                </v:shape>
              </w:pict>
            </w:r>
          </w:p>
        </w:tc>
        <w:tc>
          <w:tcPr>
            <w:tcW w:w="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НС35-1000-0,6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14,92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9,25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НС35-1000-0,7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8,75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17,36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9,95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10,73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9,74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НС35-1000-0,8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19,89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11,44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11,04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8,4</w:t>
            </w:r>
          </w:p>
        </w:tc>
        <w:tc>
          <w:tcPr>
            <w:tcW w:w="12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F1395">
      <w:pPr>
        <w:rPr>
          <w:rFonts w:ascii="Times New Roman" w:hAnsi="Times New Roman"/>
          <w:sz w:val="20"/>
        </w:rPr>
      </w:pPr>
    </w:p>
    <w:p w:rsidR="00000000" w:rsidRDefault="00EF13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8" type="#_x0000_t75" style="width:492.75pt;height:304.5pt">
            <v:imagedata r:id="rId32" o:title=""/>
          </v:shape>
        </w:pic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</w:t>
      </w:r>
      <w:r>
        <w:rPr>
          <w:rFonts w:ascii="Times New Roman" w:hAnsi="Times New Roman"/>
          <w:sz w:val="20"/>
        </w:rPr>
        <w:t xml:space="preserve">исунок 6 - Профилированный лист типа </w:t>
      </w:r>
      <w:proofErr w:type="spellStart"/>
      <w:r>
        <w:rPr>
          <w:rFonts w:ascii="Times New Roman" w:hAnsi="Times New Roman"/>
          <w:sz w:val="20"/>
        </w:rPr>
        <w:t>НС</w:t>
      </w:r>
      <w:proofErr w:type="spellEnd"/>
      <w:r>
        <w:rPr>
          <w:rFonts w:ascii="Times New Roman" w:hAnsi="Times New Roman"/>
          <w:sz w:val="20"/>
        </w:rPr>
        <w:t xml:space="preserve"> высотой 44 мм </w:t>
      </w: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</w:t>
      </w: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* Размер технологический, </w:t>
      </w:r>
      <w:r>
        <w:rPr>
          <w:rFonts w:ascii="Times New Roman" w:hAnsi="Times New Roman"/>
          <w:position w:val="-6"/>
          <w:sz w:val="20"/>
        </w:rPr>
        <w:pict>
          <v:shape id="_x0000_i1099" type="#_x0000_t75" style="width:30.75pt;height:14.25pt">
            <v:imagedata r:id="rId33" o:title=""/>
          </v:shape>
        </w:pict>
      </w:r>
    </w:p>
    <w:p w:rsidR="00000000" w:rsidRDefault="00EF1395">
      <w:pPr>
        <w:rPr>
          <w:rFonts w:ascii="Times New Roman" w:hAnsi="Times New Roman"/>
          <w:sz w:val="20"/>
        </w:rPr>
      </w:pP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Таблица 5</w:t>
      </w:r>
    </w:p>
    <w:p w:rsidR="00000000" w:rsidRDefault="00EF1395">
      <w:pPr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85"/>
        <w:gridCol w:w="480"/>
        <w:gridCol w:w="870"/>
        <w:gridCol w:w="815"/>
        <w:gridCol w:w="1065"/>
        <w:gridCol w:w="814"/>
        <w:gridCol w:w="908"/>
        <w:gridCol w:w="983"/>
        <w:gridCol w:w="660"/>
        <w:gridCol w:w="983"/>
        <w:gridCol w:w="794"/>
        <w:gridCol w:w="10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Справочные величины на 1 м ширины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профили-</w:t>
            </w:r>
          </w:p>
        </w:tc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00" type="#_x0000_t75" style="width:9.75pt;height:12pt">
                  <v:imagedata r:id="rId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Пло</w:t>
            </w:r>
            <w:r>
              <w:rPr>
                <w:rFonts w:ascii="Times New Roman" w:hAnsi="Times New Roman"/>
                <w:sz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</w:rPr>
              <w:t>щадь</w:t>
            </w:r>
            <w:proofErr w:type="spellEnd"/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1 м</w:t>
            </w:r>
          </w:p>
        </w:tc>
        <w:tc>
          <w:tcPr>
            <w:tcW w:w="2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сжатых узких полках</w:t>
            </w: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сжатых широких полках</w:t>
            </w: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Масса 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рованного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листа</w:t>
            </w:r>
          </w:p>
        </w:tc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сече</w:t>
            </w:r>
            <w:r>
              <w:rPr>
                <w:rFonts w:ascii="Times New Roman" w:hAnsi="Times New Roman"/>
                <w:sz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1" type="#_x0000_t75" style="width:8.25pt;height:15pt">
                  <v:imagedata r:id="rId21" o:title=""/>
                </v:shape>
              </w:pic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длины, кг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момент инерции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02" type="#_x0000_t75" style="width:12.75pt;height:18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3" type="#_x0000_t75" style="width:8.25pt;height:15pt">
                  <v:imagedata r:id="rId23" o:title=""/>
                </v:shape>
              </w:pic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момент сопротивления,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4" type="#_x0000_t75" style="width:6.75pt;height:15pt">
                  <v:imagedata r:id="rId24" o:title=""/>
                </v:shape>
              </w:pic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момент инерции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05" type="#_x0000_t75" style="width:12.75pt;height:18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6" type="#_x0000_t75" style="width:8.25pt;height:15pt">
                  <v:imagedata r:id="rId23" o:title=""/>
                </v:shape>
              </w:pic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момент сопротивления,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7" type="#_x0000_t75" style="width:6.75pt;height:15pt">
                  <v:imagedata r:id="rId24" o:title=""/>
                </v:shape>
              </w:pict>
            </w: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08" type="#_x0000_t75" style="width:8.25pt;height:1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кг</w:t>
            </w:r>
          </w:p>
        </w:tc>
        <w:tc>
          <w:tcPr>
            <w:tcW w:w="10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09" type="#_x0000_t75" style="width:18.75pt;height:18pt">
                  <v:imagedata r:id="rId25" o:title=""/>
                </v:shape>
              </w:pic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10" type="#_x0000_t75" style="width:21pt;height:18pt">
                  <v:imagedata r:id="rId26" o:title=""/>
                </v:shape>
              </w:pict>
            </w:r>
          </w:p>
        </w:tc>
        <w:tc>
          <w:tcPr>
            <w:tcW w:w="9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11" type="#_x0000_t75" style="width:18.75pt;height:18pt">
                  <v:imagedata r:id="rId25" o:title=""/>
                </v:shape>
              </w:pic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12" type="#_x0000_t75" style="width:21pt;height:18pt">
                  <v:imagedata r:id="rId26" o:title=""/>
                </v:shape>
              </w:pic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НС44-1000-0,7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HС44-1000-0,8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37,66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15,41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19,25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37,66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15,07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16,76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w="10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F1395">
      <w:pPr>
        <w:rPr>
          <w:rFonts w:ascii="Times New Roman" w:hAnsi="Times New Roman"/>
          <w:sz w:val="20"/>
        </w:rPr>
      </w:pPr>
    </w:p>
    <w:p w:rsidR="00000000" w:rsidRDefault="00EF13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3" type="#_x0000_t75" style="width:482.25pt;height:276pt">
            <v:imagedata r:id="rId34" o:title=""/>
          </v:shape>
        </w:pic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7 - Профилированный лист типа С высотой 10 и 18 мм </w:t>
      </w: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</w:t>
      </w: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* Размер технологический, </w:t>
      </w:r>
      <w:r>
        <w:rPr>
          <w:rFonts w:ascii="Times New Roman" w:hAnsi="Times New Roman"/>
          <w:position w:val="-6"/>
          <w:sz w:val="20"/>
        </w:rPr>
        <w:pict>
          <v:shape id="_x0000_i1114" type="#_x0000_t75" style="width:30.75pt;height:14.25pt">
            <v:imagedata r:id="rId33" o:title=""/>
          </v:shape>
        </w:pict>
      </w:r>
    </w:p>
    <w:p w:rsidR="00000000" w:rsidRDefault="00EF1395">
      <w:pPr>
        <w:rPr>
          <w:rFonts w:ascii="Times New Roman" w:hAnsi="Times New Roman"/>
          <w:sz w:val="20"/>
        </w:rPr>
      </w:pP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Таблица 6 </w: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722"/>
        <w:gridCol w:w="722"/>
        <w:gridCol w:w="533"/>
        <w:gridCol w:w="481"/>
        <w:gridCol w:w="946"/>
        <w:gridCol w:w="1283"/>
        <w:gridCol w:w="2213"/>
        <w:gridCol w:w="1287"/>
        <w:gridCol w:w="11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профили- </w:t>
            </w:r>
            <w:proofErr w:type="spellStart"/>
            <w:r>
              <w:rPr>
                <w:rFonts w:ascii="Times New Roman" w:hAnsi="Times New Roman"/>
                <w:sz w:val="20"/>
              </w:rPr>
              <w:t>рованного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листа</w:t>
            </w:r>
          </w:p>
        </w:tc>
        <w:tc>
          <w:tcPr>
            <w:tcW w:w="2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сечения, мм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Пло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щадь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сече- </w:t>
            </w:r>
            <w:proofErr w:type="spellStart"/>
            <w:r>
              <w:rPr>
                <w:rFonts w:ascii="Times New Roman" w:hAnsi="Times New Roman"/>
                <w:sz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15" type="#_x0000_t75" style="width:8.25pt;height:15pt">
                  <v:imagedata r:id="rId21" o:title=""/>
                </v:shape>
              </w:pic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1 м длины, кг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Справочная величина - момент инерции на 1 м ширины при сжатых широких полках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16" type="#_x0000_t75" style="width:12.75pt;height:18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1 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17" type="#_x0000_t75" style="width:8.25pt;height:1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кг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заготовки,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18" type="#_x0000_t75" style="width:12pt;height:12.75pt">
                  <v:imagedata r:id="rId35" o:title=""/>
                </v:shape>
              </w:pic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19" type="#_x0000_t75" style="width:14.25pt;height:17.25pt">
                  <v:imagedata r:id="rId36" o:title=""/>
                </v:shape>
              </w:pic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0" type="#_x0000_t75" style="width:6.75pt;height:12pt">
                  <v:imagedata r:id="rId37" o:title=""/>
                </v:shape>
              </w:pic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21" type="#_x0000_t75" style="width:9.75pt;height:11.25pt">
                  <v:imagedata r:id="rId38" o:title=""/>
                </v:shape>
              </w:pict>
            </w:r>
          </w:p>
        </w:tc>
        <w:tc>
          <w:tcPr>
            <w:tcW w:w="9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2" type="#_x0000_t75" style="width:8.25pt;height:15pt">
                  <v:imagedata r:id="rId23" o:title=""/>
                </v:shape>
              </w:pict>
            </w:r>
          </w:p>
        </w:tc>
        <w:tc>
          <w:tcPr>
            <w:tcW w:w="1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С10-899-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</w:rPr>
              <w:t>,6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С10-899-0,7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4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2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5,9</w:t>
            </w:r>
          </w:p>
        </w:tc>
        <w:tc>
          <w:tcPr>
            <w:tcW w:w="22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0,97</w:t>
            </w:r>
          </w:p>
        </w:tc>
        <w:tc>
          <w:tcPr>
            <w:tcW w:w="1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6,6</w:t>
            </w:r>
          </w:p>
        </w:tc>
        <w:tc>
          <w:tcPr>
            <w:tcW w:w="11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С10-1000-0,6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С10-1000-0,7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4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7,7</w:t>
            </w:r>
          </w:p>
        </w:tc>
        <w:tc>
          <w:tcPr>
            <w:tcW w:w="12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22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0,98</w:t>
            </w:r>
          </w:p>
        </w:tc>
        <w:tc>
          <w:tcPr>
            <w:tcW w:w="1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1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С18-1000-0,6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С18-1000-0,7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4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12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22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3,59</w:t>
            </w:r>
          </w:p>
        </w:tc>
        <w:tc>
          <w:tcPr>
            <w:tcW w:w="1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11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4347" w:dyaOrig="8527">
          <v:shape id="_x0000_i1123" type="#_x0000_t75" style="width:585.75pt;height:348pt" o:ole="">
            <v:imagedata r:id="rId39" o:title=""/>
          </v:shape>
          <o:OLEObject Type="Embed" ProgID="MSPhotoEd.3" ShapeID="_x0000_i1123" DrawAspect="Content" ObjectID="_1427203277" r:id="rId40"/>
        </w:objec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8 - Профилированный лист типа С высотой 15 мм </w:t>
      </w:r>
    </w:p>
    <w:p w:rsidR="00000000" w:rsidRDefault="00EF139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Поправка 1996)</w:t>
      </w: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</w:t>
      </w: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* Размер технологический, </w:t>
      </w:r>
      <w:r>
        <w:rPr>
          <w:rFonts w:ascii="Times New Roman" w:hAnsi="Times New Roman"/>
          <w:position w:val="-6"/>
          <w:sz w:val="20"/>
        </w:rPr>
        <w:pict>
          <v:shape id="_x0000_i1124" type="#_x0000_t75" style="width:27.75pt;height:14.25pt">
            <v:imagedata r:id="rId29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F1395">
      <w:pPr>
        <w:rPr>
          <w:rFonts w:ascii="Times New Roman" w:hAnsi="Times New Roman"/>
          <w:sz w:val="20"/>
        </w:rPr>
      </w:pP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Таблица 7</w:t>
      </w:r>
    </w:p>
    <w:p w:rsidR="00000000" w:rsidRDefault="00EF1395">
      <w:pPr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630"/>
        <w:gridCol w:w="630"/>
        <w:gridCol w:w="420"/>
        <w:gridCol w:w="465"/>
        <w:gridCol w:w="1026"/>
        <w:gridCol w:w="1134"/>
        <w:gridCol w:w="2268"/>
        <w:gridCol w:w="1032"/>
        <w:gridCol w:w="13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профили- </w:t>
            </w:r>
            <w:proofErr w:type="spellStart"/>
            <w:r>
              <w:rPr>
                <w:rFonts w:ascii="Times New Roman" w:hAnsi="Times New Roman"/>
                <w:sz w:val="20"/>
              </w:rPr>
              <w:t>рованного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листа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Размерысечения</w:t>
            </w:r>
            <w:proofErr w:type="spellEnd"/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сечения А,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5" type="#_x0000_t75" style="width:8.25pt;height:15pt">
                  <v:imagedata r:id="rId21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1 м длины, кг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Справочная величина - моме</w:t>
            </w:r>
            <w:r>
              <w:rPr>
                <w:rFonts w:ascii="Times New Roman" w:hAnsi="Times New Roman"/>
                <w:sz w:val="20"/>
              </w:rPr>
              <w:t>нт инерции на 1 м ширины при сжатых широких полках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1 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6" type="#_x0000_t75" style="width:8.25pt;height:1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кг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 заготовки,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27" type="#_x0000_t75" style="width:12pt;height:12.75pt">
                  <v:imagedata r:id="rId35" o:title=""/>
                </v:shape>
              </w:pic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28" type="#_x0000_t75" style="width:14.25pt;height:17.25pt">
                  <v:imagedata r:id="rId36" o:title=""/>
                </v:shape>
              </w:pic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9" type="#_x0000_t75" style="width:9.75pt;height:11.25pt">
                  <v:imagedata r:id="rId38" o:title=""/>
                </v:shape>
              </w:pic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30" type="#_x0000_t75" style="width:6pt;height:12pt">
                  <v:imagedata r:id="rId37" o:title=""/>
                </v:shape>
              </w:pict>
            </w:r>
          </w:p>
        </w:tc>
        <w:tc>
          <w:tcPr>
            <w:tcW w:w="10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31" type="#_x0000_t75" style="width:12.75pt;height:18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32" type="#_x0000_t75" style="width:8.25pt;height:15pt">
                  <v:imagedata r:id="rId23" o:title=""/>
                </v:shape>
              </w:pict>
            </w:r>
          </w:p>
        </w:tc>
        <w:tc>
          <w:tcPr>
            <w:tcW w:w="1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С15-800-0,6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С15-800-0,7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6,9</w:t>
            </w:r>
          </w:p>
        </w:tc>
        <w:tc>
          <w:tcPr>
            <w:tcW w:w="1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С15-1000-0,6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С15-1000-0,7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1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000000" w:rsidRDefault="00EF1395">
      <w:pPr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3" type="#_x0000_t75" style="width:465pt;height:225.75pt">
            <v:imagedata r:id="rId41" o:title=""/>
          </v:shape>
        </w:pic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Рисунок 9 - Профилированный лист типа С высотой 21 и 44 мм </w:t>
      </w: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Таблица 8</w:t>
      </w:r>
    </w:p>
    <w:p w:rsidR="00000000" w:rsidRDefault="00EF1395">
      <w:pPr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420"/>
        <w:gridCol w:w="630"/>
        <w:gridCol w:w="525"/>
        <w:gridCol w:w="450"/>
        <w:gridCol w:w="525"/>
        <w:gridCol w:w="465"/>
        <w:gridCol w:w="660"/>
        <w:gridCol w:w="600"/>
        <w:gridCol w:w="690"/>
        <w:gridCol w:w="585"/>
        <w:gridCol w:w="630"/>
        <w:gridCol w:w="690"/>
        <w:gridCol w:w="585"/>
        <w:gridCol w:w="630"/>
        <w:gridCol w:w="600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Справочные величины на 1 м ширины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Размерысечения</w:t>
            </w:r>
            <w:proofErr w:type="spellEnd"/>
            <w:r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сжатых узких полках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сжатых широких полках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  <w:proofErr w:type="spellStart"/>
            <w:r>
              <w:rPr>
                <w:rFonts w:ascii="Times New Roman" w:hAnsi="Times New Roman"/>
                <w:sz w:val="20"/>
              </w:rPr>
              <w:t>профили-рованного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листа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4" type="#_x0000_t75" style="width:9.75pt;height:14.25pt">
                  <v:imagedata r:id="rId6" o:title=""/>
                </v:shape>
              </w:pic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35" type="#_x0000_t75" style="width:12pt;height:12.75pt">
                  <v:imagedata r:id="rId42" o:title=""/>
                </v:shape>
              </w:pic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6" type="#_x0000_t75" style="width:9.75pt;height:14.25pt">
                  <v:imagedata r:id="rId43" o:title=""/>
                </v:shape>
              </w:pic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37" type="#_x0000_t75" style="width:12pt;height:12.75pt">
                  <v:imagedata r:id="rId44" o:title=""/>
                </v:shape>
              </w:pic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8" type="#_x0000_t75" style="width:11.25pt;height:14.25pt">
                  <v:imagedata r:id="rId45" o:title=""/>
                </v:shape>
              </w:pic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9" type="#_x0000_t75" style="width:6.75pt;height:12pt">
                  <v:imagedata r:id="rId46" o:title=""/>
                </v:shape>
              </w:pict>
            </w: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Пло-щадьсече-ния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А, </w: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Мас-са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 м </w:t>
            </w:r>
            <w:proofErr w:type="spellStart"/>
            <w:r>
              <w:rPr>
                <w:rFonts w:ascii="Times New Roman" w:hAnsi="Times New Roman"/>
                <w:sz w:val="20"/>
              </w:rPr>
              <w:t>дли-ны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мо-мент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инер-ции</w:t>
            </w:r>
            <w:proofErr w:type="spellEnd"/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40" type="#_x0000_t75" style="width:12.75pt;height:18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момент </w:t>
            </w:r>
            <w:proofErr w:type="spellStart"/>
            <w:r>
              <w:rPr>
                <w:rFonts w:ascii="Times New Roman" w:hAnsi="Times New Roman"/>
                <w:sz w:val="20"/>
              </w:rPr>
              <w:t>сопроти-вления</w:t>
            </w:r>
            <w:proofErr w:type="spellEnd"/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41" type="#_x0000_t75" style="width:6.75pt;height:15pt">
                  <v:imagedata r:id="rId24" o:title=""/>
                </v:shape>
              </w:pic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мо-мент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инер-ции</w:t>
            </w:r>
            <w:proofErr w:type="spellEnd"/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42" type="#_x0000_t75" style="width:12.75pt;height:18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момент </w:t>
            </w:r>
            <w:proofErr w:type="spellStart"/>
            <w:r>
              <w:rPr>
                <w:rFonts w:ascii="Times New Roman" w:hAnsi="Times New Roman"/>
                <w:sz w:val="20"/>
              </w:rPr>
              <w:t>сопро-тивления</w:t>
            </w:r>
            <w:proofErr w:type="spellEnd"/>
            <w:r>
              <w:rPr>
                <w:rFonts w:ascii="Times New Roman" w:hAnsi="Times New Roman"/>
                <w:sz w:val="20"/>
              </w:rPr>
              <w:t>, 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43" type="#_x0000_t75" style="width:6.75pt;height:15pt">
                  <v:imagedata r:id="rId24" o:title=""/>
                </v:shape>
              </w:pict>
            </w: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Мас-са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 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44" type="#_x0000_t75" style="width:8.25pt;height:15pt"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кг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Ши-рина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заго-товки</w:t>
            </w:r>
            <w:proofErr w:type="spellEnd"/>
            <w:r>
              <w:rPr>
                <w:rFonts w:ascii="Times New Roman" w:hAnsi="Times New Roman"/>
                <w:sz w:val="20"/>
              </w:rPr>
              <w:t>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45" type="#_x0000_t75" style="width:8.25pt;height:15pt">
                  <v:imagedata r:id="rId21" o:title=""/>
                </v:shape>
              </w:pic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46" type="#_x0000_t75" style="width:8.25pt;height:15pt">
                  <v:imagedata r:id="rId23" o:title=""/>
                </v:shape>
              </w:pic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47" type="#_x0000_t75" style="width:18.75pt;height:18pt">
                  <v:imagedata r:id="rId25" o:title=""/>
                </v:shape>
              </w:pic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48" type="#_x0000_t75" style="width:21pt;height:18pt">
                  <v:imagedata r:id="rId26" o:title=""/>
                </v:shape>
              </w:pic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49" type="#_x0000_t75" style="width:8.25pt;height:15pt">
                  <v:imagedata r:id="rId23" o:title=""/>
                </v:shape>
              </w:pic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50" type="#_x0000_t75" style="width:18.75pt;height:18pt">
                  <v:imagedata r:id="rId25" o:title=""/>
                </v:shape>
              </w:pic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51" type="#_x0000_t75" style="width:21pt;height:18pt">
                  <v:imagedata r:id="rId26" o:title=""/>
                </v:shape>
              </w:pic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С21-1000-0,6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5,49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4,83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4,96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С21-1000-0,7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8,75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5,81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6,14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С44-1000-0,7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25,4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F1395">
      <w:pPr>
        <w:jc w:val="both"/>
        <w:rPr>
          <w:rFonts w:ascii="Times New Roman" w:hAnsi="Times New Roman"/>
          <w:sz w:val="20"/>
          <w:lang w:val="en-US"/>
        </w:rPr>
      </w:pPr>
    </w:p>
    <w:p w:rsidR="00000000" w:rsidRDefault="00EF1395">
      <w:pPr>
        <w:jc w:val="both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EF139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Примечания к таблицам 1 - 8.   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При вычислении массы плотность стали принята равной 7,85 г/см</w:t>
      </w:r>
      <w:r>
        <w:rPr>
          <w:rFonts w:ascii="Times New Roman" w:hAnsi="Times New Roman"/>
          <w:position w:val="-4"/>
          <w:sz w:val="20"/>
        </w:rPr>
        <w:pict>
          <v:shape id="_x0000_i1152" type="#_x0000_t75" style="width:6.75pt;height:15pt">
            <v:imagedata r:id="rId24" o:title=""/>
          </v:shape>
        </w:pict>
      </w:r>
      <w:r>
        <w:rPr>
          <w:rFonts w:ascii="Times New Roman" w:hAnsi="Times New Roman"/>
          <w:sz w:val="20"/>
        </w:rPr>
        <w:t>; масса цинкового покрытия, нанесенного на 1 м</w:t>
      </w:r>
      <w:r>
        <w:rPr>
          <w:rFonts w:ascii="Times New Roman" w:hAnsi="Times New Roman"/>
          <w:position w:val="-4"/>
          <w:sz w:val="20"/>
        </w:rPr>
        <w:pict>
          <v:shape id="_x0000_i1153" type="#_x0000_t75" style="width:8.25pt;height:15pt">
            <v:imagedata r:id="rId47" o:title=""/>
          </v:shape>
        </w:pict>
      </w:r>
      <w:r>
        <w:rPr>
          <w:rFonts w:ascii="Times New Roman" w:hAnsi="Times New Roman"/>
          <w:sz w:val="20"/>
        </w:rPr>
        <w:t xml:space="preserve"> с двух сторон листа, принята равной 414 г. Масса лакокрасочного покрытия не учитывалась.     </w:t>
      </w:r>
    </w:p>
    <w:p w:rsidR="00000000" w:rsidRDefault="00EF1395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Данные по геометрическим характеристикам профилей (моменты инерции и сопротивления) являются справочными и получены, допуская рабочу</w:t>
      </w:r>
      <w:r>
        <w:rPr>
          <w:rFonts w:ascii="Times New Roman" w:hAnsi="Times New Roman"/>
          <w:sz w:val="20"/>
        </w:rPr>
        <w:t>ю ширину (</w:t>
      </w:r>
      <w:r>
        <w:rPr>
          <w:rFonts w:ascii="Times New Roman" w:hAnsi="Times New Roman"/>
          <w:position w:val="-13"/>
          <w:sz w:val="20"/>
        </w:rPr>
        <w:pict>
          <v:shape id="_x0000_i1154" type="#_x0000_t75" style="width:14.25pt;height:18.75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) плоских участков сжатых полок равной: </w:t>
      </w:r>
      <w:r>
        <w:rPr>
          <w:rFonts w:ascii="Times New Roman" w:hAnsi="Times New Roman"/>
          <w:position w:val="-13"/>
          <w:sz w:val="20"/>
        </w:rPr>
        <w:pict>
          <v:shape id="_x0000_i1155" type="#_x0000_t75" style="width:53.25pt;height:18.75pt">
            <v:imagedata r:id="rId49" o:title=""/>
          </v:shape>
        </w:pict>
      </w:r>
      <w:r>
        <w:rPr>
          <w:rFonts w:ascii="Times New Roman" w:hAnsi="Times New Roman"/>
          <w:sz w:val="20"/>
        </w:rPr>
        <w:t xml:space="preserve">при определении моментов сопротивления; </w:t>
      </w:r>
      <w:r>
        <w:rPr>
          <w:rFonts w:ascii="Times New Roman" w:hAnsi="Times New Roman"/>
          <w:position w:val="-13"/>
          <w:sz w:val="20"/>
        </w:rPr>
        <w:pict>
          <v:shape id="_x0000_i1156" type="#_x0000_t75" style="width:53.25pt;height:18.75pt">
            <v:imagedata r:id="rId50" o:title=""/>
          </v:shape>
        </w:pict>
      </w:r>
      <w:r>
        <w:rPr>
          <w:rFonts w:ascii="Times New Roman" w:hAnsi="Times New Roman"/>
          <w:sz w:val="20"/>
        </w:rPr>
        <w:t>при определении моментов инерции.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Справочные величины на 1 м ширины получены делением расчетных характеристик на ширину </w:t>
      </w:r>
      <w:r>
        <w:rPr>
          <w:rFonts w:ascii="Times New Roman" w:hAnsi="Times New Roman"/>
          <w:position w:val="-10"/>
          <w:sz w:val="20"/>
        </w:rPr>
        <w:pict>
          <v:shape id="_x0000_i1157" type="#_x0000_t75" style="width:14.25pt;height:17.25pt">
            <v:imagedata r:id="rId51" o:title=""/>
          </v:shape>
        </w:pict>
      </w:r>
      <w:r>
        <w:rPr>
          <w:rFonts w:ascii="Times New Roman" w:hAnsi="Times New Roman"/>
          <w:sz w:val="20"/>
        </w:rPr>
        <w:t>. Масса 1 м</w:t>
      </w:r>
      <w:r>
        <w:rPr>
          <w:rFonts w:ascii="Times New Roman" w:hAnsi="Times New Roman"/>
          <w:position w:val="-4"/>
          <w:sz w:val="20"/>
        </w:rPr>
        <w:pict>
          <v:shape id="_x0000_i1158" type="#_x0000_t75" style="width:8.25pt;height:15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получена делением массы 1 м длины на ширину </w:t>
      </w:r>
      <w:r>
        <w:rPr>
          <w:rFonts w:ascii="Times New Roman" w:hAnsi="Times New Roman"/>
          <w:position w:val="-10"/>
          <w:sz w:val="20"/>
        </w:rPr>
        <w:pict>
          <v:shape id="_x0000_i1159" type="#_x0000_t75" style="width:14.25pt;height:17.25pt">
            <v:imagedata r:id="rId51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 Технические требования </w:t>
      </w: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4.1 Требования к исходным материалам     </w:t>
      </w: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4.1.1 Профилированные листы без лакокрасочных покрытий всех типов должны изготовляться из тонколистового холоднокатаного проката, приведенного в</w:t>
      </w:r>
      <w:r>
        <w:rPr>
          <w:rFonts w:ascii="Times New Roman" w:hAnsi="Times New Roman"/>
          <w:sz w:val="20"/>
        </w:rPr>
        <w:t xml:space="preserve"> таблице 9.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Таблица 9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25"/>
        <w:gridCol w:w="4196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материала исходной заготовки для профилирования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Характеристика покрытия и условные обозначения материала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сталей, требования к сортаменту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Сталь тонколистовая оцинкованная с непрерывных линий по ГОСТ 14918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класс толщины цинкового покрытия, нормальной </w:t>
            </w:r>
            <w:proofErr w:type="spellStart"/>
            <w:r>
              <w:rPr>
                <w:rFonts w:ascii="Times New Roman" w:hAnsi="Times New Roman"/>
                <w:sz w:val="20"/>
              </w:rPr>
              <w:t>разнотолщинности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групп </w:t>
            </w:r>
            <w:proofErr w:type="spellStart"/>
            <w:r>
              <w:rPr>
                <w:rFonts w:ascii="Times New Roman" w:hAnsi="Times New Roman"/>
                <w:sz w:val="20"/>
              </w:rPr>
              <w:t>ХП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ПК, нормальной точности прокатки по толщине </w:t>
            </w:r>
            <w:proofErr w:type="spellStart"/>
            <w:r>
              <w:rPr>
                <w:rFonts w:ascii="Times New Roman" w:hAnsi="Times New Roman"/>
                <w:sz w:val="20"/>
              </w:rPr>
              <w:t>БТ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ширине </w:t>
            </w:r>
            <w:proofErr w:type="spellStart"/>
            <w:r>
              <w:rPr>
                <w:rFonts w:ascii="Times New Roman" w:hAnsi="Times New Roman"/>
                <w:sz w:val="20"/>
              </w:rPr>
              <w:t>БН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нормальной </w:t>
            </w:r>
            <w:proofErr w:type="spellStart"/>
            <w:r>
              <w:rPr>
                <w:rFonts w:ascii="Times New Roman" w:hAnsi="Times New Roman"/>
                <w:sz w:val="20"/>
              </w:rPr>
              <w:t>плоскостности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 обрезной кромкой О:</w:t>
            </w:r>
          </w:p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0"/>
              </w:rPr>
              <w:t>БТ-БН-ПН-О-t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ГОСТ 19904-90</w:t>
            </w:r>
          </w:p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ОЦ</w:t>
            </w:r>
            <w:proofErr w:type="spellEnd"/>
            <w:r>
              <w:rPr>
                <w:rFonts w:ascii="Times New Roman" w:hAnsi="Times New Roman"/>
                <w:sz w:val="20"/>
              </w:rPr>
              <w:t>-------------------------</w:t>
            </w:r>
            <w:r>
              <w:rPr>
                <w:rFonts w:ascii="Times New Roman" w:hAnsi="Times New Roman"/>
                <w:sz w:val="20"/>
              </w:rPr>
              <w:t>-------------------------</w:t>
            </w:r>
          </w:p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Ст3кп-ХП (ПК)-</w:t>
            </w:r>
            <w:proofErr w:type="spellStart"/>
            <w:r>
              <w:rPr>
                <w:rFonts w:ascii="Times New Roman" w:hAnsi="Times New Roman"/>
                <w:sz w:val="20"/>
              </w:rPr>
              <w:t>НР-I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ГОСТ 14918-80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08пс по ГОСТ 9045, 08, 08пс по ГОСТ 1050, Ст1, Ст2, Ст3 всех способов </w:t>
            </w:r>
            <w:proofErr w:type="spellStart"/>
            <w:r>
              <w:rPr>
                <w:rFonts w:ascii="Times New Roman" w:hAnsi="Times New Roman"/>
                <w:sz w:val="20"/>
              </w:rPr>
              <w:t>раскисления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 ГОСТ 380. Сортамент по ГОСТ 19904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Прокат тонколистовой холоднокатаный с </w:t>
            </w:r>
            <w:proofErr w:type="spellStart"/>
            <w:r>
              <w:rPr>
                <w:rFonts w:ascii="Times New Roman" w:hAnsi="Times New Roman"/>
                <w:sz w:val="20"/>
              </w:rPr>
              <w:t>алюмоцинковым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покрытием по ТУ 14-11-247-88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Покрытие </w:t>
            </w:r>
            <w:proofErr w:type="spellStart"/>
            <w:r>
              <w:rPr>
                <w:rFonts w:ascii="Times New Roman" w:hAnsi="Times New Roman"/>
                <w:sz w:val="20"/>
              </w:rPr>
              <w:t>АЦ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по массе - класса 170, по виду - с обычной кристаллизацией </w:t>
            </w:r>
            <w:proofErr w:type="spellStart"/>
            <w:r>
              <w:rPr>
                <w:rFonts w:ascii="Times New Roman" w:hAnsi="Times New Roman"/>
                <w:sz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или дрессированное </w:t>
            </w:r>
            <w:proofErr w:type="spellStart"/>
            <w:r>
              <w:rPr>
                <w:rFonts w:ascii="Times New Roman" w:hAnsi="Times New Roman"/>
                <w:sz w:val="20"/>
              </w:rPr>
              <w:t>Др</w:t>
            </w:r>
            <w:proofErr w:type="spellEnd"/>
            <w:r>
              <w:rPr>
                <w:rFonts w:ascii="Times New Roman" w:hAnsi="Times New Roman"/>
                <w:sz w:val="20"/>
              </w:rPr>
              <w:t>, по назначению - групп 230, 260:</w:t>
            </w:r>
          </w:p>
          <w:p w:rsidR="00000000" w:rsidRDefault="00EF1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АЦ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170-Кр-230 ТУ 14-11-247-88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Прокат тонколистовой холоднокатаный </w:t>
            </w:r>
            <w:proofErr w:type="spellStart"/>
            <w:r>
              <w:rPr>
                <w:rFonts w:ascii="Times New Roman" w:hAnsi="Times New Roman"/>
                <w:sz w:val="20"/>
              </w:rPr>
              <w:t>алюминированный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 ТУ 14-11-236-88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 xml:space="preserve">окрытие алюминиевое А или </w:t>
            </w:r>
            <w:proofErr w:type="spellStart"/>
            <w:r>
              <w:rPr>
                <w:rFonts w:ascii="Times New Roman" w:hAnsi="Times New Roman"/>
                <w:sz w:val="20"/>
              </w:rPr>
              <w:t>алюмокремниевое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АК</w:t>
            </w:r>
            <w:proofErr w:type="spellEnd"/>
            <w:r>
              <w:rPr>
                <w:rFonts w:ascii="Times New Roman" w:hAnsi="Times New Roman"/>
                <w:sz w:val="20"/>
              </w:rPr>
              <w:t>, по массе - класса 150, по назначению - группы 230:</w:t>
            </w:r>
          </w:p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 (</w:t>
            </w:r>
            <w:proofErr w:type="spellStart"/>
            <w:r>
              <w:rPr>
                <w:rFonts w:ascii="Times New Roman" w:hAnsi="Times New Roman"/>
                <w:sz w:val="20"/>
              </w:rPr>
              <w:t>АК</w:t>
            </w:r>
            <w:proofErr w:type="spellEnd"/>
            <w:r>
              <w:rPr>
                <w:rFonts w:ascii="Times New Roman" w:hAnsi="Times New Roman"/>
                <w:sz w:val="20"/>
              </w:rPr>
              <w:t>) 150-230 ТУ 14-11-236-88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Прокат тонколистовой холоднокатаный </w:t>
            </w:r>
            <w:proofErr w:type="spellStart"/>
            <w:r>
              <w:rPr>
                <w:rFonts w:ascii="Times New Roman" w:hAnsi="Times New Roman"/>
                <w:sz w:val="20"/>
              </w:rPr>
              <w:t>электролитически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оцинкованный по ТУ 14-1-4695-89</w:t>
            </w:r>
          </w:p>
        </w:tc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Марка </w:t>
            </w:r>
            <w:proofErr w:type="spellStart"/>
            <w:r>
              <w:rPr>
                <w:rFonts w:ascii="Times New Roman" w:hAnsi="Times New Roman"/>
                <w:sz w:val="20"/>
              </w:rPr>
              <w:t>ЭОЦ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1-й класс покрытия, нормальной точности прокатки по толщине </w:t>
            </w:r>
            <w:proofErr w:type="spellStart"/>
            <w:r>
              <w:rPr>
                <w:rFonts w:ascii="Times New Roman" w:hAnsi="Times New Roman"/>
                <w:sz w:val="20"/>
              </w:rPr>
              <w:t>БТ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ширине </w:t>
            </w:r>
            <w:proofErr w:type="spellStart"/>
            <w:r>
              <w:rPr>
                <w:rFonts w:ascii="Times New Roman" w:hAnsi="Times New Roman"/>
                <w:sz w:val="20"/>
              </w:rPr>
              <w:t>БН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нормальной </w:t>
            </w:r>
            <w:proofErr w:type="spellStart"/>
            <w:r>
              <w:rPr>
                <w:rFonts w:ascii="Times New Roman" w:hAnsi="Times New Roman"/>
                <w:sz w:val="20"/>
              </w:rPr>
              <w:t>плоскостности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ПН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60" type="#_x0000_t75" style="width:222.75pt;height:30.75pt">
                  <v:imagedata r:id="rId53" o:title=""/>
                </v:shape>
              </w:pic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08кп, 08пс, 10кп по ГОСТ 1050; 08кп, 08пс по ГОСТ 9045.</w:t>
            </w:r>
          </w:p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Сортамент - по ГОСТ 19904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Примечание - Применение материалов исходной заготовки 1-4, а также с другими покрыти</w:t>
            </w:r>
            <w:r>
              <w:rPr>
                <w:rFonts w:ascii="Times New Roman" w:hAnsi="Times New Roman"/>
                <w:sz w:val="20"/>
              </w:rPr>
              <w:t>ями выбирается потребителем в зависимости от условий эксплуатации конструкций.</w:t>
            </w:r>
          </w:p>
        </w:tc>
      </w:tr>
    </w:tbl>
    <w:p w:rsidR="00000000" w:rsidRDefault="00EF1395">
      <w:pPr>
        <w:jc w:val="both"/>
        <w:rPr>
          <w:rFonts w:ascii="Times New Roman" w:hAnsi="Times New Roman"/>
          <w:sz w:val="20"/>
        </w:rPr>
      </w:pP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применять прокат, получаемый по импорту, показатели качества которого соответствуют требованиям соответствующих нормативных документов.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4.1.2 Профилированные листы с лакокрасочными покрытиями должны изготовляться из проката с защитно-декоративным лакокрасочным покрытием для строительных конструкций по ГОСТ 30246.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4.1.3 Материал лакокрасочного покрытия, его толщина, цвет должны соответствовать ГОСТ 30246 и устанавлив</w:t>
      </w:r>
      <w:r>
        <w:rPr>
          <w:rFonts w:ascii="Times New Roman" w:hAnsi="Times New Roman"/>
          <w:sz w:val="20"/>
        </w:rPr>
        <w:t>аются по согласованию изготовителя с потребителем.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Основные лакокрасочные материалы, применяемые для покрытия профилированных листов, и условия их применения приведены в приложении Б.    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 Требования к защитным покрытиям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4.2.1 Качество покрытия (цинкового, </w:t>
      </w:r>
      <w:proofErr w:type="spellStart"/>
      <w:r>
        <w:rPr>
          <w:rFonts w:ascii="Times New Roman" w:hAnsi="Times New Roman"/>
          <w:sz w:val="20"/>
        </w:rPr>
        <w:t>алюмоцинкового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алюмокремниевого</w:t>
      </w:r>
      <w:proofErr w:type="spellEnd"/>
      <w:r>
        <w:rPr>
          <w:rFonts w:ascii="Times New Roman" w:hAnsi="Times New Roman"/>
          <w:sz w:val="20"/>
        </w:rPr>
        <w:t>, алюминиевого), профилированных листов должно удовлетворять требованиям нормативных документов на материал исходной заготовки для профилирования.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 Качество лакокрасочного покрытия профилированных листов должно удо</w:t>
      </w:r>
      <w:r>
        <w:rPr>
          <w:rFonts w:ascii="Times New Roman" w:hAnsi="Times New Roman"/>
          <w:sz w:val="20"/>
        </w:rPr>
        <w:t>влетворять требованиям ГОСТ 30246.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4.2.3 На поверхности цинкового, лакокрасочного покрытий допускаются потертости, риски, следы формообразующих валков, не нарушающие </w:t>
      </w:r>
      <w:proofErr w:type="spellStart"/>
      <w:r>
        <w:rPr>
          <w:rFonts w:ascii="Times New Roman" w:hAnsi="Times New Roman"/>
          <w:sz w:val="20"/>
        </w:rPr>
        <w:t>сплошность</w:t>
      </w:r>
      <w:proofErr w:type="spellEnd"/>
      <w:r>
        <w:rPr>
          <w:rFonts w:ascii="Times New Roman" w:hAnsi="Times New Roman"/>
          <w:sz w:val="20"/>
        </w:rPr>
        <w:t xml:space="preserve"> покрытия.    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 Требования к геометрической точности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4.3.1 Предельные отклонения размеров всех типов профилей не должны превышать указанных в таблице 10.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4.3.2 Предельные отклонения по толщине профилированных листов должны соответствовать предельным отклонениям по толщине заготовки нормальной точности прокатки по ГОСТ 19904 без уч</w:t>
      </w:r>
      <w:r>
        <w:rPr>
          <w:rFonts w:ascii="Times New Roman" w:hAnsi="Times New Roman"/>
          <w:sz w:val="20"/>
        </w:rPr>
        <w:t>ета толщины покрытия. Предельные отклонения не распространяются на отклонения по толщине в местах изгиба.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ind w:firstLine="72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10 </w:t>
      </w:r>
    </w:p>
    <w:p w:rsidR="00000000" w:rsidRDefault="00EF139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миллиметрах</w:t>
      </w:r>
    </w:p>
    <w:p w:rsidR="00000000" w:rsidRDefault="00EF1395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25"/>
        <w:gridCol w:w="1365"/>
        <w:gridCol w:w="1455"/>
        <w:gridCol w:w="1500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профиля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Предельные отклонения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высоте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ширине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длине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10 до 20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61" type="#_x0000_t75" style="width:11.25pt;height:12pt">
                  <v:imagedata r:id="rId5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62" type="#_x0000_t75" style="width:11.25pt;height:12pt">
                  <v:imagedata r:id="rId5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20 до 60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63" type="#_x0000_t75" style="width:11.25pt;height:12pt">
                  <v:imagedata r:id="rId5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4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60 до 75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64" type="#_x0000_t75" style="width:11.25pt;height:12pt">
                  <v:imagedata r:id="rId5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1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Св. 75 до 114 </w:t>
            </w:r>
            <w:proofErr w:type="spellStart"/>
            <w:r>
              <w:rPr>
                <w:rFonts w:ascii="Times New Roman" w:hAnsi="Times New Roman"/>
                <w:sz w:val="20"/>
              </w:rPr>
              <w:t>включ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165" type="#_x0000_t75" style="width:11.25pt;height:12pt">
                  <v:imagedata r:id="rId5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+15,0</w:t>
            </w: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position w:val="-4"/>
                <w:sz w:val="20"/>
              </w:rPr>
            </w:pPr>
          </w:p>
        </w:tc>
        <w:tc>
          <w:tcPr>
            <w:tcW w:w="14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-8,0</w:t>
            </w: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По согласованию изготовителя с потребителем отклонение по длине вышеуказанного предела браковочным признаком не является.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Размеры шага, ширины, радиусов к</w:t>
            </w:r>
            <w:r>
              <w:rPr>
                <w:rFonts w:ascii="Times New Roman" w:hAnsi="Times New Roman"/>
                <w:sz w:val="20"/>
              </w:rPr>
              <w:t>ривизны и глубины гофров, высоты ступенек на готовых профилях не контролируются.</w:t>
            </w:r>
          </w:p>
        </w:tc>
      </w:tr>
    </w:tbl>
    <w:p w:rsidR="00000000" w:rsidRDefault="00EF1395">
      <w:pPr>
        <w:jc w:val="right"/>
        <w:rPr>
          <w:rFonts w:ascii="Times New Roman" w:hAnsi="Times New Roman"/>
          <w:sz w:val="20"/>
        </w:rPr>
      </w:pP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4.3.3 Разность ширины крайних узких полок гофров профилированных листов должна быть не менее 2 мм.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плоской части более узких полок рекомендуется производить маркировку в виде продольного </w:t>
      </w:r>
      <w:proofErr w:type="spellStart"/>
      <w:r>
        <w:rPr>
          <w:rFonts w:ascii="Times New Roman" w:hAnsi="Times New Roman"/>
          <w:sz w:val="20"/>
        </w:rPr>
        <w:t>зига</w:t>
      </w:r>
      <w:proofErr w:type="spellEnd"/>
      <w:r>
        <w:rPr>
          <w:rFonts w:ascii="Times New Roman" w:hAnsi="Times New Roman"/>
          <w:sz w:val="20"/>
        </w:rPr>
        <w:t>, окраски или другими способами.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4.3.4 Серповидность профилированных листов не должна превышать 1 мм на 1 м длины при длине профилей до 6 м и 1,5 мм на 1 м длины при длине профилей более 6 м. Общая серповидность не должна превышать про</w:t>
      </w:r>
      <w:r>
        <w:rPr>
          <w:rFonts w:ascii="Times New Roman" w:hAnsi="Times New Roman"/>
          <w:sz w:val="20"/>
        </w:rPr>
        <w:t>изведения допускаемой серповидности на 1 м на длину листа в метрах.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4.3.5 Волнистость на плоских участках профилированных листов не должна превышать 1,5 мм, а на отгибах крайних полок - 3 мм.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4.3.6 Косина резов профилированных листов не должна выводить длину листов за номинальный размер и предельное отклонение по длине.    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 Комплектность    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4.4.1 В комплект поставки должны входить: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профилированные листы одного типоразмера, материала исходной заготовки, вида лакокрасочного покрытия;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крепежные изде</w:t>
      </w:r>
      <w:r>
        <w:rPr>
          <w:rFonts w:ascii="Times New Roman" w:hAnsi="Times New Roman"/>
          <w:sz w:val="20"/>
        </w:rPr>
        <w:t>лия (по согласованию потребителя с изготовителем);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документ на отгружаемую продукцию.    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4.5 Маркировка    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4.5.1 Маркировка профилированных листов - по ГОСТ 7566.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4.5.2 Маркировку наносят на ярлык, который крепят к пакету.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Маркировка должна содержать: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или товарный знак предприятия-изготовителя;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условное обозначение профилированного листа;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длину и количество профилированных листов в пакете;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теоретическую массу пакета;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пакета и партии;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клеймо технического контроля предприя</w:t>
      </w:r>
      <w:r>
        <w:rPr>
          <w:rFonts w:ascii="Times New Roman" w:hAnsi="Times New Roman"/>
          <w:sz w:val="20"/>
        </w:rPr>
        <w:t xml:space="preserve">тия-изготовителя.    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4.6 Упаковка    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4.6.1 Упаковку производят по чертежам предприятия-изготовителя, утвержденным в установленном порядке. Упаковка должна обеспечить сохранность профилированных листов и защитного покрытия от механических повреждений, а также от смещения листов в пакете относительно друг друга.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4.6.2 Упаковка профилированных листов, предназначенных для экспорта, должна соответствовать нормативной документации, утвержденной в установленном порядке, и контракту.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отгрузке профилей в рай</w:t>
      </w:r>
      <w:r>
        <w:rPr>
          <w:rFonts w:ascii="Times New Roman" w:hAnsi="Times New Roman"/>
          <w:sz w:val="20"/>
        </w:rPr>
        <w:t xml:space="preserve">оны Крайнего Севера и труднодоступные районы упаковка должна производиться в соответствии с ГОСТ 15846.    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pStyle w:val="Heading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 Правила приемки </w:t>
      </w:r>
    </w:p>
    <w:p w:rsidR="00000000" w:rsidRDefault="00EF1395">
      <w:pPr>
        <w:jc w:val="both"/>
        <w:rPr>
          <w:rFonts w:ascii="Times New Roman" w:hAnsi="Times New Roman"/>
          <w:sz w:val="20"/>
        </w:rPr>
      </w:pPr>
    </w:p>
    <w:p w:rsidR="00000000" w:rsidRDefault="00EF139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5.1 Приемку профилированных листов производят партиями.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Партией считают листы одного типоразмера, изготовленные из заготовок одной партии. Допускается формирование партий из листов, изготовленных из заготовок разных партий одного предприятия-изготовителя.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Масса партии не должна превышать 75 т. Партия должна состоять из пакетов. Масса пакета не должна превышать 10 т.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 Для </w:t>
      </w:r>
      <w:r>
        <w:rPr>
          <w:rFonts w:ascii="Times New Roman" w:hAnsi="Times New Roman"/>
          <w:sz w:val="20"/>
        </w:rPr>
        <w:t>контроля показателей качества на соответствие требованиям 4.2.3 и 4.3 отбирают по одному верхнему листу из каждого пакета одной партии профилированных листов.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для контроля отбирать по одному листу из первого и последнего пакетов одной партии, если установленные показатели качества обеспечиваются технологией производства.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 Партию считают принятой, если показатели качества соответствуют требованиям настоящего стандарта.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 При получении неудовлетворительных результатов контроля хотя бы по одно</w:t>
      </w:r>
      <w:r>
        <w:rPr>
          <w:rFonts w:ascii="Times New Roman" w:hAnsi="Times New Roman"/>
          <w:sz w:val="20"/>
        </w:rPr>
        <w:t>му из показателей качества, по нему проводят повторный контроль на удвоенном количестве профилированных листов, отобранных от той же партии.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при повторной проверке окажется хотя бы один лист, не удовлетворяющий требованиям настоящего стандарта, то всю партию подвергают поштучной приемке.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 Каждая партия отгружаемой продукции должна сопровождаться документом, содержащим: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или товарный знак предприятия-изготовителя;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наименование потребителя;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заказа;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партии;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условное об</w:t>
      </w:r>
      <w:r>
        <w:rPr>
          <w:rFonts w:ascii="Times New Roman" w:hAnsi="Times New Roman"/>
          <w:sz w:val="20"/>
        </w:rPr>
        <w:t>означение профилированного листа;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данные о количестве и номера пакетов с указанием теоретической массы каждого пакета;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данные об общей теоретической массе профилированных листов в партии;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штамп технического контроля предприятия-изготовителя.    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pStyle w:val="Heading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Методы контроля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 Марка, свойства, толщина проката, а также качество лакокрасочного покрытия исходной заготовки должны быть удостоверены документом о качестве предприятия-изготовителя заготовки.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6.2 Качество поверхности металлического и лакокрасочного </w:t>
      </w:r>
      <w:r>
        <w:rPr>
          <w:rFonts w:ascii="Times New Roman" w:hAnsi="Times New Roman"/>
          <w:sz w:val="20"/>
        </w:rPr>
        <w:t>покрытия профилированных листов определяют визуально.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6.3 Размеры профилированных листов контролируют рулеткой по ГОСТ 7502, металлической линейкой по ГОСТ 427, </w:t>
      </w:r>
      <w:proofErr w:type="spellStart"/>
      <w:r>
        <w:rPr>
          <w:rFonts w:ascii="Times New Roman" w:hAnsi="Times New Roman"/>
          <w:sz w:val="20"/>
        </w:rPr>
        <w:t>штангенрейсмасом</w:t>
      </w:r>
      <w:proofErr w:type="spellEnd"/>
      <w:r>
        <w:rPr>
          <w:rFonts w:ascii="Times New Roman" w:hAnsi="Times New Roman"/>
          <w:sz w:val="20"/>
        </w:rPr>
        <w:t xml:space="preserve"> по ГОСТ 164. Ширину и высоту листов измеряют на расстоянии от 40 до 500 мм, длину - по двум сторонам.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6.4 Серповидность по ребру гофра и волнистость профилированных листов проверяют поверочной линейкой длиной 1 м по ГОСТ 8026 и набором щупов по ТУ 2.034-225-87.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Общую серповидность определяют с помощью струны, закрепленной на плоской</w:t>
      </w:r>
      <w:r>
        <w:rPr>
          <w:rFonts w:ascii="Times New Roman" w:hAnsi="Times New Roman"/>
          <w:sz w:val="20"/>
        </w:rPr>
        <w:t xml:space="preserve"> горизонтальной поверхности, и линейки по ГОСТ 427.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6.5 Косину резов профилированных листов измеряют линейкой по ГОСТ 427 и угольником по ГОСТ 3749, установленным по крайнему гофру профиля.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6.6 За результат измерения размеров по 6.3 - 6.5 принимают среднее значение, полученное при трех замерах в одном сечении или по одной линии, при этом результаты каждого измерения должны находиться в пределах нормируемых допусков.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 Для контроля продольных стыков профилированных листов каждого типа в соответствии с треб</w:t>
      </w:r>
      <w:r>
        <w:rPr>
          <w:rFonts w:ascii="Times New Roman" w:hAnsi="Times New Roman"/>
          <w:sz w:val="20"/>
        </w:rPr>
        <w:t>ованиями 4.3.3 периодически, не реже одного раза в квартал, проводится контрольная сборка.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Сборка должна осуществляться свободно, без дополнительных механических воздействий, при этом крайние узкие полки накладывают </w:t>
      </w:r>
      <w:proofErr w:type="spellStart"/>
      <w:r>
        <w:rPr>
          <w:rFonts w:ascii="Times New Roman" w:hAnsi="Times New Roman"/>
          <w:sz w:val="20"/>
        </w:rPr>
        <w:t>внахлест</w:t>
      </w:r>
      <w:proofErr w:type="spellEnd"/>
      <w:r>
        <w:rPr>
          <w:rFonts w:ascii="Times New Roman" w:hAnsi="Times New Roman"/>
          <w:sz w:val="20"/>
        </w:rPr>
        <w:t xml:space="preserve"> на более широкие крайние полки.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6.8 Размеры и форму профилированных листов допускается контролировать другими средствами измерения, утвержденными в установленном порядке и обеспечивающими необходимую точность измерения.    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Транспортирование и хранение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7.1 Профилированные листы пе</w:t>
      </w:r>
      <w:r>
        <w:rPr>
          <w:rFonts w:ascii="Times New Roman" w:hAnsi="Times New Roman"/>
          <w:sz w:val="20"/>
        </w:rPr>
        <w:t>ревозят транспортом всех видов в соответствии с правилами перевозки и условиями погрузки и крепления грузов, действующими на транспорте данного вида.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7.2 Пакеты при транспортировании и хранении должны быть уложены на деревянные или из другого материала подкладки одинаковой толщины не менее 50 мм, шириной не менее 150 мм и длиной больше габаритного размера пакета не менее чем на 100 мм, расположенные не реже чем через 3 м.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Пакеты при транспортировании должны быть закреплены и надежно предохранены от перемеще</w:t>
      </w:r>
      <w:r>
        <w:rPr>
          <w:rFonts w:ascii="Times New Roman" w:hAnsi="Times New Roman"/>
          <w:sz w:val="20"/>
        </w:rPr>
        <w:t>ния.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7.3 При транспортировании и хранении пакеты должны быть размещены в один ярус.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размещение транспортируемых и хранимых пакетов в два и более яруса при условии, что масса 1 м</w:t>
      </w:r>
      <w:r>
        <w:rPr>
          <w:rFonts w:ascii="Times New Roman" w:hAnsi="Times New Roman"/>
          <w:position w:val="-4"/>
          <w:sz w:val="20"/>
        </w:rPr>
        <w:pict>
          <v:shape id="_x0000_i1166" type="#_x0000_t75" style="width:8.25pt;height:1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всех профилей, расположенных над нижним профилем, не должна превышать 3000 кг/м</w:t>
      </w:r>
      <w:r>
        <w:rPr>
          <w:rFonts w:ascii="Times New Roman" w:hAnsi="Times New Roman"/>
          <w:position w:val="-4"/>
          <w:sz w:val="20"/>
        </w:rPr>
        <w:pict>
          <v:shape id="_x0000_i1167" type="#_x0000_t75" style="width:8.25pt;height:15pt">
            <v:imagedata r:id="rId21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7.4 Условия транспортирования профилированных листов при воздействии климатических факторов должны соответствовать условиям 7, хранения - условиям 3 по ГОСТ 15150.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А</w:t>
      </w:r>
    </w:p>
    <w:p w:rsidR="00000000" w:rsidRDefault="00EF139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(обязательное)</w:t>
      </w:r>
    </w:p>
    <w:p w:rsidR="00000000" w:rsidRDefault="00EF1395">
      <w:pPr>
        <w:jc w:val="right"/>
        <w:rPr>
          <w:rFonts w:ascii="Times New Roman" w:hAnsi="Times New Roman"/>
          <w:sz w:val="20"/>
        </w:rPr>
      </w:pPr>
    </w:p>
    <w:p w:rsidR="00000000" w:rsidRDefault="00EF139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Схема и примеры условных обозначений профили</w:t>
      </w:r>
      <w:r>
        <w:rPr>
          <w:rFonts w:ascii="Times New Roman" w:hAnsi="Times New Roman"/>
          <w:sz w:val="20"/>
        </w:rPr>
        <w:t xml:space="preserve">рованного листа </w:t>
      </w:r>
    </w:p>
    <w:p w:rsidR="00000000" w:rsidRDefault="00EF139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EF13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8" type="#_x0000_t75" style="width:302.25pt;height:85.5pt">
            <v:imagedata r:id="rId55" o:title=""/>
          </v:shape>
        </w:pic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тип профилированного листа (3.1.1); 2 - размеры в миллиметрах (высота </w:t>
      </w:r>
      <w:r>
        <w:rPr>
          <w:rFonts w:ascii="Times New Roman" w:hAnsi="Times New Roman"/>
          <w:position w:val="-6"/>
          <w:sz w:val="20"/>
        </w:rPr>
        <w:pict>
          <v:shape id="_x0000_i1169" type="#_x0000_t75" style="width:9.75pt;height:14.2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, ширина </w:t>
      </w:r>
      <w:r>
        <w:rPr>
          <w:rFonts w:ascii="Times New Roman" w:hAnsi="Times New Roman"/>
          <w:position w:val="-4"/>
          <w:sz w:val="20"/>
        </w:rPr>
        <w:pict>
          <v:shape id="_x0000_i1170" type="#_x0000_t75" style="width:14.25pt;height:17.25pt">
            <v:imagedata r:id="rId56" o:title=""/>
          </v:shape>
        </w:pict>
      </w:r>
      <w:r>
        <w:rPr>
          <w:rFonts w:ascii="Times New Roman" w:hAnsi="Times New Roman"/>
          <w:sz w:val="20"/>
        </w:rPr>
        <w:t xml:space="preserve"> и толщина </w:t>
      </w:r>
      <w:r>
        <w:rPr>
          <w:rFonts w:ascii="Times New Roman" w:hAnsi="Times New Roman"/>
          <w:sz w:val="20"/>
        </w:rPr>
        <w:pict>
          <v:shape id="_x0000_i1171" type="#_x0000_t75" style="width:6.75pt;height:12pt">
            <v:imagedata r:id="rId57" o:title=""/>
          </v:shape>
        </w:pict>
      </w:r>
      <w:r>
        <w:rPr>
          <w:rFonts w:ascii="Times New Roman" w:hAnsi="Times New Roman"/>
          <w:sz w:val="20"/>
        </w:rPr>
        <w:t xml:space="preserve"> ); 3 - материал исходной заготовки (3.1.2); 4 - обозначение лакокрасочного покрытия листа по поверхности С (3.1.3, черт. 1-9); 5 - обозначение лакокрасочного покрытия листа по поверхности </w:t>
      </w: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 xml:space="preserve"> (3.1.3, рис. 1-9); 6 - обозначение настоящего стандарта.</w:t>
      </w:r>
    </w:p>
    <w:p w:rsidR="00000000" w:rsidRDefault="00EF1395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условных обозначений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Профилированный лист типа Н высотой 57 мм, шириной 750 мм, толщиной 0,8 мм, имеющий лакокрасочное покрытие эмалью МЛ-</w:t>
      </w:r>
      <w:r>
        <w:rPr>
          <w:rFonts w:ascii="Times New Roman" w:hAnsi="Times New Roman"/>
          <w:sz w:val="20"/>
        </w:rPr>
        <w:t xml:space="preserve">1202 по поверхности С и лакокрасочное покрытие эмалью МЛ-1203 по поверхности </w:t>
      </w: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 xml:space="preserve">, изготовленный из проката с </w:t>
      </w:r>
      <w:proofErr w:type="spellStart"/>
      <w:r>
        <w:rPr>
          <w:rFonts w:ascii="Times New Roman" w:hAnsi="Times New Roman"/>
          <w:sz w:val="20"/>
        </w:rPr>
        <w:t>алюмоцинковым</w:t>
      </w:r>
      <w:proofErr w:type="spellEnd"/>
      <w:r>
        <w:rPr>
          <w:rFonts w:ascii="Times New Roman" w:hAnsi="Times New Roman"/>
          <w:sz w:val="20"/>
        </w:rPr>
        <w:t xml:space="preserve"> покрытием: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Н57-750-0,8 АД МЛ-1202/МЛ-1203 ГОСТ 24045-94</w:t>
      </w:r>
    </w:p>
    <w:p w:rsidR="00000000" w:rsidRDefault="00EF1395">
      <w:pPr>
        <w:rPr>
          <w:rFonts w:ascii="Times New Roman" w:hAnsi="Times New Roman"/>
          <w:sz w:val="20"/>
        </w:rPr>
      </w:pPr>
    </w:p>
    <w:p w:rsidR="00000000" w:rsidRDefault="00EF13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То же, имеющий лакокрасочное покрытие краской ОД-ХВ-221 по поверхности С и без лакокрасочного покрытия поверхности </w:t>
      </w:r>
      <w:proofErr w:type="spellStart"/>
      <w:r>
        <w:rPr>
          <w:rFonts w:ascii="Times New Roman" w:hAnsi="Times New Roman"/>
          <w:sz w:val="20"/>
        </w:rPr>
        <w:t>Д</w:t>
      </w:r>
      <w:proofErr w:type="spellEnd"/>
      <w:r>
        <w:rPr>
          <w:rFonts w:ascii="Times New Roman" w:hAnsi="Times New Roman"/>
          <w:sz w:val="20"/>
        </w:rPr>
        <w:t xml:space="preserve">, изготовленный из </w:t>
      </w:r>
      <w:proofErr w:type="spellStart"/>
      <w:r>
        <w:rPr>
          <w:rFonts w:ascii="Times New Roman" w:hAnsi="Times New Roman"/>
          <w:sz w:val="20"/>
        </w:rPr>
        <w:t>алюминированного</w:t>
      </w:r>
      <w:proofErr w:type="spellEnd"/>
      <w:r>
        <w:rPr>
          <w:rFonts w:ascii="Times New Roman" w:hAnsi="Times New Roman"/>
          <w:sz w:val="20"/>
        </w:rPr>
        <w:t xml:space="preserve"> проката: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Н57-750-0,8 АЛ ОД-ХВ-221/- ГОСТ 24045-94 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без лакокрасочного покрытия, изготовленный из оцинкованного проката:</w:t>
      </w:r>
    </w:p>
    <w:p w:rsidR="00000000" w:rsidRDefault="00EF139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EF1395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Н57-750-0,8 ГОСТ 24045-94 </w: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</w:p>
    <w:p w:rsidR="00000000" w:rsidRDefault="00EF1395">
      <w:pPr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EF139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Б</w:t>
      </w:r>
    </w:p>
    <w:p w:rsidR="00000000" w:rsidRDefault="00EF139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</w:t>
      </w:r>
      <w:r>
        <w:rPr>
          <w:rFonts w:ascii="Times New Roman" w:hAnsi="Times New Roman"/>
          <w:sz w:val="20"/>
        </w:rPr>
        <w:t>авочное)</w:t>
      </w:r>
    </w:p>
    <w:p w:rsidR="00000000" w:rsidRDefault="00EF139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Основные лакокрасочные материалы для покрытия профилированных листов и условия их применения </w:t>
      </w:r>
    </w:p>
    <w:p w:rsidR="00000000" w:rsidRDefault="00EF1395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1722"/>
        <w:gridCol w:w="1302"/>
        <w:gridCol w:w="1301"/>
        <w:gridCol w:w="1691"/>
        <w:gridCol w:w="1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Системы лакокрасочных покрытий</w:t>
            </w:r>
          </w:p>
        </w:tc>
        <w:tc>
          <w:tcPr>
            <w:tcW w:w="4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Степень агрессивного воздействия среды при материале покрытия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 обозначение материала покрывного слоя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грунтовки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Толщина покрытия, мкм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цинковое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алюмоцинковое</w:t>
            </w:r>
            <w:proofErr w:type="spellEnd"/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алюминиевое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покрытия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В*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Эмаль ГФ-2107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10-12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В*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Полиэфирсиликоновые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эмали МЛ-1202   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ЭП-0200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25-34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Акрилсиликоновые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эмали АС-1171, АС-5122   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ЭП-0200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25-</w:t>
            </w: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Органодисперсные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краски ОД-ХВ-221   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АК-0138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40-50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Эпоксидная грунтовка ЭП-0140   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70-80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Полихлорвиниловые пластикаты ПЛ-ХВ-122   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АК-0138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180-220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С*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 Применяется с ограничениями при строго определенном сочетании факторов, определяющих коррозионную агрессивность среды, в соответствии с рекомендациями компетентных организаций.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ind w:firstLine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Обозначения степеней агрессивного воздействия среды по СНиП 2.03.11, принятые в таблице: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ind w:firstLine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неагрессивная - А;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F1395">
            <w:pPr>
              <w:ind w:firstLine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слабоагрессивная - В;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F1395">
            <w:pPr>
              <w:ind w:firstLine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среднеаг</w:t>
            </w:r>
            <w:r>
              <w:rPr>
                <w:rFonts w:ascii="Times New Roman" w:hAnsi="Times New Roman"/>
                <w:sz w:val="20"/>
              </w:rPr>
              <w:t>рессивная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- С.</w:t>
            </w:r>
          </w:p>
        </w:tc>
      </w:tr>
    </w:tbl>
    <w:p w:rsidR="00000000" w:rsidRDefault="00EF1395">
      <w:pPr>
        <w:jc w:val="center"/>
        <w:rPr>
          <w:rFonts w:ascii="Times New Roman" w:hAnsi="Times New Roman"/>
          <w:sz w:val="20"/>
        </w:rPr>
      </w:pPr>
    </w:p>
    <w:p w:rsidR="00000000" w:rsidRDefault="00EF1395">
      <w:pPr>
        <w:jc w:val="center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EF1395">
      <w:pPr>
        <w:jc w:val="center"/>
        <w:rPr>
          <w:rFonts w:ascii="Times New Roman" w:hAnsi="Times New Roman"/>
          <w:sz w:val="20"/>
        </w:rPr>
      </w:pPr>
    </w:p>
    <w:p w:rsidR="00000000" w:rsidRDefault="00EF13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 Область применения</w:t>
      </w:r>
    </w:p>
    <w:p w:rsidR="00000000" w:rsidRDefault="00EF13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 Нормативные ссылки</w:t>
      </w:r>
    </w:p>
    <w:p w:rsidR="00000000" w:rsidRDefault="00EF13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 Сортамент</w:t>
      </w:r>
    </w:p>
    <w:p w:rsidR="00000000" w:rsidRDefault="00EF13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1 - Профилированный лист типа Н высотой 57 и 60 мм</w:t>
      </w:r>
    </w:p>
    <w:p w:rsidR="00000000" w:rsidRDefault="00EF13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2 - Профилированный лист типа Н высотой 75 мм</w:t>
      </w:r>
    </w:p>
    <w:p w:rsidR="00000000" w:rsidRDefault="00EF13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3 - Профилированный лист типа Н высотой 114 мм, шириной 600 мм</w:t>
      </w:r>
    </w:p>
    <w:p w:rsidR="00000000" w:rsidRDefault="00EF13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4 - Профилированный лист типа Н высотой 114 мм, шириной 750 мм</w:t>
      </w:r>
    </w:p>
    <w:p w:rsidR="00000000" w:rsidRDefault="00EF13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Рисунок 5 - Профилированный лист типа </w:t>
      </w:r>
      <w:proofErr w:type="spellStart"/>
      <w:r>
        <w:rPr>
          <w:rFonts w:ascii="Times New Roman" w:hAnsi="Times New Roman"/>
        </w:rPr>
        <w:t>НС</w:t>
      </w:r>
      <w:proofErr w:type="spellEnd"/>
      <w:r>
        <w:rPr>
          <w:rFonts w:ascii="Times New Roman" w:hAnsi="Times New Roman"/>
        </w:rPr>
        <w:t xml:space="preserve"> высотой 35 мм</w:t>
      </w:r>
    </w:p>
    <w:p w:rsidR="00000000" w:rsidRDefault="00EF13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Рисунок 6 - Профилированный лист типа </w:t>
      </w:r>
      <w:proofErr w:type="spellStart"/>
      <w:r>
        <w:rPr>
          <w:rFonts w:ascii="Times New Roman" w:hAnsi="Times New Roman"/>
        </w:rPr>
        <w:t>НС</w:t>
      </w:r>
      <w:proofErr w:type="spellEnd"/>
      <w:r>
        <w:rPr>
          <w:rFonts w:ascii="Times New Roman" w:hAnsi="Times New Roman"/>
        </w:rPr>
        <w:t xml:space="preserve"> высотой 44 мм</w:t>
      </w:r>
    </w:p>
    <w:p w:rsidR="00000000" w:rsidRDefault="00EF13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7 - Профилированный лист типа С высотой 10 и 18 мм</w:t>
      </w:r>
    </w:p>
    <w:p w:rsidR="00000000" w:rsidRDefault="00EF13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8 - Про</w:t>
      </w:r>
      <w:r>
        <w:rPr>
          <w:rFonts w:ascii="Times New Roman" w:hAnsi="Times New Roman"/>
        </w:rPr>
        <w:t>филированный лист типа С высотой 15 мм</w:t>
      </w:r>
    </w:p>
    <w:p w:rsidR="00000000" w:rsidRDefault="00EF13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Рисунок 9 - Профилированный лист типа С высотой 21 и 44 мм</w:t>
      </w:r>
    </w:p>
    <w:p w:rsidR="00000000" w:rsidRDefault="00EF13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 Технические требования</w:t>
      </w:r>
    </w:p>
    <w:p w:rsidR="00000000" w:rsidRDefault="00EF13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 Правила приемки</w:t>
      </w:r>
    </w:p>
    <w:p w:rsidR="00000000" w:rsidRDefault="00EF13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 Методы контроля</w:t>
      </w:r>
    </w:p>
    <w:p w:rsidR="00000000" w:rsidRDefault="00EF13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 Транспортирование и хранение</w:t>
      </w:r>
    </w:p>
    <w:p w:rsidR="00000000" w:rsidRDefault="00EF13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А (обязательное) Схема и примеры условных обозначений профилированного листа</w:t>
      </w:r>
    </w:p>
    <w:p w:rsidR="00000000" w:rsidRDefault="00EF139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Б (справочное)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395"/>
    <w:rsid w:val="00E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png"/><Relationship Id="rId21" Type="http://schemas.openxmlformats.org/officeDocument/2006/relationships/image" Target="media/image17.wmf"/><Relationship Id="rId34" Type="http://schemas.openxmlformats.org/officeDocument/2006/relationships/image" Target="media/image30.png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png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1.wmf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6.png"/><Relationship Id="rId54" Type="http://schemas.openxmlformats.org/officeDocument/2006/relationships/image" Target="media/image4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png"/><Relationship Id="rId37" Type="http://schemas.openxmlformats.org/officeDocument/2006/relationships/image" Target="media/image33.wmf"/><Relationship Id="rId40" Type="http://schemas.openxmlformats.org/officeDocument/2006/relationships/oleObject" Target="embeddings/oleObject2.bin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png"/><Relationship Id="rId36" Type="http://schemas.openxmlformats.org/officeDocument/2006/relationships/image" Target="media/image32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png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8" Type="http://schemas.openxmlformats.org/officeDocument/2006/relationships/image" Target="media/image4.wmf"/><Relationship Id="rId51" Type="http://schemas.openxmlformats.org/officeDocument/2006/relationships/image" Target="media/image46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3980</Words>
  <Characters>22692</Characters>
  <Application>Microsoft Office Word</Application>
  <DocSecurity>0</DocSecurity>
  <Lines>189</Lines>
  <Paragraphs>53</Paragraphs>
  <ScaleCrop>false</ScaleCrop>
  <Company>Elcom Ltd</Company>
  <LinksUpToDate>false</LinksUpToDate>
  <CharactersWithSpaces>26619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24045-94</dc:title>
  <dc:subject/>
  <dc:creator>CNTI</dc:creator>
  <cp:keywords/>
  <dc:description/>
  <cp:lastModifiedBy>Parhomeiai</cp:lastModifiedBy>
  <cp:revision>2</cp:revision>
  <dcterms:created xsi:type="dcterms:W3CDTF">2013-04-11T11:05:00Z</dcterms:created>
  <dcterms:modified xsi:type="dcterms:W3CDTF">2013-04-11T11:05:00Z</dcterms:modified>
</cp:coreProperties>
</file>