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10C29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24379.0-80</w:t>
      </w:r>
    </w:p>
    <w:p w:rsidR="00000000" w:rsidRDefault="00E10C29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621.882.64:006.354                                                                                           Группа Г31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E10C29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БОЛТЫ ФУНДАМЕНТНЫЕ</w:t>
      </w:r>
    </w:p>
    <w:p w:rsidR="00000000" w:rsidRDefault="00E10C29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технические условия</w:t>
      </w:r>
    </w:p>
    <w:p w:rsidR="00000000" w:rsidRDefault="00E10C29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10C2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Foundation bolts. General spe</w:t>
      </w:r>
      <w:r>
        <w:rPr>
          <w:rFonts w:ascii="Times New Roman" w:hAnsi="Times New Roman"/>
          <w:sz w:val="20"/>
        </w:rPr>
        <w:t xml:space="preserve">cifications 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12 8100 </w:t>
      </w:r>
    </w:p>
    <w:p w:rsidR="00000000" w:rsidRDefault="00E10C29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1982-01-01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Центральным научно-исследовательским и проектно-экспериментальным институтом промышленных зданий и сооружений (ЦНИИпромзданий) Госстроя СССР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Центральным ордена Трудового Красного Знамени научно-исследовательским и проектным институтом строительных металлоконструкций (ЦНИИпроектстальконструкция) Госстроя СССР 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Центральным научно-исследовательским институтом строительных конструкций имени В.А.Кучеренко (ЦНИИСК им. Ку</w:t>
      </w:r>
      <w:r>
        <w:rPr>
          <w:rFonts w:ascii="Times New Roman" w:hAnsi="Times New Roman"/>
          <w:sz w:val="20"/>
        </w:rPr>
        <w:t>черенко) Госстроя СССР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Научно-исследовательским институтом бетона и железобетона (НИИЖБ) Госстроя СССР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Министерством монтажных и специальных строительных работ СССР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А.М.Туголуков, канд. техн. наук (руководитель темы); Е.В.Потапкин; О.Л.Кузина; Ю.В.Фролов; Л.А.Пескова; Л.И.Цыбакова; В.Н.Потапов, канд. техн. наук; В.И.Шарстук, канд. техн. наук; П.П.Алексеенко, канд. техн. наук; В.Ф.Беляев, канд. техн. наук; Л.И.Гладштейн, канд. техн. наук; К.В.Шишокина, канд. техн. наук; В.П.Поддубный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ВНЕСЕ</w:t>
      </w:r>
      <w:r>
        <w:rPr>
          <w:rFonts w:ascii="Times New Roman" w:hAnsi="Times New Roman"/>
          <w:sz w:val="20"/>
        </w:rPr>
        <w:t>Н Центральным научно-исследовательским и проектно-экспериментальным институтом промышленных зданий и сооружений (ЦНИИпромзданий) Госстроя СССР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УТВЕРЖДЕН И ВВЕДЕН В ДЕЙСТВИЕ Постановлением Государственного комитета СССР по делам строительства от 25.08.80 № 133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Срок проверки - 1995 г., периодичность проверки - 5 лет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ВВЕДЕН ВПЕРВЫЕ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ССЫЛОЧНЫЕ НОРМАТИВНО-ТЕХНИЧЕСКИЕ ДОКУМЕНТЫ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95"/>
        <w:gridCol w:w="38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 на который дана ссылка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2.601-68</w:t>
            </w:r>
          </w:p>
        </w:tc>
        <w:tc>
          <w:tcPr>
            <w:tcW w:w="382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535-88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2.2; 2.4; 2.7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977-88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</w:t>
            </w:r>
            <w:r>
              <w:rPr>
                <w:rFonts w:ascii="Times New Roman" w:hAnsi="Times New Roman"/>
                <w:sz w:val="20"/>
              </w:rPr>
              <w:t xml:space="preserve"> 1050-88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2.2; 2.7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1412-85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1759.0-87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2.10; 6.5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1759.1-82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ГОСТ 1759.2-82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1759.4-87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5915-70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8017-74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10605-72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16350-80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Вводная часть; 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17769-83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19281-89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19537-83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24379.1-80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2.1; 3.1; 4.1; 4.3; 4.4; 4.6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27772-88</w:t>
            </w:r>
          </w:p>
        </w:tc>
        <w:tc>
          <w:tcPr>
            <w:tcW w:w="382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2.7</w:t>
            </w:r>
          </w:p>
        </w:tc>
      </w:tr>
    </w:tbl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ПЕРЕИЗДАНИЕ (май 1991 г.) с Изменением № 1, утвержденным в мае 1990 г. (ИУС 10-90)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фундаментные болты (далее - болты) диаметром р</w:t>
      </w:r>
      <w:r>
        <w:rPr>
          <w:rFonts w:ascii="Times New Roman" w:hAnsi="Times New Roman"/>
          <w:sz w:val="20"/>
        </w:rPr>
        <w:t xml:space="preserve">езьбы от 12 до 48 мм для климатического района </w:t>
      </w:r>
      <w:r>
        <w:rPr>
          <w:rFonts w:ascii="Times New Roman" w:hAnsi="Times New Roman"/>
          <w:position w:val="-1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по ГОСТ 16350-80 и от 12 до 140 мм для остальных климатических районов СССР, предназначенный для крепления строительных конструкций и оборудования.</w:t>
      </w:r>
    </w:p>
    <w:p w:rsidR="00000000" w:rsidRDefault="00E10C29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КЛАССИФИКАЦИЯ 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Болты классифицируются по: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конструктивному решению;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способу установки в фундамент;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способу закрепления в бетоне фундамента;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условиям эксплуатации.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По конструктивному решению болты подразделяются на типы: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изогнутые;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2 - с анкерной плитой;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3 - соста</w:t>
      </w:r>
      <w:r>
        <w:rPr>
          <w:rFonts w:ascii="Times New Roman" w:hAnsi="Times New Roman"/>
          <w:sz w:val="20"/>
        </w:rPr>
        <w:t>вные;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4 - съемные;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5 - прямые;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6 - с коническим концом.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По способу установки в фундамент болты подразделяются на устанавливаемые до бетонирования фундаментов и устанавливаемые на готовые фундаменты в колодцы или скважины.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1.3.1. К болтам, устанавливаемым до бетонирования фундаментов, относятся: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изогнутые (тип 1, исполнение 1);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анкерной плитой (тип 2);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составные (тип 3);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съемные (тип 4).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При установке съемных болтов в массив фундамента закладывается только анкерная арматура, а шпилька уст</w:t>
      </w:r>
      <w:r>
        <w:rPr>
          <w:rFonts w:ascii="Times New Roman" w:hAnsi="Times New Roman"/>
          <w:sz w:val="20"/>
        </w:rPr>
        <w:t>анавливается свободно в трубе после устройства фундамента.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1.3.2. К болтам, устанавливаемым на готовые фундаменты в колодцы или скважины, относятся: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изогнутые (тип 1, исполнение 2);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прямые (тип 5);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коническим концом (тип 6).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Болты типа 1 исполнения 2 устанавливаются в колодцы, заранее предусмотренные в фундаментах, а болты типов 5 и 6 - в скважины, просверленные в готовых фундаментах механизированным инструментом.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По способу закрепления в бетоне фундамента болты подразделяются на: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закр</w:t>
      </w:r>
      <w:r>
        <w:rPr>
          <w:rFonts w:ascii="Times New Roman" w:hAnsi="Times New Roman"/>
          <w:sz w:val="20"/>
        </w:rPr>
        <w:t>епляемые непосредственным взаимодействием элементов (шпилек или анкерных плит) болтов с бетоном фундаментов (типы 1-4);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закрепляемые с помощью эпоксидного или силоксанового клея, а также цементно-песчаных смесей (типы 5 и 6, исполнения 2 и 3), закрепляемые с помощью разжимных цанг (тип 6, исполнение 1).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По условиям эксплуатации болты подразделяются на расчетные и конструктивные.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1.5.1. К расчетным относятся болты, воспринимающие нагрузки, возникающие при эксплуатации строительных конструкций или при ра</w:t>
      </w:r>
      <w:r>
        <w:rPr>
          <w:rFonts w:ascii="Times New Roman" w:hAnsi="Times New Roman"/>
          <w:sz w:val="20"/>
        </w:rPr>
        <w:t>боте оборудования.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1.5.2. К конструктивным относятся болты, предусматриваемые для крепления строительных конструкций и оборудования, устойчивость которых против опрокидывания или сдвига обеспечивается собственным весом конструкций или оборудования.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Конструктивные болты предназначаются для рихтовки строительных конструкций и оборудования во время их монтажа и для обеспечения стабильной работы конструкций и оборудования во время эксплуатации, а также для предотвращения их случайных смещений.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ТЕХНИЧЕСКИЕ Т</w:t>
      </w:r>
      <w:r>
        <w:rPr>
          <w:rFonts w:ascii="Times New Roman" w:hAnsi="Times New Roman"/>
          <w:sz w:val="20"/>
        </w:rPr>
        <w:t xml:space="preserve">РЕБОВАНИЯ 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Болты должны изготовляться в соответствии с требованиями настоящего стандарта и ГОСТ 24379.1-80.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Марки стали шпилек расчетных болтов в зависимости от климатических районов строительства следует принимать по табл.1.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15"/>
        <w:gridCol w:w="2700"/>
        <w:gridCol w:w="1455"/>
        <w:gridCol w:w="1502"/>
        <w:gridCol w:w="10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 стали</w:t>
            </w:r>
          </w:p>
        </w:tc>
        <w:tc>
          <w:tcPr>
            <w:tcW w:w="270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Нормативный документ</w:t>
            </w:r>
          </w:p>
        </w:tc>
        <w:tc>
          <w:tcPr>
            <w:tcW w:w="400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Категория стали для климатического района строительства по ГОСТ 16350-80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5" w:type="dxa"/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26" type="#_x0000_t75" style="width:18.75pt;height:17.25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27" type="#_x0000_t75" style="width:13.5pt;height:16.5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др.</w:t>
            </w:r>
          </w:p>
        </w:tc>
        <w:tc>
          <w:tcPr>
            <w:tcW w:w="15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32.25pt;height:15.75pt">
                  <v:imagedata r:id="rId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6"/>
                <w:sz w:val="20"/>
              </w:rPr>
              <w:t xml:space="preserve">и </w:t>
            </w:r>
            <w:r>
              <w:rPr>
                <w:rFonts w:ascii="Times New Roman" w:hAnsi="Times New Roman"/>
                <w:position w:val="-12"/>
                <w:sz w:val="20"/>
              </w:rPr>
              <w:object w:dxaOrig="320" w:dyaOrig="360">
                <v:shape id="_x0000_i1029" type="#_x0000_t75" style="width:18pt;height:19.5pt" o:ole="">
                  <v:imagedata r:id="rId8" o:title=""/>
                </v:shape>
                <o:OLEObject Type="Embed" ProgID="Equation.3" ShapeID="_x0000_i1029" DrawAspect="Content" ObjectID="_1427203590" r:id="rId9"/>
              </w:object>
            </w:r>
          </w:p>
        </w:tc>
        <w:tc>
          <w:tcPr>
            <w:tcW w:w="1050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0" type="#_x0000_t75" style="width:12pt;height:15.75pt">
                  <v:imagedata r:id="rId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Ст/3кп</w:t>
            </w:r>
          </w:p>
        </w:tc>
        <w:tc>
          <w:tcPr>
            <w:tcW w:w="2700" w:type="dxa"/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535-88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2*</w:t>
            </w:r>
          </w:p>
        </w:tc>
        <w:tc>
          <w:tcPr>
            <w:tcW w:w="1502" w:type="dxa"/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Ст/3пс,</w:t>
            </w:r>
          </w:p>
        </w:tc>
        <w:tc>
          <w:tcPr>
            <w:tcW w:w="2700" w:type="dxa"/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535-88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02" w:type="dxa"/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4**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Ст/3сп</w:t>
            </w:r>
          </w:p>
        </w:tc>
        <w:tc>
          <w:tcPr>
            <w:tcW w:w="2700" w:type="dxa"/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700" w:type="dxa"/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1050-88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02" w:type="dxa"/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09Г2С</w:t>
            </w:r>
          </w:p>
        </w:tc>
        <w:tc>
          <w:tcPr>
            <w:tcW w:w="2700" w:type="dxa"/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19281-89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6"/>
                <w:sz w:val="20"/>
              </w:rPr>
              <w:t xml:space="preserve">6 </w:t>
            </w:r>
            <w:r>
              <w:rPr>
                <w:rFonts w:ascii="Times New Roman" w:hAnsi="Times New Roman"/>
                <w:position w:val="3"/>
                <w:sz w:val="20"/>
              </w:rPr>
              <w:pict>
                <v:shape id="_x0000_i1031" type="#_x0000_t75" style="width:12pt;height:15pt">
                  <v:imagedata r:id="rId10" o:title=""/>
                </v:shape>
              </w:pict>
            </w:r>
          </w:p>
        </w:tc>
        <w:tc>
          <w:tcPr>
            <w:tcW w:w="1502" w:type="dxa"/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6***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10Г2С1</w:t>
            </w:r>
          </w:p>
        </w:tc>
        <w:tc>
          <w:tcPr>
            <w:tcW w:w="2700" w:type="dxa"/>
            <w:tcBorders>
              <w:bottom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19281-89</w:t>
            </w:r>
          </w:p>
        </w:tc>
        <w:tc>
          <w:tcPr>
            <w:tcW w:w="14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6"/>
                <w:sz w:val="20"/>
              </w:rPr>
              <w:t xml:space="preserve">6 </w:t>
            </w:r>
            <w:r>
              <w:rPr>
                <w:rFonts w:ascii="Times New Roman" w:hAnsi="Times New Roman"/>
                <w:position w:val="4"/>
                <w:sz w:val="20"/>
              </w:rPr>
              <w:pict>
                <v:shape id="_x0000_i1032" type="#_x0000_t75" style="width:12pt;height:15pt">
                  <v:imagedata r:id="rId10" o:title=""/>
                </v:shape>
              </w:pict>
            </w:r>
          </w:p>
        </w:tc>
        <w:tc>
          <w:tcPr>
            <w:tcW w:w="1502" w:type="dxa"/>
            <w:tcBorders>
              <w:bottom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6***</w:t>
            </w:r>
          </w:p>
        </w:tc>
      </w:tr>
    </w:tbl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Для крепления строительных конструкций и оборудования, если это предусмотрено Общесоюзными нормами технологического проектирования (ОНТП).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Для болтов диаметром до 24 мм включ.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*** Для болтов диаметром до 48 мм включ.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33" type="#_x0000_t75" style="width:12pt;height:17.2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Для болтов диаметром 56 мм и более; для меньших диаметров - при технико-экономическом обосновании.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Знак "+" означает, что категорию стали и требования к ней указывать в проекте не следует; знак "-" означает, что данную м</w:t>
      </w:r>
      <w:r>
        <w:rPr>
          <w:rFonts w:ascii="Times New Roman" w:hAnsi="Times New Roman"/>
          <w:sz w:val="20"/>
        </w:rPr>
        <w:t>арку стали в указанном климатическом районе принимать не следует.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2.2.1. Шпильки болтов допускается изготовлять из сталей других марок, механические свойства которых не ниже свойств сталей марок, указанных в табл.1.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2.2.2, 2.2.3, 2.3, 2.3.1, 2.3.2</w:t>
      </w:r>
      <w:r>
        <w:rPr>
          <w:rFonts w:ascii="Times New Roman" w:hAnsi="Times New Roman"/>
          <w:b/>
          <w:sz w:val="20"/>
        </w:rPr>
        <w:t xml:space="preserve"> (Исключены, Изм. № 1).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Шпильки конструктивных болтов во всех климатических районах следует изготовлять из стали марки Ст3кп2 по ГОСТ 535-88.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2.4.1. Марку стали шпилек конструктивных болтов, если последние подлежат проверке</w:t>
      </w:r>
      <w:r>
        <w:rPr>
          <w:rFonts w:ascii="Times New Roman" w:hAnsi="Times New Roman"/>
          <w:sz w:val="20"/>
        </w:rPr>
        <w:t xml:space="preserve"> на сейсмические воздействия и воздействия, возникающие при аварийном режиме оборудования, следует назначать как для шпилек расчетных болтов (п. 2.2).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Расчетная площадь поперечного сечения шпилек (по резьбе), в зависимости от номинального диаметра резьбы, должна приниматься согласно справочному приложению.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Гайки и муфты болтов следует изготовлять из сталей тех же марок, что и шпильки. Допускается применение соответствующих сталей категории 2.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Шайбы и заглушки следует изготовлять из стали марк</w:t>
      </w:r>
      <w:r>
        <w:rPr>
          <w:rFonts w:ascii="Times New Roman" w:hAnsi="Times New Roman"/>
          <w:sz w:val="20"/>
        </w:rPr>
        <w:t>и 20 по ГОСТ 1050-88 или марки С235 по ГОСТ 27772-88; втулки - из углеродистой стали марки Ст3кп2 по ГОСТ 535-88; цанги и трубы - из любой марки стали группы В по ГОСТ 10705-80 и ГОСТ 10706-76.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Литые анкерные плиты для болтов типа 2 исполнения 3 должны изготовляться из серого чугуна марки СЧ15 по ГОСТ 1412-85, а для болтов типа 4 исполнения 2 - из стали марки 25Л, удовлетворяющей требованиям для группы отливок II по ГОСТ 977-88.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2.4, 2.4.1, 2.5-2.8.</w:t>
      </w:r>
      <w:r>
        <w:rPr>
          <w:rFonts w:ascii="Times New Roman" w:hAnsi="Times New Roman"/>
          <w:b/>
          <w:sz w:val="20"/>
        </w:rPr>
        <w:t xml:space="preserve"> (Измененная редакция, Изм. №1).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По согласовани</w:t>
      </w:r>
      <w:r>
        <w:rPr>
          <w:rFonts w:ascii="Times New Roman" w:hAnsi="Times New Roman"/>
          <w:sz w:val="20"/>
        </w:rPr>
        <w:t>ю между потребителем и предприятием-изготовителем допускается изготовление шпилек с увеличенной длиной резьбовой части.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Внешний вид шпилек и гаек должен соответствовать требованиям, предъявляемым для класса точности С по ГОСТ 1759.0-87.</w:t>
      </w:r>
    </w:p>
    <w:p w:rsidR="00000000" w:rsidRDefault="00E10C29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КОМПЛЕКТНОСТЬ</w:t>
      </w:r>
    </w:p>
    <w:p w:rsidR="00000000" w:rsidRDefault="00E10C29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Болты должны поставляться предприятием-изготовителем комплектно в соответствии с черт.1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ГОСТ 24379.1-80.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Состав комплекта болтов должен соответствовать табл.2.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0"/>
        <w:gridCol w:w="1317"/>
        <w:gridCol w:w="1559"/>
        <w:gridCol w:w="3260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болта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болта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Детали и сборочные единицы комплекта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Шпилька (поз.1)</w:t>
            </w:r>
          </w:p>
        </w:tc>
        <w:tc>
          <w:tcPr>
            <w:tcW w:w="141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Шайба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Болты </w:t>
            </w: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Гайка по ГОСТ 5915-70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изогнутые</w:t>
            </w: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Шпилька (поз.2)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Шайба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Гайка по ГОСТ 5915-70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Шпилька (поз.3)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Плита анкерная (поз.11)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Шайба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Гайка по ГОСТ 5915-70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Шпилька (поз.4)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Болты с </w:t>
            </w: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Плита анкерная (поз.11)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анкерной </w:t>
            </w: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Шайба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плитой</w:t>
            </w: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Гайка по ГОСТ 10605-72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Шпилька (поз.4)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Плита анкерная (поз.12)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Шайба 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Гайка по ГОСТ 10605-72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Шпилька (поз.3)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Шпилька (поз.5)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Муфта (поз.13)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Плита анкерная (поз.11)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Шайба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Болты </w:t>
            </w: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Гайка по ГОСТ 5915-70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составные</w:t>
            </w: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Шпилька (поз.4)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Шпилька (поз.5)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Муфта (поз.13)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Плита анкерная (поз.11)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Шайба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Гайка по ГОСТ 10605-72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Шпилька (поз.5)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Арматура анкерная (поз.14, исполнение 1)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Шайба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1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Болты съемные</w:t>
            </w: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Гайка по ГОСТ 5915-70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>
              <w:rPr>
                <w:rFonts w:ascii="Times New Roman" w:hAnsi="Times New Roman"/>
                <w:sz w:val="20"/>
              </w:rPr>
              <w:t>Шпилька (поз.6)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Арматура анкерная (поз.14, исполнение 2)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Шайба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Гайка по ГОСТ 10605-72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Шпилька (поз.6)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Арматура анкерная (поз.14, исполнение 3)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Шайба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Гайка по ГОСТ 10605-72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Шпилька (поз.7)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Болты прямые</w:t>
            </w: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Шайба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Гайка по ГОСТ 5915-70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Шпилька (поз.8)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Цанга разжимная (поз.15)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Шайба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Гайка по ГОСТ 5915-70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Шпилька (поз.9)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Втулка коническая (поз.16)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Болты с</w:t>
            </w: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Шайба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коническим </w:t>
            </w: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Гайка по ГОСТ 5915-70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концом</w:t>
            </w: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Шпилька (поз.10)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Шайба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Гайка по ГОСТ 5915-70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</w:tbl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Допускается по согласованию между потребителем и предприятием-изготовителем поставлять болты раздельно по деталям и сборочным единицам.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ПРАВИЛА ПРИЕМКИ</w:t>
      </w:r>
    </w:p>
    <w:p w:rsidR="00000000" w:rsidRDefault="00E10C29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Болты для проверки соответствия их требованиям настоящего стандарта и ГОСТ 24379.1-80 должны быть приняты техническим контролем предприятия-изготовителя.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Приемка болтов должна прои</w:t>
      </w:r>
      <w:r>
        <w:rPr>
          <w:rFonts w:ascii="Times New Roman" w:hAnsi="Times New Roman"/>
          <w:sz w:val="20"/>
        </w:rPr>
        <w:t>зводиться партиями, состоящими из изделий одного условного обозначения.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 партии устанавливается по соглашению между потребителем и предприятием-изготовителем.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массовом производстве в состав партии входят изделия, изготовленные предприятием в течение не более одних суток.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Для контроля болтов на соответствие требованиям настоящего стандарта и ГОСТ 24379.1-80 отбирают 3 образца от партии.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Если при проверке отобранных болтов окажется хотя бы один болт, не соответствующий требованиям настояще</w:t>
      </w:r>
      <w:r>
        <w:rPr>
          <w:rFonts w:ascii="Times New Roman" w:hAnsi="Times New Roman"/>
          <w:sz w:val="20"/>
        </w:rPr>
        <w:t>го стандарта и ГОСТ 24379.1-80, следует отобрать удвоенное количество болтов от той же партии и произвести их повторную проверку. В случае неудовлетворительных результатов повторной проверки партию бракуют.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Правила приемки болтов по внешнему виду и размерам в зависимости от объема партии должны соответствовать предусмотренным ГОСТ 17769-83.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Партию изделий считают принятой, если при проверке установлено соответствие всех параметров болтов параметрам, предусмотренным настоящим стандартом и ГОСТ 2437</w:t>
      </w:r>
      <w:r>
        <w:rPr>
          <w:rFonts w:ascii="Times New Roman" w:hAnsi="Times New Roman"/>
          <w:sz w:val="20"/>
        </w:rPr>
        <w:t>9.1-80.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Потребитель имеет право производить контроль качества болтов, соблюдая при этом правила приемки и применяя методы контроля, установленные настоящим стандартом.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 По требованию потребителя шпильки болтов должны быть испытаны на разрыв, растяжение и ударную вязкость.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 Результаты приемочного контроля болтов должны быть оформлены актом в установленном порядке.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E10C2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МЕТОДЫ КОНТРОЛЯ</w:t>
      </w:r>
    </w:p>
    <w:p w:rsidR="00000000" w:rsidRDefault="00E10C29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Механические свойства болтов должны удовлетворять соответствующим требованиям стандартов на материалы, из к</w:t>
      </w:r>
      <w:r>
        <w:rPr>
          <w:rFonts w:ascii="Times New Roman" w:hAnsi="Times New Roman"/>
          <w:sz w:val="20"/>
        </w:rPr>
        <w:t>оторых они изготовлены.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Качество применяемого материала болтов должно удостоверяться сертификатами предприятий-поставщиков.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Контроль резьбы, отклонений линейных размеров, формы и расположения поверхностей деталей от номинальных, а также шероховатости поверхностей следует производить в соответствии с ГОСТ 1759.1-82 и ГОСТ 1759.2-82.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Размеры, не ограниченные предельными отклонениями, не контролируются, соблюдение их гарантируется технологическим процессом.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Испытание на разрыв, растяжение и удар</w:t>
      </w:r>
      <w:r>
        <w:rPr>
          <w:rFonts w:ascii="Times New Roman" w:hAnsi="Times New Roman"/>
          <w:sz w:val="20"/>
        </w:rPr>
        <w:t>ную вязкость шпилек следует проводить по методике ГОСТ 1759.4-87. Испытанию подвергают 3 шпильки от партии.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Внешний вид болтов и их деталей проверяют визуально без применения  увеличительных приборов.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МАРКИРОВКА, УПАКОВКА, ТРАНСПОРТИРОВАНИЕ И ХРАНЕНИЕ </w:t>
      </w:r>
    </w:p>
    <w:p w:rsidR="00000000" w:rsidRDefault="00E10C29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6.1. В торце шпилек должна быть нанесена марка, обозначающая номинальный диаметр резьбы шпильки в мм и длину шпильки в см, например </w:t>
      </w:r>
      <w:r>
        <w:rPr>
          <w:rFonts w:ascii="Times New Roman" w:hAnsi="Times New Roman"/>
          <w:position w:val="-16"/>
          <w:sz w:val="20"/>
        </w:rPr>
        <w:pict>
          <v:shape id="_x0000_i1034" type="#_x0000_t75" style="width:13.5pt;height:24pt">
            <v:imagedata r:id="rId11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шпилек диаметром М12 марку допускается наносить на бирку, прикрепляемую проволокой к комплекту шпилек.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шпил</w:t>
      </w:r>
      <w:r>
        <w:rPr>
          <w:rFonts w:ascii="Times New Roman" w:hAnsi="Times New Roman"/>
          <w:sz w:val="20"/>
        </w:rPr>
        <w:t xml:space="preserve">ьках, предназначенных для болтов, эксплуатируемых при расчетной зимней температуре наружного воздуха ниже 40С, в марке дополнительно указываются буквы ХЛ, например </w:t>
      </w:r>
      <w:r>
        <w:rPr>
          <w:rFonts w:ascii="Times New Roman" w:hAnsi="Times New Roman"/>
          <w:position w:val="-16"/>
          <w:sz w:val="20"/>
        </w:rPr>
        <w:pict>
          <v:shape id="_x0000_i1035" type="#_x0000_t75" style="width:29.25pt;height:25.5pt">
            <v:imagedata r:id="rId12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E10C29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 На анкерной арматуре марка должна быть нанесена на наружной поверхности трубы в середине ее длины. Марка должна обозначать номинальный диаметр резьбы шпильки в мм и длину трубы в см, например </w:t>
      </w:r>
      <w:r>
        <w:rPr>
          <w:rFonts w:ascii="Times New Roman" w:hAnsi="Times New Roman"/>
          <w:position w:val="-13"/>
          <w:sz w:val="20"/>
        </w:rPr>
        <w:pict>
          <v:shape id="_x0000_i1036" type="#_x0000_t75" style="width:14.25pt;height:24pt">
            <v:imagedata r:id="rId13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 На анкерных плитах марка должна быть нанесена на плоскости плиты. Марка должна обозначать номинальный диа</w:t>
      </w:r>
      <w:r>
        <w:rPr>
          <w:rFonts w:ascii="Times New Roman" w:hAnsi="Times New Roman"/>
          <w:sz w:val="20"/>
        </w:rPr>
        <w:t xml:space="preserve">метр резьбы шпильки и размер квадратной плиты </w:t>
      </w:r>
      <w:r>
        <w:rPr>
          <w:rFonts w:ascii="Times New Roman" w:hAnsi="Times New Roman"/>
          <w:sz w:val="20"/>
        </w:rPr>
        <w:pict>
          <v:shape id="_x0000_i1037" type="#_x0000_t75" style="width:12pt;height:12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или наружный диаметр круглой плиты </w:t>
      </w:r>
      <w:r>
        <w:rPr>
          <w:rFonts w:ascii="Times New Roman" w:hAnsi="Times New Roman"/>
          <w:position w:val="-6"/>
          <w:sz w:val="20"/>
        </w:rPr>
        <w:pict>
          <v:shape id="_x0000_i1038" type="#_x0000_t75" style="width:15.75pt;height:15.7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в мм, например </w:t>
      </w:r>
      <w:r>
        <w:rPr>
          <w:rFonts w:ascii="Times New Roman" w:hAnsi="Times New Roman"/>
          <w:position w:val="-13"/>
          <w:sz w:val="20"/>
        </w:rPr>
        <w:pict>
          <v:shape id="_x0000_i1039" type="#_x0000_t75" style="width:18.75pt;height:24.7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или </w:t>
      </w:r>
      <w:r>
        <w:rPr>
          <w:rFonts w:ascii="Times New Roman" w:hAnsi="Times New Roman"/>
          <w:position w:val="-15"/>
          <w:sz w:val="20"/>
        </w:rPr>
        <w:pict>
          <v:shape id="_x0000_i1040" type="#_x0000_t75" style="width:18.75pt;height:24.75pt">
            <v:imagedata r:id="rId17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 На муфтах, конических втулках и цангах марка должна быть нанесена на наружной поверхности изделия. Марка должна обозначать номинальный диаметр резьбы шпильки в мм, для которой предназначено изделие, например 20.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6.5. Остальные требования маркировки - по ГОСТ 1759.0-87.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6.6. Перед упаковыванием резьбовые части болтов должны быть покрыты смазкой ПВК по ГОСТ 19537-83 и обернуты бумагой по ГОСТ 515-</w:t>
      </w:r>
      <w:r>
        <w:rPr>
          <w:rFonts w:ascii="Times New Roman" w:hAnsi="Times New Roman"/>
          <w:sz w:val="20"/>
        </w:rPr>
        <w:t>77.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требованию потребителя шпильки болтов (кроме резьбы) могут быть покрыты лаком БТ-99 по ГОСТ 8017-74. Перед установкой болтов в фундамент лаковое покрытие необходимо удалить.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6.7. Остальные правила упаковки изделий и маркировка транспортной тары - по ГОСТ 18160-72.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6.8. Каждая партия изделий должна быть снабжена паспортом по ГОСТ 2.601-68, в котором должны быть указаны: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 адрес предприятия-изготовителя или его товарный знак;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партии;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условное обозначение изделия;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комплектность издели</w:t>
      </w:r>
      <w:r>
        <w:rPr>
          <w:rFonts w:ascii="Times New Roman" w:hAnsi="Times New Roman"/>
          <w:sz w:val="20"/>
        </w:rPr>
        <w:t>я;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изготовления;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масса партии нетто.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Допускается вкладывать паспорт в тару.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6.9. Транспортирование болтов и их деталей допускается любым видом транспорта. При этом должно быть обеспечено надежное закрепление и сохранность их от механических повреждений.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6.10. Транспортирование изделий в контейнерах без упаковки в тару не допускается.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6.11. Болты должны храниться на складах рассортированными по типам, исполнениям и размерам и должны быть защищены от загрязнения. Воздух в помещении не долже</w:t>
      </w:r>
      <w:r>
        <w:rPr>
          <w:rFonts w:ascii="Times New Roman" w:hAnsi="Times New Roman"/>
          <w:sz w:val="20"/>
        </w:rPr>
        <w:t>н содержать примесей агрессивных газов, вызывающих коррозию болтов.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ГАРАНТИИ ИЗГОТОВИТЕЛЯ</w:t>
      </w:r>
    </w:p>
    <w:p w:rsidR="00000000" w:rsidRDefault="00E10C29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 Предприятие-изготовитель гарантирует соответствие болтов требованиям настоящего стандарта при соблюдении условий транспортирования и хранения.</w:t>
      </w: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ПРИЛОЖЕНИЕ </w:t>
      </w:r>
    </w:p>
    <w:p w:rsidR="00000000" w:rsidRDefault="00E10C29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Справочное </w:t>
      </w:r>
    </w:p>
    <w:p w:rsidR="00000000" w:rsidRDefault="00E10C29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Расчетная площадь поперечного сечения болтов</w:t>
      </w:r>
    </w:p>
    <w:p w:rsidR="00000000" w:rsidRDefault="00E10C29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70"/>
        <w:gridCol w:w="46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Номинальный диаметр резьбы шпильки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1" type="#_x0000_t75" style="width:11.25pt;height:14.25pt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мм 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Расчетная площадь поперечного сечения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2" type="#_x0000_t75" style="width:15.75pt;height:18pt">
                  <v:imagedata r:id="rId1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кв. см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65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lef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lef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lef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4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lef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4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lef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4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lef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4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lef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4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lef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4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lef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4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lef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4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lef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4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lef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4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lef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lef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4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lef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4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4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C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141,81</w:t>
            </w:r>
          </w:p>
        </w:tc>
      </w:tr>
    </w:tbl>
    <w:p w:rsidR="00000000" w:rsidRDefault="00E10C2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C29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C29"/>
    <w:rsid w:val="00E1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7.wmf"/><Relationship Id="rId5" Type="http://schemas.openxmlformats.org/officeDocument/2006/relationships/image" Target="media/image2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image" Target="media/image1.wmf"/><Relationship Id="rId9" Type="http://schemas.openxmlformats.org/officeDocument/2006/relationships/oleObject" Target="embeddings/oleObject1.bin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2269</Words>
  <Characters>12935</Characters>
  <Application>Microsoft Office Word</Application>
  <DocSecurity>0</DocSecurity>
  <Lines>107</Lines>
  <Paragraphs>30</Paragraphs>
  <ScaleCrop>false</ScaleCrop>
  <Company>Elcom Ltd</Company>
  <LinksUpToDate>false</LinksUpToDate>
  <CharactersWithSpaces>15174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24379</dc:title>
  <dc:subject/>
  <dc:creator>CNTI</dc:creator>
  <cp:keywords/>
  <dc:description/>
  <cp:lastModifiedBy>Parhomeiai</cp:lastModifiedBy>
  <cp:revision>2</cp:revision>
  <dcterms:created xsi:type="dcterms:W3CDTF">2013-04-11T11:07:00Z</dcterms:created>
  <dcterms:modified xsi:type="dcterms:W3CDTF">2013-04-11T11:07:00Z</dcterms:modified>
</cp:coreProperties>
</file>