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3F85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25697-83  </w:t>
      </w:r>
    </w:p>
    <w:p w:rsidR="00000000" w:rsidRDefault="001E3F85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1E3F85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УДК 691.328.022.385-41</w:t>
      </w:r>
      <w:r>
        <w:rPr>
          <w:rFonts w:ascii="Times New Roman" w:hAnsi="Times New Roman"/>
          <w:sz w:val="20"/>
          <w:lang w:val="en-US"/>
        </w:rPr>
        <w:t>:006</w:t>
      </w:r>
      <w:r>
        <w:rPr>
          <w:rFonts w:ascii="Times New Roman" w:hAnsi="Times New Roman"/>
          <w:sz w:val="20"/>
        </w:rPr>
        <w:t xml:space="preserve">.354                                                                           Группа  Ж33 </w:t>
      </w:r>
    </w:p>
    <w:p w:rsidR="00000000" w:rsidRDefault="001E3F8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E3F85">
      <w:pPr>
        <w:pStyle w:val="Heading"/>
        <w:ind w:firstLine="284"/>
        <w:jc w:val="center"/>
        <w:rPr>
          <w:rFonts w:ascii="Times New Roman" w:hAnsi="Times New Roman"/>
          <w:b w:val="0"/>
          <w:sz w:val="20"/>
          <w:lang w:val="en-US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1E3F85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1E3F8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БАЛКОНОВ И ЛОДЖИЙ</w:t>
      </w:r>
    </w:p>
    <w:p w:rsidR="00000000" w:rsidRDefault="001E3F85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ЖЕЛЕЗОБЕТОННЫЕ</w:t>
      </w:r>
    </w:p>
    <w:p w:rsidR="00000000" w:rsidRDefault="001E3F8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E3F85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Общие технические условия</w:t>
      </w:r>
    </w:p>
    <w:p w:rsidR="00000000" w:rsidRDefault="001E3F8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E3F8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Reinforced concre</w:t>
      </w:r>
      <w:r>
        <w:rPr>
          <w:rFonts w:ascii="Times New Roman" w:hAnsi="Times New Roman"/>
          <w:sz w:val="20"/>
        </w:rPr>
        <w:t>te slabs for balconies and</w:t>
      </w:r>
    </w:p>
    <w:p w:rsidR="00000000" w:rsidRDefault="001E3F85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loggias. General specifications</w:t>
      </w:r>
    </w:p>
    <w:p w:rsidR="00000000" w:rsidRDefault="001E3F8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9800 </w:t>
      </w:r>
    </w:p>
    <w:p w:rsidR="00000000" w:rsidRDefault="001E3F85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Дата введения 1984-01-01 </w:t>
      </w:r>
    </w:p>
    <w:p w:rsidR="00000000" w:rsidRDefault="001E3F85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1E3F85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1E3F8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E3F85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1. РАЗРАБОТАН И ВНЕСЕН Государственным комитетом по гражданскому строительству и архитектуре при Госстрое СССР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3F85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А.А.Тучнин, канд.техн.наук (руководитель темы); А.А.Шеренцис, канд.техн.наук; Л.С.Экслер; М.Ф.Евсеева; М.Л.Зайченко, канд.техн.наук; В.И.Деньщиков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УТВЕРЖДЕН И ВВЕДЕН В ДЕЙСТВИЕ Постановлением Государственного комитета СССР по делам строительства от 10.03.83 N </w:t>
      </w:r>
      <w:r>
        <w:rPr>
          <w:rFonts w:ascii="Times New Roman" w:hAnsi="Times New Roman"/>
          <w:sz w:val="20"/>
        </w:rPr>
        <w:t>38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E3F85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НТД, на который</w:t>
            </w:r>
          </w:p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дана ссылка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пунк-</w:t>
            </w:r>
          </w:p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та, подпункта,</w:t>
            </w:r>
          </w:p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приложения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</w:t>
            </w:r>
          </w:p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который дана</w:t>
            </w:r>
          </w:p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ссылка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пунк-</w:t>
            </w:r>
          </w:p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та, подпункта,</w:t>
            </w:r>
          </w:p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5781-82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3.7.1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13.015.4-84</w:t>
            </w:r>
          </w:p>
        </w:tc>
        <w:tc>
          <w:tcPr>
            <w:tcW w:w="2214" w:type="dxa"/>
            <w:tcBorders>
              <w:top w:val="nil"/>
              <w:left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6727-80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3.7.1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17624-87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8829-85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17625-83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10060-87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vanish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18105-86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3.6.1; 3.9; 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10180-78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22362-77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10181.0-81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vanish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22690-88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10181.3-81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22904-78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</w:t>
            </w:r>
            <w:r>
              <w:rPr>
                <w:rFonts w:ascii="Times New Roman" w:hAnsi="Times New Roman"/>
                <w:sz w:val="20"/>
              </w:rPr>
              <w:t xml:space="preserve"> 10884-81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3.7.1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23009-78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10922-75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3.7.4; 5.8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23858-79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12730.0-78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5.4; 5.6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25820-83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3.6.2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12730.1-78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26433.0-85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12730.5-84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26433.1-89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13015.0-83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3.6.3; 3.7.2; 3.10; 3.11.8; 3.12.1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26633-85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13015.1-81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 СЭВ 1001-78</w:t>
            </w:r>
          </w:p>
        </w:tc>
        <w:tc>
          <w:tcPr>
            <w:tcW w:w="2214" w:type="dxa"/>
            <w:tcBorders>
              <w:left w:val="nil"/>
              <w:bottom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13015.2-81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14.4-1322-85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2.01.01-82</w:t>
            </w:r>
          </w:p>
        </w:tc>
        <w:tc>
          <w:tcPr>
            <w:tcW w:w="2214" w:type="dxa"/>
            <w:tcBorders>
              <w:top w:val="nil"/>
              <w:left w:val="nil"/>
            </w:tcBorders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</w:t>
            </w:r>
          </w:p>
        </w:tc>
      </w:tr>
    </w:tbl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 (май 1989 г.) с Изменениями N 1 и 2, утвержденными в ноябре 1985 г. (ИУС N 3-86) и в августе 1988 г. (ИУС</w:t>
      </w:r>
      <w:r>
        <w:rPr>
          <w:rFonts w:ascii="Times New Roman" w:hAnsi="Times New Roman"/>
          <w:sz w:val="20"/>
        </w:rPr>
        <w:t xml:space="preserve"> N 12-88).    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железобетонные плиты балконов и лоджий, </w:t>
      </w:r>
      <w:r>
        <w:rPr>
          <w:rFonts w:ascii="Times New Roman" w:hAnsi="Times New Roman"/>
          <w:sz w:val="20"/>
        </w:rPr>
        <w:lastRenderedPageBreak/>
        <w:t>изготовляемые из тяжелого бетона или легкого бетона средней плотностью более 1200 кг/м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и предназначаемые для жилых и общественных зданий.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плиты балконов и лоджий, являющиеся частью плит перекрытий зданий.</w:t>
      </w:r>
    </w:p>
    <w:p w:rsidR="00000000" w:rsidRDefault="001E3F85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E3F8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КЛАССИФИКАЦИЯ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Плиты балконов и лоджий классифицируют по следующим признакам, характеризующим их типы: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конструктивному решению;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способу опи</w:t>
      </w:r>
      <w:r>
        <w:rPr>
          <w:rFonts w:ascii="Times New Roman" w:hAnsi="Times New Roman"/>
          <w:sz w:val="20"/>
        </w:rPr>
        <w:t>рания на несущие конструкции и характеру работы.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По конструктивному решению плиты подразделяют на: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плоские многопустотные (только плиты лоджий);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плоские сплошные;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ребристые.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По способу опирания на несущие конструкции и характеру работы плиты подразделяют на: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консольные - плиты, защемленные в стене по одной стороне или двум смежным сторонам;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балочные - плиты, опертые по двум противоположным или по трем сторонам.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3F8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ТИПЫ, ОСНОВНЫЕ ПАРАМЕТРЫ И РАЗМЕРЫ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Плиты балконов подразделяют на следующие ти</w:t>
      </w:r>
      <w:r>
        <w:rPr>
          <w:rFonts w:ascii="Times New Roman" w:hAnsi="Times New Roman"/>
          <w:sz w:val="20"/>
        </w:rPr>
        <w:t>пы: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ПБ - плоские сплошные балочные;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ПБК - плоские сплошные консольные;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ПБР - ребристые консольные.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Плиты лоджий подразделяют на следующие типы: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 - плоские сплошные балочные;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ПЛК - плоские сплошные консольные;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ПЛП - плоские многопустотные балочные;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ПЛР - ребристые балочные.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Плиты для балконов и лоджий с наружными эвакуационными лестницами изготовляют в двух исполнениях: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правом - с расположением эвакуационного люка в плите справа при выходе на балкон или лоджию;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левом - то же, слева при выходе на </w:t>
      </w:r>
      <w:r>
        <w:rPr>
          <w:rFonts w:ascii="Times New Roman" w:hAnsi="Times New Roman"/>
          <w:sz w:val="20"/>
        </w:rPr>
        <w:t>балкон или лоджию.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Форму плит устанавливают в зависимости от местных условий строительства, особенностей конструктивных систем зданий, градостроительных и архитектурно-художественных задач.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Координационная длина плит должна быть кратной модулю 3М и назначаться в пределах от 1200 до 7200 мм включ. Допускается для плит балконов и лоджий, предназначенных для зданий со стенами из немодульного кирпича, принимать координационную длину кратной 260 мм.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Координационная ширина плит должна быть кратной модул</w:t>
      </w:r>
      <w:r>
        <w:rPr>
          <w:rFonts w:ascii="Times New Roman" w:hAnsi="Times New Roman"/>
          <w:sz w:val="20"/>
        </w:rPr>
        <w:t>ю М и назначаться в пределах: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плит балконов - от 1200 до 1800 мм включ.;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плит лоджий - от 900 до 3000 мм включ.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изготовление до 01.01.91 на действующем оборудовании плит с другими размерами для строительства зданий по типовым проектам, утвержденным в установленном порядке.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Конструктивную длину и ширину плит следует принимать равными соответствующему координационному размеру, уменьшенному (в необходимых случаях) на величину, зависящую от в</w:t>
      </w:r>
      <w:r>
        <w:rPr>
          <w:rFonts w:ascii="Times New Roman" w:hAnsi="Times New Roman"/>
          <w:sz w:val="20"/>
        </w:rPr>
        <w:t>еличин зазоров между плитами и примыкающими конструкциями зданий, согласно общим правилам определения конструктивных размеров, установленным СТ СЭВ 1001.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Конструктивную толщину плит следует принимать кратной 20 мм.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Плоские балочные плиты длиной более 4500 мм должны быть предварительно напряженными.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Плиты изготовляют с монтажными петлями, с закладными изделиями, </w:t>
      </w:r>
      <w:r>
        <w:rPr>
          <w:rFonts w:ascii="Times New Roman" w:hAnsi="Times New Roman"/>
          <w:sz w:val="20"/>
        </w:rPr>
        <w:lastRenderedPageBreak/>
        <w:t>предназначенными для применения инвентарных ввинчивающихся петель, или без монтажных петель при использовании для подъема захватных устрой</w:t>
      </w:r>
      <w:r>
        <w:rPr>
          <w:rFonts w:ascii="Times New Roman" w:hAnsi="Times New Roman"/>
          <w:sz w:val="20"/>
        </w:rPr>
        <w:t>ств. Изготовление плит без монтажных петель следует осуществлять по согласованию между изготовителем, потребителем и проектной организацией - автором проекта здания.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Верхняя лицевая поверхность плит должна иметь уклон (от наружных стен) не менее 3%. Допускается, по согласованию изготовителя с потребителем, изготовлять плиты без уклона верхней поверхности при условии его устройства на строительной площадке.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Проектные марки бетона по морозостойкости и водонепроницае</w:t>
      </w:r>
      <w:r>
        <w:rPr>
          <w:rFonts w:ascii="Times New Roman" w:hAnsi="Times New Roman"/>
          <w:sz w:val="20"/>
        </w:rPr>
        <w:t>мости следует назначать согласно указаниям обязательного приложения.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2.11. В плитах предусматривают обмазочную или оклеечную гидроизоляцию, вид, толщину и условия нанесения которой указывают в рабочих чертежах. При технико-экономическом обосновании и по согласованию с заказчиком допускается изготовление плит без гидроизоляции с обеспечением морозостойкости и водонепроницаемости бетона согласно требованиям, приведенным в обязательном приложении.     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Плиты изготовляют с отделанными верхними лицевыми по</w:t>
      </w:r>
      <w:r>
        <w:rPr>
          <w:rFonts w:ascii="Times New Roman" w:hAnsi="Times New Roman"/>
          <w:sz w:val="20"/>
        </w:rPr>
        <w:t>верхностями одного из  следующих видов: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гладкой поверхностью бетона;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глянцевой поверхностью бетона;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 шлифованным мозаичным отделочным слоем;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облицованной керамической плиткой или плиткой из природного камня.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2.11, 2.12 (Измененная редакция, Изм. N 2). 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Плиты следует обозначать марками в соответствии с требованиями ГОСТ 23009.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плиты состоит из буквенно-цифровых групп, разделенных дефисами.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первой группе приводят обозначение типа плиты и ее конструктивную длину и ширину в дециметрах (значе</w:t>
      </w:r>
      <w:r>
        <w:rPr>
          <w:rFonts w:ascii="Times New Roman" w:hAnsi="Times New Roman"/>
          <w:sz w:val="20"/>
        </w:rPr>
        <w:t>ния которых округляют до целого числа). Для плит с эвакуационными люками первую группу дополняют строчными буквами: "пр" - при правом исполнении плиты, "л" - при левом исполнении плиты (см. п. 2.3).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второй группе приводят: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класс напрягаемой арматуры для предварительно напряженных плит;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 бетона для плит, изготовляемых из легкого бетона (прописная буква "Л").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третьей группе (или во второй группе - для плит из тяжелого бетона и без предварительного напряжения арматуры) указывают вид отделки верхних лиц</w:t>
      </w:r>
      <w:r>
        <w:rPr>
          <w:rFonts w:ascii="Times New Roman" w:hAnsi="Times New Roman"/>
          <w:sz w:val="20"/>
        </w:rPr>
        <w:t>евых поверхностей плит, а также, в случае необходимости, характеристику их стойкости к сейсмическим воздействиям (для зданий с расчетной сейсмичностью 7 баллов и выше), обозначаемую прописной буквой "С", и дополнительные конструктивные характеристики плит, обозначаемые арабскими цифрами или строчными буквами.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Виды отделки верхних лицевых поверхностей плит в марке обозначают следующими прописными буквами: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 - глянцевая;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 - шлифованная мозаичная;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- облицованная плиткой.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(марки)</w:t>
      </w:r>
      <w:r>
        <w:rPr>
          <w:rFonts w:ascii="Times New Roman" w:hAnsi="Times New Roman"/>
          <w:sz w:val="20"/>
        </w:rPr>
        <w:t xml:space="preserve"> плиты типа ПЛП длиной 6280 мм, шириной 1190 мм, с напрягаемой арматурой класса Ат-V, изготовляемой из тяжелого бетона, облицованной керамической плиткой, для зданий с расчетной сейсмичностью 8 баллов.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ПЛП63.12-АтV-КС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плиты типа ПБК длиной 3290 мм, шириной 1240 мм, в правом варианте исполнения, изготовляемой из легкого бетона с гладкой поверхностью бетона:</w:t>
      </w:r>
    </w:p>
    <w:p w:rsidR="00000000" w:rsidRDefault="001E3F85">
      <w:pPr>
        <w:ind w:firstLine="284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ПБК33.12пр-Л 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принимать обозначения марок плит в соответствии с рабочими чертежами на эти плиты до их пересмотра.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</w:t>
      </w:r>
      <w:r>
        <w:rPr>
          <w:rFonts w:ascii="Times New Roman" w:hAnsi="Times New Roman"/>
          <w:sz w:val="20"/>
        </w:rPr>
        <w:t>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3F8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ТЕХНИЧЕСКИЕ ТРЕБОВАНИЯ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Плиты следует изготовлять в соответствии с требованиями настоящего стандарта по рабочим чертежам и технологической документации, утвержденными в установленном порядке.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изготовлять плиты конкретных типов по техническим условиям в случае необходимости установления дополнительных или уточнения отдельных требований, связанных с конструктивными особенностями этих плит и климатическими условиями строительства.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.2. (Исключен,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Плиты должны удовлетворять установленным при проектировании требованиям по прочности, жесткости и трещиностойкости и, если рабочими чертежами предусмотрены испытания их нагружением, - выдерживать при таких испытаниях контрольные нагрузки.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3.4., 3.5  (Исключены,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Бетон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3.6.1. Фактическая прочность бетона плит должна соответствовать требуемой, назначаемой по ГОСТ 18105 в зависимости от класса или марки бетона по прочности на сжатие</w:t>
      </w:r>
      <w:r>
        <w:rPr>
          <w:rFonts w:ascii="Times New Roman" w:hAnsi="Times New Roman"/>
          <w:sz w:val="20"/>
        </w:rPr>
        <w:t>, указанных в рабочих чертежах, и от показателя однородности прочности бетона. При этом класс или марка бетона по прочности на сжатие должны быть не ниже В15 (М200).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3.6.2. Плиты следует изготовлять из тяжелого бетона по ГОСТ 26633 или конструкционного легкого бетона плотной структуры по ГОСТ 25820.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3.6.3. Требования к морозостойкости и водонепроницаемости бетона, а также к средней плотности легкого бетона - по ГОСТ 13015.0.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3.6.1.-3.6.3 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3.6.4., 3.6.5 (Исключены,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3.6.6. Качество материалов, применяемых для приготовления бетона, должно обеспечивать выполнение технических требований к бетону, установленных настоящим стандартом.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Арматурные и закладные изделия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3.7.1. Для армирования плит следует применять арматурную сталь следующих видов и классов: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качестве напрягаемой арматуры - термомеханически и термически упроченную стержневую арматуру классов Aт-VI, Aт-V и Aт-IVС по ГОСТ 10884; горячекатаную стержневую арматуру классов A-VI, </w:t>
      </w:r>
      <w:r>
        <w:rPr>
          <w:rFonts w:ascii="Times New Roman" w:hAnsi="Times New Roman"/>
          <w:sz w:val="20"/>
        </w:rPr>
        <w:t>A-V и A-IV по ГОСТ 5781;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ненапрягаемой рабочей арматуры - стержневую арматуру класса A-III по ГОСТ 5781, классов Aт-IIIC, Aт-IVC и Aт-IV по ГОСТ 10884 и арматурную проволоку класса Вр-I по ГОСТ 6727, класса Врп-I по ТУ 14-4-1322-85;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распределительной арматуры - арматурную проволоку класса Вр-I.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применение высокопрочной проволочной арматуры для плит, изготовляемых методом непрерывного безопалубочного формования на длинных стендах.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3.7.2. Требования к маркам стале</w:t>
      </w:r>
      <w:r>
        <w:rPr>
          <w:rFonts w:ascii="Times New Roman" w:hAnsi="Times New Roman"/>
          <w:sz w:val="20"/>
        </w:rPr>
        <w:t>й для арматурных и закладных изделий (в том числе монтажных петель), а также к защите от коррозии открытых поверхностей закладных изделий - по ГОСТ 13015.0.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3.7.1, 3.7.2 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3.7.3. Форма и размеры арматурных и закладных изделий и их положение в плитах должны соответствовать указанным в рабочих чертежах.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3.7.4. Сварные арматурные и стальные закладные изделия должны соответствовать требованиям ГОСТ 10922.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3.7.5. - 3.7.7 (Исключены,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Значение контролируемого напряжен</w:t>
      </w:r>
      <w:r>
        <w:rPr>
          <w:rFonts w:ascii="Times New Roman" w:hAnsi="Times New Roman"/>
          <w:sz w:val="20"/>
        </w:rPr>
        <w:t>ия при натяжении рабочей арматуры должно находиться в пределах значений, указанных в рабочих чертежах.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Передачу усилий обжатия на бетон (отпуск натяжения арматуры) следует производить после достижения бетоном требуемой прочности, принимаемой в соответствии с указаниями ГОСТ 18105 в зависимости от нормируемой передаточной прочности и показателя однородности прочности бетона.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3.10. Поставку плит потребителю следует производить после достижения бетоном требуемой отпускной </w:t>
      </w:r>
      <w:r>
        <w:rPr>
          <w:rFonts w:ascii="Times New Roman" w:hAnsi="Times New Roman"/>
          <w:sz w:val="20"/>
        </w:rPr>
        <w:t>прочности, устанавливаемой по ГОСТ 18105 в зависимости от значения нормируемой отпускной прочности и показателя однородности прочности бетона.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нормируемой отпускной прочности бетона плит в процентах от класса или марки бетона по прочности на сжатие следует принимать равным: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70 - для балочных плит;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90 - для консольных плит.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поставке балочных плит в холодный период года допускается повышать значение нормируемой отпускной прочности бетона, но не более 85% класса или марки бетона по прочности на сж</w:t>
      </w:r>
      <w:r>
        <w:rPr>
          <w:rFonts w:ascii="Times New Roman" w:hAnsi="Times New Roman"/>
          <w:sz w:val="20"/>
        </w:rPr>
        <w:t>атие. Значение нормируемой отпускной прочности бетона балочных плит следует принимать по проектной документации на конкретное здание в соответствии с требованиями ГОСТ 13015.0.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1,2).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 Точность геометрических параметров плит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3.11.1. Отклонения действительных размеров плит от номинальных, указанных в рабочих чертежах, не должны превышать, мм: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длине для плит длиной</w:t>
            </w:r>
          </w:p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vanish/>
                <w:sz w:val="20"/>
              </w:rPr>
            </w:pPr>
          </w:p>
        </w:tc>
        <w:tc>
          <w:tcPr>
            <w:tcW w:w="992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vanish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vanish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2500</w:t>
            </w:r>
          </w:p>
        </w:tc>
        <w:tc>
          <w:tcPr>
            <w:tcW w:w="992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vanish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свыше 2500 до 4000</w:t>
            </w:r>
          </w:p>
        </w:tc>
        <w:tc>
          <w:tcPr>
            <w:tcW w:w="992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   4000</w:t>
            </w:r>
          </w:p>
        </w:tc>
        <w:tc>
          <w:tcPr>
            <w:tcW w:w="992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ширине и толщине плит</w:t>
            </w:r>
          </w:p>
        </w:tc>
        <w:tc>
          <w:tcPr>
            <w:tcW w:w="992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толщине для плит то</w:t>
            </w:r>
            <w:r>
              <w:rPr>
                <w:rFonts w:ascii="Times New Roman" w:hAnsi="Times New Roman"/>
                <w:sz w:val="20"/>
              </w:rPr>
              <w:t>лщиной</w:t>
            </w:r>
          </w:p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100</w:t>
            </w:r>
          </w:p>
        </w:tc>
        <w:tc>
          <w:tcPr>
            <w:tcW w:w="992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свыше 100</w:t>
            </w:r>
          </w:p>
        </w:tc>
        <w:tc>
          <w:tcPr>
            <w:tcW w:w="992" w:type="dxa"/>
          </w:tcPr>
          <w:p w:rsidR="00000000" w:rsidRDefault="001E3F8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3F85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3.11.2. Отклонения действительных размеров ребер и толщины полки в ребристых плитах, а также размеров выступов, вырезов и отверстий в плитах от номинальных, указанных в рабочих чертежах, не должны превышать +/-5 мм.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3.11.1, 3.11.2 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3.11.3. Отклонения от номинального положения отверстий и вырезов, указанного в рабочих чертежах, не должны превышать 10 мм.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(Изм. N 2, ИУС N 12 1988 г.)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3.11.4. Отклонения от прямолинейности профиля лицевых п</w:t>
      </w:r>
      <w:r>
        <w:rPr>
          <w:rFonts w:ascii="Times New Roman" w:hAnsi="Times New Roman"/>
          <w:sz w:val="20"/>
        </w:rPr>
        <w:t>оверхностей плит на участке длиной 1600 мм не должны превышать 5 мм.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3.11.5. Отклонения от плоскостности в угловой точке плиты (относительно плоскости, проведенной через три другие угловые точки) не должны превышать, мм:</w:t>
      </w:r>
    </w:p>
    <w:p w:rsidR="00000000" w:rsidRDefault="001E3F8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при длине плит, мм </w:t>
      </w:r>
    </w:p>
    <w:p w:rsidR="00000000" w:rsidRDefault="001E3F8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000000" w:rsidRDefault="001E3F8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до 4000 .......................................... 10</w:t>
      </w:r>
    </w:p>
    <w:p w:rsidR="00000000" w:rsidRDefault="001E3F8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св.4000 .......................................... 12     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3.11.6. Разность длин диагоналей лицевых плоскостей плит прямоугольной формы не должна превышать, мм  </w:t>
      </w:r>
    </w:p>
    <w:p w:rsidR="00000000" w:rsidRDefault="001E3F8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при </w:t>
      </w:r>
      <w:r>
        <w:rPr>
          <w:rFonts w:ascii="Times New Roman" w:hAnsi="Times New Roman"/>
        </w:rPr>
        <w:t xml:space="preserve">длине плит </w:t>
      </w:r>
    </w:p>
    <w:p w:rsidR="00000000" w:rsidRDefault="001E3F8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до 2500 ............................................ 10</w:t>
      </w:r>
    </w:p>
    <w:p w:rsidR="00000000" w:rsidRDefault="001E3F8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свыше 2500 мм до 4000 ................................. 13</w:t>
      </w:r>
    </w:p>
    <w:p w:rsidR="00000000" w:rsidRDefault="001E3F8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"   4000 ............................................ 16 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3.11.7. Отклонения от номинального положения стальных закладных изделий не должны превышать, мм:</w:t>
      </w:r>
    </w:p>
    <w:p w:rsidR="00000000" w:rsidRDefault="001E3F8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 плоскости плит ........................................ 10</w:t>
      </w:r>
    </w:p>
    <w:p w:rsidR="00000000" w:rsidRDefault="001E3F8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из плоскости плит .......................................  5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3.11.3-3.11.7 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3.11.8. Требо</w:t>
      </w:r>
      <w:r>
        <w:rPr>
          <w:rFonts w:ascii="Times New Roman" w:hAnsi="Times New Roman"/>
          <w:sz w:val="20"/>
        </w:rPr>
        <w:t>вания к толщине защитного слоя бетона, а также предельные отклонения толщины защитного слоя бетона до арматуры - по ГОСТ 13015.0.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 Качество поверхностей и внешний вид плит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3.12.1. Требования к качеству поверхностей и внешнему виду плит - по ГОСТ 13015.0. При этом качество бетонных поверхностей плит должно удовлетворять требованиям, установленным для категорий (кроме поверхностей, отделываемых в процессе изготовления плит):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А2 - верхних лицевых, с гладкой поверхностью бе</w:t>
      </w:r>
      <w:r>
        <w:rPr>
          <w:rFonts w:ascii="Times New Roman" w:hAnsi="Times New Roman"/>
          <w:sz w:val="20"/>
        </w:rPr>
        <w:t>тона;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А3 - нижних (потолочных) и боковых лицевых;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А7 - нелицевых, не видимых в условиях эксплуатации, и лицевых, предназначенных для устройства бетонного пола на строительной площадке.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изготовителя с потребителем нижние и боковые поверхности плит, предназначенные под простую окраску, могут быть категории А6.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3.12.2. - 3.12.4., 3.13 (Исключены,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3F8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ПРАВИЛА ПРИЕМКИ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Приемку плит следует производить партиями в соответствии с требованиями ГОСТ 1301</w:t>
      </w:r>
      <w:r>
        <w:rPr>
          <w:rFonts w:ascii="Times New Roman" w:hAnsi="Times New Roman"/>
          <w:sz w:val="20"/>
        </w:rPr>
        <w:t>5.1 и настоящего стандарта.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Приемку плит по показателям их прочности, жесткости и трещиностойкости, по морозостойкости и водонепроницаемости бетона и пористости (объему межзерновых пустот) легкого бетона следует производить по результатам периодических испытаний.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4.2.1. Испытания плит по прочности, жесткости и трещиностойкости нагружением следует проводить перед началом массового изготовления плит, и в дальнейшем - при изменении их конструкции, технологии изготовления, </w:t>
      </w:r>
      <w:r>
        <w:rPr>
          <w:rFonts w:ascii="Times New Roman" w:hAnsi="Times New Roman"/>
          <w:sz w:val="20"/>
        </w:rPr>
        <w:t>вида и качества применяемых материалов, а также в случаях, дополнительно указанных в рабочих чертежах плит конкретных типов.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4.2.2. Морозостойкость и водонепроницаемость бетона плит следует контролировать не реже одного раза в 3 мес.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4.2.3. Объем межзерновых пустот в уплотненной смеси легкого бетона следует контролировать не реже одного раза в месяц.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Приемку плит по показателям прочности бетона (классу или марке бетона, отпускной и передаточной прочности), средней плотности легкого бетона, соответствия</w:t>
      </w:r>
      <w:r>
        <w:rPr>
          <w:rFonts w:ascii="Times New Roman" w:hAnsi="Times New Roman"/>
          <w:sz w:val="20"/>
        </w:rPr>
        <w:t xml:space="preserve"> арматурных и закладных изделий рабочим чертежам, прочности сварных соединений, точности геометрических параметров и толщины защитного слоя бетона до арматуры, ширины раскрытия трещин, категории бетонной поверхности следует производить по результатам приемо-сдаточных испытаний.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4.2.3, 4.3 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4.3.1., 4.3.2. (Исключены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3F8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МЕТОДЫ КОНТРОЛЯ И ИСПЫТАНИЙ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Методы испытаний плит по прочности, жесткости и трещиностойкости должны соответствовать ГОСТ 8829.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Прочность б</w:t>
      </w:r>
      <w:r>
        <w:rPr>
          <w:rFonts w:ascii="Times New Roman" w:hAnsi="Times New Roman"/>
          <w:sz w:val="20"/>
        </w:rPr>
        <w:t>етона плит следует определять по ГОСТ 10180 на серии образцов, изготовленных из бетонной смеси рабочего состава.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испытании плит неразрушающими методами фактическую отпускную прочность бетона на сжатие следует определять ультразвуковым методом по ГОСТ 17624 или приборами механического действия по ГОСТ 22690.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Изм. N 1,2).   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Морозостойкость бетона следует определять по ГОСТ 10060.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Водонепроницаемость бетона следует определять по ГОСТ 12730.0 и ГОСТ 12730.5.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Объем межзе</w:t>
      </w:r>
      <w:r>
        <w:rPr>
          <w:rFonts w:ascii="Times New Roman" w:hAnsi="Times New Roman"/>
          <w:sz w:val="20"/>
        </w:rPr>
        <w:t>рновых пустот в уплотненной смеси легкого бетона следует определять по ГОСТ 10181.0 и ГОСТ 10181.3.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Среднюю плотность легкого бетона следует определять по ГОСТ 12730.0 и ГОСТ 12730.1.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5.5, 5.6 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Измерение силы натяжения арматуры, контролируемой по окончании натяжения, следует проводить в соответствии с ГОСТ 22362.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5.8. Методы контроля и испытаний сварных арматурных и закладных изделий - по ГОСТ 10922 и ГОСТ 23858.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5.9. Размеры, отклонения от прямолинейности, плоскост</w:t>
      </w:r>
      <w:r>
        <w:rPr>
          <w:rFonts w:ascii="Times New Roman" w:hAnsi="Times New Roman"/>
          <w:sz w:val="20"/>
        </w:rPr>
        <w:t>ности и равенства диагоналей поверхностей плит, положение закладных изделий, ширину раскрытия технологических трещин, размеры раковин и околов бетона плит следует проверять методами, установленными ГОСТ 26433.0 и ГОСТ 26433.1.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5.10. Размеры и положение арматурных изделий, а также толщину защитного слоя бетона до арматуры следует определять по ГОСТ 17625 и ГОСТ 22904. При отсутствии необходимых приборов допускается вырубка борозд и обнажение арматуры плит с последующей заделк</w:t>
      </w:r>
      <w:r>
        <w:rPr>
          <w:rFonts w:ascii="Times New Roman" w:hAnsi="Times New Roman"/>
          <w:sz w:val="20"/>
        </w:rPr>
        <w:t>ой борозд.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3F8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МАРКИРОВКА, ХРАНЕНИЕ И ТРАНСПОРТИРОВАНИЕ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 Маркировка плит - по ГОСТ 13015.2. Маркировочные надписи и знаки следует наносить на боковые грани плит, обращенные к стенам зданий.    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Транспортировать и хранить плиты следует в соответствии с требованиями ГОСТ 13015.4 и настоящего стандарта.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6.1, 6.2 (Измененная редакция,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Плиты следует хранить на специально оборудованных складах в штабелях в горизонтальном положении рассортированными по тип</w:t>
      </w:r>
      <w:r>
        <w:rPr>
          <w:rFonts w:ascii="Times New Roman" w:hAnsi="Times New Roman"/>
          <w:sz w:val="20"/>
        </w:rPr>
        <w:t>ам и маркам. Высота штабеля не должна превышать 2,5 м.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Каждую плиту следует укладывать на прокладки толщиной не менее 30 мм, а при наличии выступающих монтажных петель - толщиной не менее чем на 20 мм больше высоты выступающей части петель.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Прокладки должны быть расположены по вертикали одна над другой в местах, указанных в рабочих чертежах, а при отсутствии таких указаний - рядом с монтажными петлями.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6.4., 6.5. (Исключены,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 Плиты перевозят в рабочем (горизонтальном) положении, продольной ос</w:t>
      </w:r>
      <w:r>
        <w:rPr>
          <w:rFonts w:ascii="Times New Roman" w:hAnsi="Times New Roman"/>
          <w:sz w:val="20"/>
        </w:rPr>
        <w:t>ью по направлению движения на прокладках согласно требованиям п.6.3; при этом должны быть приняты меры к недопущению смещения плит.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перевозке на бортовых автомашинах расстояние от боковых поверхностей плит до бортов кузова должно быть не менее 100 мм.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 (Исключен, Изм. N 2).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3F8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ГАРАНТИИ ИЗГОТОВИТЕЛЯ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Изготовитель должен гарантировать соответствие поставляемых плит требованиям настоящего стандарта и технических условий при соблюдении транспортными организациями правил транспортирования, а потреби</w:t>
      </w:r>
      <w:r>
        <w:rPr>
          <w:rFonts w:ascii="Times New Roman" w:hAnsi="Times New Roman"/>
          <w:sz w:val="20"/>
        </w:rPr>
        <w:t>телем - условий применения и хранения плит, установленных настоящим стандартом.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Гарантийный срок хранения и эксплуатации плит, в течение которого изготовитель обязан устранить обнаруженные потребителем скрытые дефекты (отслоение или разрушение отделочных и облицовочных слоев), - два года с даты отгрузки плит потребителю.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Скрытыми дефектами следует считать такие дефекты, которые не могли быть обнаружены при приемочном контроле плит потребителем и выявились в процессе транспортирования, хранения, подгото</w:t>
      </w:r>
      <w:r>
        <w:rPr>
          <w:rFonts w:ascii="Times New Roman" w:hAnsi="Times New Roman"/>
          <w:sz w:val="20"/>
        </w:rPr>
        <w:t>вки к монтажу, монтажа и эксплуатации в здании.</w:t>
      </w: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3F85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00000" w:rsidRDefault="001E3F85">
      <w:pPr>
        <w:pStyle w:val="Preformat"/>
        <w:ind w:firstLine="284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Обязательное</w:t>
      </w:r>
    </w:p>
    <w:p w:rsidR="00000000" w:rsidRDefault="001E3F85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1E3F85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ПРОЕКТНЫЕ МАРКИ БЕТОНА ПО МОРОЗОСТОЙКОСТИ И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ВОДОНЕПРОНИЦАЕМОСТИ</w:t>
      </w:r>
    </w:p>
    <w:p w:rsidR="00000000" w:rsidRDefault="001E3F8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E3F8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1E3F8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Проектные марки бетона для балочных плит</w:t>
      </w:r>
    </w:p>
    <w:p w:rsidR="00000000" w:rsidRDefault="001E3F85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461"/>
        <w:gridCol w:w="2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Расчетная зимняя температура 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Проектные марки бетона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наружного воздуха наиболее холодной пятидневки согласно СНиП 2.01.01-82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 морозостойкости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 водонепроницаемости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3"/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Плиты с гидроизоляцией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Ниже минус 40°С</w:t>
            </w:r>
          </w:p>
        </w:tc>
        <w:tc>
          <w:tcPr>
            <w:tcW w:w="24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F 150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Ниже минус 20 до минус 40°С включ.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F 100</w:t>
            </w:r>
          </w:p>
        </w:tc>
        <w:tc>
          <w:tcPr>
            <w:tcW w:w="2500" w:type="dxa"/>
            <w:tcBorders>
              <w:top w:val="nil"/>
              <w:left w:val="nil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Ниже минус 5 до минус  20°С  включ.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F  75</w:t>
            </w:r>
          </w:p>
        </w:tc>
        <w:tc>
          <w:tcPr>
            <w:tcW w:w="2500" w:type="dxa"/>
            <w:tcBorders>
              <w:left w:val="nil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Минус  5°С </w:t>
            </w:r>
            <w:r>
              <w:rPr>
                <w:rFonts w:ascii="Times New Roman" w:hAnsi="Times New Roman"/>
                <w:b w:val="0"/>
                <w:sz w:val="20"/>
              </w:rPr>
              <w:t>и выше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F  50</w:t>
            </w:r>
          </w:p>
        </w:tc>
        <w:tc>
          <w:tcPr>
            <w:tcW w:w="2500" w:type="dxa"/>
            <w:tcBorders>
              <w:left w:val="nil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Плиты без гидроизоляции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Ниже минус 40°С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F 200</w:t>
            </w:r>
          </w:p>
        </w:tc>
        <w:tc>
          <w:tcPr>
            <w:tcW w:w="2500" w:type="dxa"/>
            <w:tcBorders>
              <w:left w:val="nil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W4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Ниже минус 20 до минус 40°С включ.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F 150</w:t>
            </w:r>
          </w:p>
        </w:tc>
        <w:tc>
          <w:tcPr>
            <w:tcW w:w="2500" w:type="dxa"/>
            <w:tcBorders>
              <w:left w:val="nil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Ниже минус  5 до минус 20°С  включ.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F 100</w:t>
            </w:r>
          </w:p>
        </w:tc>
        <w:tc>
          <w:tcPr>
            <w:tcW w:w="2500" w:type="dxa"/>
            <w:tcBorders>
              <w:left w:val="nil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Минус  5°С и выше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F  75</w:t>
            </w:r>
          </w:p>
        </w:tc>
        <w:tc>
          <w:tcPr>
            <w:tcW w:w="2500" w:type="dxa"/>
            <w:tcBorders>
              <w:left w:val="nil"/>
            </w:tcBorders>
          </w:tcPr>
          <w:p w:rsidR="00000000" w:rsidRDefault="001E3F8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W2</w:t>
            </w:r>
          </w:p>
        </w:tc>
      </w:tr>
    </w:tbl>
    <w:p w:rsidR="00000000" w:rsidRDefault="001E3F8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1E3F8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Проектные марки бетона для консольных плит</w:t>
      </w:r>
    </w:p>
    <w:p w:rsidR="00000000" w:rsidRDefault="001E3F85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460"/>
        <w:gridCol w:w="2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Расчетная зимняя температура </w:t>
            </w:r>
          </w:p>
        </w:tc>
        <w:tc>
          <w:tcPr>
            <w:tcW w:w="49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Проектные марки бетона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наружного воздуха наиболее холодной пятидневки согласно СНиП 2.01.01-82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морозостойкости</w:t>
            </w:r>
          </w:p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  <w:vanish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водонепроницаемости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3"/>
            <w:tcBorders>
              <w:top w:val="nil"/>
              <w:bottom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Плиты с гидроизоляцией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Ниже минус 40°С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 200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минус 20 до минус 40°С включ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 150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м</w:t>
            </w:r>
            <w:r>
              <w:rPr>
                <w:rFonts w:ascii="Times New Roman" w:hAnsi="Times New Roman"/>
              </w:rPr>
              <w:t>инус 5  до минус 20°С  включ.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 100</w:t>
            </w:r>
          </w:p>
        </w:tc>
        <w:tc>
          <w:tcPr>
            <w:tcW w:w="2460" w:type="dxa"/>
            <w:tcBorders>
              <w:top w:val="nil"/>
              <w:left w:val="nil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Минус  5°С и выше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  75</w:t>
            </w:r>
          </w:p>
        </w:tc>
        <w:tc>
          <w:tcPr>
            <w:tcW w:w="2460" w:type="dxa"/>
            <w:tcBorders>
              <w:left w:val="nil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Плиты без гидроизоляции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минус 40°С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 300</w:t>
            </w:r>
          </w:p>
        </w:tc>
        <w:tc>
          <w:tcPr>
            <w:tcW w:w="2460" w:type="dxa"/>
            <w:tcBorders>
              <w:left w:val="nil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минус 20 до минус 40°С включ.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 200</w:t>
            </w:r>
          </w:p>
        </w:tc>
        <w:tc>
          <w:tcPr>
            <w:tcW w:w="2460" w:type="dxa"/>
            <w:tcBorders>
              <w:left w:val="nil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минус 5  до минус  20°С включ.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 150</w:t>
            </w:r>
          </w:p>
        </w:tc>
        <w:tc>
          <w:tcPr>
            <w:tcW w:w="2460" w:type="dxa"/>
            <w:tcBorders>
              <w:left w:val="nil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Минус  5°С и выше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 100</w:t>
            </w:r>
          </w:p>
        </w:tc>
        <w:tc>
          <w:tcPr>
            <w:tcW w:w="2460" w:type="dxa"/>
            <w:tcBorders>
              <w:left w:val="nil"/>
            </w:tcBorders>
          </w:tcPr>
          <w:p w:rsidR="00000000" w:rsidRDefault="001E3F85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</w:p>
        </w:tc>
      </w:tr>
    </w:tbl>
    <w:p w:rsidR="00000000" w:rsidRDefault="001E3F85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E3F8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Табл. 1,2 (Измененная редакция, Изм. N 2).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F85"/>
    <w:rsid w:val="001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3213</Words>
  <Characters>18318</Characters>
  <Application>Microsoft Office Word</Application>
  <DocSecurity>0</DocSecurity>
  <Lines>152</Lines>
  <Paragraphs>42</Paragraphs>
  <ScaleCrop>false</ScaleCrop>
  <Company>Elcom Ltd</Company>
  <LinksUpToDate>false</LinksUpToDate>
  <CharactersWithSpaces>21489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25697-83  </dc:title>
  <dc:subject/>
  <dc:creator>Alexandre Katalov</dc:creator>
  <cp:keywords/>
  <dc:description/>
  <cp:lastModifiedBy>Parhomeiai</cp:lastModifiedBy>
  <cp:revision>2</cp:revision>
  <dcterms:created xsi:type="dcterms:W3CDTF">2013-04-11T10:56:00Z</dcterms:created>
  <dcterms:modified xsi:type="dcterms:W3CDTF">2013-04-11T10:56:00Z</dcterms:modified>
</cp:coreProperties>
</file>