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1673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26598-85</w:t>
      </w:r>
    </w:p>
    <w:p w:rsidR="00000000" w:rsidRDefault="00741673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621.869.82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                Группа Г86 </w:t>
      </w:r>
    </w:p>
    <w:p w:rsidR="00000000" w:rsidRDefault="00741673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Контейнеры и средства пакетирования в строительстве</w:t>
      </w: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>ontainers and means of packaging in building.</w:t>
      </w: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General specifications</w:t>
      </w: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31 7700 </w:t>
      </w:r>
    </w:p>
    <w:p w:rsidR="00000000" w:rsidRDefault="0074167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1986-01-01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31 июля 1985 г. № 126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Сентябрь 1987 г.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специализированные контейнеры и средства пакетирования для перевозки автомобильным и железнодорожным транспортом и временного хранения штучных, тарно-штучных, сыпучих строительных грузов в районах с расчетно</w:t>
      </w:r>
      <w:r>
        <w:rPr>
          <w:rFonts w:ascii="Times New Roman" w:hAnsi="Times New Roman"/>
          <w:sz w:val="20"/>
        </w:rPr>
        <w:t xml:space="preserve">й температурой от минус 40 до плюс 40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С.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приспособления, являющиеся специальным оборудованием автотранспортных средств для перевозки строительных грузов.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Термины, применяемые в стандарте, и определения соответствуют ГОСТ 20231-83 и ГОСТ 21391-84.     </w:t>
      </w:r>
    </w:p>
    <w:p w:rsidR="00000000" w:rsidRDefault="0074167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Классификация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Контейнеры и средства пакетирования классифицируют по: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виду;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конструктивному решению;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условиям обращения;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назначению.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 виду подразделяют: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контейнеры: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КЗ - закрытые,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 - открытые;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 - платформы;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пакетирования: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 - подкладные листы,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ПП - поддоны плоские,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ПС - поддоны стоечные,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ПЯ  - поддоны ящичные,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КсП - кассеты пакетирующие,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 - стропы пакетирующие,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СтП - стяжки пакетирующие,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 - обвязки пакетирующие.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 конструктивному решению подразделяют: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контейнеры: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разборные,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неразборные,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складные,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мягкие;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средства пакетирования: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жесткие,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полужесткие,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мягкие,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гибкие,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складные,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разборные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неразборные.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По условиям обращения контейнеры и средства пакетирования подразделяют: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одноразовые;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</w:t>
      </w:r>
      <w:r>
        <w:rPr>
          <w:rFonts w:ascii="Times New Roman" w:hAnsi="Times New Roman"/>
          <w:sz w:val="20"/>
        </w:rPr>
        <w:t>ногооборотные.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По назначению контейнеры и средства пакетирования подразделяют: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- индивидуальные;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 - групповые.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Условное обозначение контейнера или средства пакетирования состоит из букв, определяющих вид и назначение, цифры, указывающей массу брутто с точностью до 0,01 т, и обозначения стандарта или технических условий на изделие конкретного вида.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контейнера закрытого массой брутто 1,25 т, группового:</w:t>
      </w:r>
    </w:p>
    <w:p w:rsidR="00000000" w:rsidRDefault="00741673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КЗ-1,25 ГОСТ ... (ТУ...)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поддона стоечного массой брутто 1</w:t>
      </w:r>
      <w:r>
        <w:rPr>
          <w:rFonts w:ascii="Times New Roman" w:hAnsi="Times New Roman"/>
          <w:sz w:val="20"/>
        </w:rPr>
        <w:t>,0 т, индивидуального:</w:t>
      </w:r>
    </w:p>
    <w:p w:rsidR="00000000" w:rsidRDefault="00741673">
      <w:pPr>
        <w:ind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ПС-1,0И ГОСТ ... (ТУ ...)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Типовые конструкции контейнеров и средства пакетирования, рекомендуемые для использования в строительстве, приведены в рекомендуемом приложении.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Общие технические требования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Требования к конструкции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Контейнеры (средства пакетирования) в строительстве должны изготавливаться в соответствии с требованиями настоящего стандарта, стандартов и технических условий на изделие конкретного вида.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Основные параметры контейнеров (средств пакетирова</w:t>
      </w:r>
      <w:r>
        <w:rPr>
          <w:rFonts w:ascii="Times New Roman" w:hAnsi="Times New Roman"/>
          <w:sz w:val="20"/>
        </w:rPr>
        <w:t>ния) должны отвечать требованиям эффективного использования транспортных средств.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Контейнеры (средства пакетирования) должны быть оборудованы: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элементами для подъема и перемещения посредством стропов или захватов (петлями, проушинами, рымами, скобами, кольцами, вилочными проемами, угловыми фитингами и др.), при оборудовании контейнеров фитингами размеры и расположение последних должны соответствовать ГОСТ 20527-82;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фиксаторами, предохраняющими от сдвига при штабелировании, и, при необходимости, присп</w:t>
      </w:r>
      <w:r>
        <w:rPr>
          <w:rFonts w:ascii="Times New Roman" w:hAnsi="Times New Roman"/>
          <w:sz w:val="20"/>
        </w:rPr>
        <w:t>особлениями для фиксации грузов.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2.1.4. Конструкция контейнеров (средств пакетирования) должна обеспечивать: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прочность и устойчивость от воздействия статических и динамических нагрузок, возникающих в процессе транспортирования, погрузочно-разгрузочных и складских работ;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сохранность груза при доставке на место производства строительно-монтажных работ;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удобство в эксплуатации и ремонте;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возможность штабелирования при необходимости;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неповреждаемость подвижного состава.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2.1.5. Контейнеры и средства пакетировани</w:t>
      </w:r>
      <w:r>
        <w:rPr>
          <w:rFonts w:ascii="Times New Roman" w:hAnsi="Times New Roman"/>
          <w:sz w:val="20"/>
        </w:rPr>
        <w:t>я должны быть защищены от коррозии в соответствии с ГОСТ 9.105-80.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Выбор вида покрытий должен производиться по ГОСТ 9.032-74 в зависимости от условий эксплуатации.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Требования к надежности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Сроки службы контейнеров (средств пакетирования) устанавливаются стандартами или техническими условиями на изделия конкретных видов и не должны быть менее указанных в табл. 1.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95"/>
        <w:gridCol w:w="2130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и конструктивное решение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Дополнительная характеристика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службы,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Контейнер неразборный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Металлический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Контейнер разборный или складной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Контейнер неразборный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Деревянный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 Контейнер разборный или складной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Контейнер (средство пакетирования) мягкий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-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Поддон неразборный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Металлический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Поддон разборный, складной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Поддон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Деревянный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Кассета пакетирующая 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Металлическая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Строп и стяжка пакетирующие 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Металлические 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</w:tc>
      </w:tr>
    </w:tbl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Требования к материалам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Все применяемые материалы по качеству и сортаменту должны соответствовать госуд</w:t>
      </w:r>
      <w:r>
        <w:rPr>
          <w:rFonts w:ascii="Times New Roman" w:hAnsi="Times New Roman"/>
          <w:sz w:val="20"/>
        </w:rPr>
        <w:t>арственным стандартам и техническим условиям, указанным в чертежах и спецификациях.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Для изготовления несущих металлических элементов контейнеров (средств пакетирования) должны применяться стали по механическим свойствам и химическому составу не ниже марок ВСт3пс 4 и 5 категорий по ГОСТ 380-71.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нерасчетные элементы должны изготавливаться из стали марок ВСт3кп и ВСт2кп2 по ГОСТ 380-71.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Деревянные несущие элементы контейнеров (средств пакетирования) должны изготавливаться из пиломатериалов</w:t>
      </w:r>
      <w:r>
        <w:rPr>
          <w:rFonts w:ascii="Times New Roman" w:hAnsi="Times New Roman"/>
          <w:sz w:val="20"/>
        </w:rPr>
        <w:t xml:space="preserve"> хвойных пород 2-3-го сортов по ГОСТ 8486-86, ГОСТ 24454-80, пиломатериалов лиственных пород 2-го сорта по ГОСТ 2695-83 (кроме ольхи, липы, тополя).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элементы должны изготавливаться из пиломатериалов хвойных пород 3-4-го сортов по ГОСТ 8486-86, ГОСТ 24454-80, лиственных пород 3-го сорта по ГОСТ 2695-83 (кроме ольхи, липы, тополя), а также фанеры по ГОСТ 3916-69, древесноволокнистой плиты по ГОСТ 4598-86.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Контейнеры (средства пакетирования) мягкие для сыпучих грузов должны изготавливаться из вул</w:t>
      </w:r>
      <w:r>
        <w:rPr>
          <w:rFonts w:ascii="Times New Roman" w:hAnsi="Times New Roman"/>
          <w:sz w:val="20"/>
        </w:rPr>
        <w:t>канизированных резинотекстильных материалов или полиэтиленового тканого рукава.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Пакетирующие обвязки должны изготавливаться из ленты холоднокатаной из низкоуглеродистой стали по ГОСТ 3560-73 или из проволоки стальной низкоуглеродистой общего назначения типа О-4 по ГОСТ 3282-74. Допускается применение для изготовления обвязок ленты и проволоки других типов, не уступающих указанным материалам по механическим характеристикам. Допускается применение синтетической ленты.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Пакетирующие обвязки из пленки дол</w:t>
      </w:r>
      <w:r>
        <w:rPr>
          <w:rFonts w:ascii="Times New Roman" w:hAnsi="Times New Roman"/>
          <w:sz w:val="20"/>
        </w:rPr>
        <w:t>жны изготавливаться из термоусадочных материалов по ГОСТ 25951-83.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Требования безопасности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Конструкция контейнеров (средств пакетирования) должна соответствовать требованиям ГОСТ 12.3.009-76, ГОСТ 12.2.003-74, СНиП III-4-80 и Правил устройства и безопасной эксплуатации грузоподъемных кранов Госгортехнадзора СССР.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Конструкция контейнеров (средств пакетирования) должна исключать возможность выпадания груза при перевозке или выполнении грузовых операций.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На элементах и деталях контейн</w:t>
      </w:r>
      <w:r>
        <w:rPr>
          <w:rFonts w:ascii="Times New Roman" w:hAnsi="Times New Roman"/>
          <w:sz w:val="20"/>
        </w:rPr>
        <w:t>еров (средств пакетирования) не допускается наличие острых кромок и заусенцев.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Конструкция контейнера (средств пакетирования) должна обеспечивать надежное и простое запирание крышек, люков и дверей, исключающее их самопроизвольное открывание и закрывание; открывание крышек и люков должно производиться на угол не менее 120 град., а дверей - 90 град.; при необходимости в конструкции контейнера (средства пакетирования) следует предусмотреть приспособления для их крепления на платформе подвижного состава</w:t>
      </w:r>
      <w:r>
        <w:rPr>
          <w:rFonts w:ascii="Times New Roman" w:hAnsi="Times New Roman"/>
          <w:sz w:val="20"/>
        </w:rPr>
        <w:t>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Запорные устройства должны находиться в зоне, обеспечивающей удобное их обслуживание. Усиление закрывания (открывания) запорных устройств не должно превышать 60 Н (6 кгс), а дверей и крышек - 150 Н (15 кгс).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2.4.6. Наружные поверхности контейнеров и многооборотных средств пакетирования должны быть окрашены в желтый цвет.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2.4.7. Перед загрузкой контейнеров (средств пакетирования) необходимо убедиться в их исправном состоянии и соответствии грузу. В процессе эксплуатации владелец должен не реже одног</w:t>
      </w:r>
      <w:r>
        <w:rPr>
          <w:rFonts w:ascii="Times New Roman" w:hAnsi="Times New Roman"/>
          <w:sz w:val="20"/>
        </w:rPr>
        <w:t>о раза в месяц проводить периодический осмотр. При этом проверяют отсутствие неисправностей по перечню в техническом паспорте.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осмотра заносят в журнал работ. Выявленные в процессе осмотра поврежденные контейнеры и средства пакетирования должны выбраковываться.</w:t>
      </w:r>
    </w:p>
    <w:p w:rsidR="00000000" w:rsidRDefault="0074167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Правила приемки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Контейнеры и средства пакетирования подвергают приемо-сдаточным, периодическим и типовым испытаниям.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Приемо-сдаточным испытаниям подвергают каждый изготавливаемый контейнер (средство пакетирования).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</w:t>
      </w:r>
      <w:r>
        <w:rPr>
          <w:rFonts w:ascii="Times New Roman" w:hAnsi="Times New Roman"/>
          <w:sz w:val="20"/>
        </w:rPr>
        <w:t xml:space="preserve"> проверяют: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соответствие изделия технической документации (собственная масса, внешние и внутренние габариты, размеры вилочных проемов, присоединительные размеры и др.);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качество сварных соединений (до окраски);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работу замковых и запорных устройств;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удобство открывания дверей, люков, крышек, сборки, разборки элементов конструкции;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качество покрытий;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маркировку;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комплектность и упаковку.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 неудовлетворительных результатах приемо-сдаточных испытаний изделие возвращают на доработку.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Приемо-сдаточные</w:t>
      </w:r>
      <w:r>
        <w:rPr>
          <w:rFonts w:ascii="Times New Roman" w:hAnsi="Times New Roman"/>
          <w:sz w:val="20"/>
        </w:rPr>
        <w:t xml:space="preserve"> испытания осуществляет предприятие-изготовитель. Результаты испытаний отражают в сопроводительной документации к продукции.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Периодическим испытаниям подвергают не менее 3% контейнеров (средств пакетирования), но не менее двух от каждой партии. В состав партии входят изделия одного типоразмера, изготовленные по одной технологии, из материалов одного вида и качества. Объем партии устанавливают в стандартах или технических условиях на изделие конкретного вида.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Периодические испытания контейнеров (ср</w:t>
      </w:r>
      <w:r>
        <w:rPr>
          <w:rFonts w:ascii="Times New Roman" w:hAnsi="Times New Roman"/>
          <w:sz w:val="20"/>
        </w:rPr>
        <w:t>едств пакетирования) проводят в составе, приведенном в табл. 2.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7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41"/>
        <w:gridCol w:w="567"/>
        <w:gridCol w:w="822"/>
        <w:gridCol w:w="865"/>
        <w:gridCol w:w="725"/>
        <w:gridCol w:w="709"/>
        <w:gridCol w:w="850"/>
        <w:gridCol w:w="709"/>
        <w:gridCol w:w="992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Контейнер 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Поддон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испытаний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закрытый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открытый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платформа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ящичный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стоечный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плоский и подкладной лист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Кассета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Строп,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стяжка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Обвязка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Штабелирование под      нагрузкой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Подъем краном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Подъем и перемещение вилочным погрузчиком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Проверка жесткости конструкции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Проверка на водонепроницаемость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8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6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Н</w:t>
            </w:r>
            <w:r>
              <w:rPr>
                <w:rFonts w:ascii="Times New Roman" w:hAnsi="Times New Roman"/>
                <w:sz w:val="20"/>
              </w:rPr>
              <w:t xml:space="preserve">агружение торцевой и боковой стенок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8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8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ind w:firstLine="1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Знак "+" означает, что испытания обязательны, знак "-" - испытания не проводят, знак "х" - испытания проводят по усмотрению разработчика в зависимости от конструкции и условий применения конкретного изделия.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При неудовлетворительных результатах периодических испытаний следует провести повторные испытания на удвоенном числе изделий той же партии. Если результаты повторных испытаний будут неудовлетворительными, всю партию бракуют.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8. Периодические испытания проводит предприятие-изготовитель с участием при необходимости представителя организации-разработчика и заказчика (потребителя).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3.9. Результаты периодических испытаний оформляют протоколом в соответствии с приложением 9 к ГОСТ 15.001-73.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3.10. Типовые испытания проводит предприятие-изготовитель при изменениях конструкции контейнеров (средств пакетирования), технологии их изготовления или замене материалов по программе, согласованной с организацией-разработчиком. Объем, состав и о</w:t>
      </w:r>
      <w:r>
        <w:rPr>
          <w:rFonts w:ascii="Times New Roman" w:hAnsi="Times New Roman"/>
          <w:sz w:val="20"/>
        </w:rPr>
        <w:t>формление результатов испытаний следует принимать как при периодических испытаниях.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контроля испытаний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Контроль внешнего вида и маркировки контейнера (средства пакетирования) проводят визуальным осмотром.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Массу контейнера (средства пакетирования) следует проверять взвешиванием на весах или динамометром, допускающим погрешность не более 2% для изделий массой до 50 кг, 1% - для изделий массой свыше 50 кг.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Линейные размеры следует проверять измерительным инструментом, обеспечивающим</w:t>
      </w:r>
      <w:r>
        <w:rPr>
          <w:rFonts w:ascii="Times New Roman" w:hAnsi="Times New Roman"/>
          <w:sz w:val="20"/>
        </w:rPr>
        <w:t xml:space="preserve"> точность измерений в соответствии с требованиями рабочих чертежей на изделие.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Виды и методы контроля сварных швов устанавливаются в технических условиях на изделие конкретного вида в соответствии с ГОСТ 3242-79.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Работу замковых и запорных устройств, сборных, разборных и складных элементов следует проверять в действии.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Усилия закрывания (открывания) запорных устройств должны проверяться динамометром I класса с пределами измерений от 1 до 100 Н (от 0,1 до 10 кгс) по ГОСТ 13837-79.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Контроль кач</w:t>
      </w:r>
      <w:r>
        <w:rPr>
          <w:rFonts w:ascii="Times New Roman" w:hAnsi="Times New Roman"/>
          <w:sz w:val="20"/>
        </w:rPr>
        <w:t>ества покрытий на основе лакокрасочных материалов проводят в соответствии с нормативно-технической документацией на эти материалы и покрытия.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Испытание на штабелирование под нагрузкой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4.7.1. Контейнер (средство пакетирования) загружают равномерно распределенным по площади основания грузом массой 1,25R - T (R - масса брутто, Т - собственная масса тары), на него без смещений устанавливают контейнеры (средства пакетирования) той же конструкции в количестве и с нагрузкой, определяемой технической документа</w:t>
      </w:r>
      <w:r>
        <w:rPr>
          <w:rFonts w:ascii="Times New Roman" w:hAnsi="Times New Roman"/>
          <w:sz w:val="20"/>
        </w:rPr>
        <w:t>цией на изделие. Допускается замена верхних контейнеров (средств пакетирования) эквивалентным грузом. Продолжительность испытания - не менее 10 мин.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Испытание на подъем краном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испытаниях угол между противоположными ветвями стропов должен быть (90±2)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4.8.1. Статическое испытание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4.8.1.1. Контейнер (средство пакетирования) загружают равномерно распределенным по площади основания грузом массой 1,25 R - T, поднимают на высоту 200-300 мм, выдерживают в таком положении 10 мин. Испытание проводят не ме</w:t>
      </w:r>
      <w:r>
        <w:rPr>
          <w:rFonts w:ascii="Times New Roman" w:hAnsi="Times New Roman"/>
          <w:sz w:val="20"/>
        </w:rPr>
        <w:t>нее 2 раз.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4.8.2. Динамическое испытание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4.8.2.1. Контейнер (средство пакетирования) загружают равномерно распределенным по площади основания грузом массой 1,1R - T, поднимают на высоту не менее 4 м, после чего опускают со скоростью не менее 0,2 м/с с резким торможением на высоте 1 м до площадки. Испытания проводят не менее 5 раз.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Испытание на подъем и перемещение вилочным погрузчиком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4.9.1. Статическое испытание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4.9.1.1. Контейнер (средство пакетирования) загружают равномерно распределенным по площади</w:t>
      </w:r>
      <w:r>
        <w:rPr>
          <w:rFonts w:ascii="Times New Roman" w:hAnsi="Times New Roman"/>
          <w:sz w:val="20"/>
        </w:rPr>
        <w:t xml:space="preserve"> основания грузом массой 1,25R - T, поднимают на высоту 200-300 мм и выдерживают в таком положении не менее 10 мин. Испытание проводят не менее 2 раз.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4.9.2. Динамическое испытание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4.9.2.1. Контейнер (средство пакетирования) загружают равномерно распределенным по площади основания грузом массой 1,1R - T, после чего захватывают и перемещают погрузчиком со скоростью не менее 10 км/ч на расстояние не менее 50 м с разворотом по минимальному радиусу.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остановки погрузчика контейнер (средство пакетирования) </w:t>
      </w:r>
      <w:r>
        <w:rPr>
          <w:rFonts w:ascii="Times New Roman" w:hAnsi="Times New Roman"/>
          <w:sz w:val="20"/>
        </w:rPr>
        <w:t>поднимают на высоту 1,5 м и опускают на площадку со скоростью не менее 0,2 м/с, затем поднимают на высоту 300 мм, наклоняют в сторону водителя в крайнее положение и перемещают на расстояние не менее 50 м.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Испытание жесткости конструкции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4.10.1. Контейнер (средство пакетирования) загружают равномерно распределенным по площади основания грузом массой 1,1R-T, устанавливают нижними углами на три подкладки высотой 50-100 мм так, чтобы один из углов оказался на весу. Операцию проводят четыре раза с поочеред</w:t>
      </w:r>
      <w:r>
        <w:rPr>
          <w:rFonts w:ascii="Times New Roman" w:hAnsi="Times New Roman"/>
          <w:sz w:val="20"/>
        </w:rPr>
        <w:t>ным вывешиванием каждого угла. Продолжительность каждого испытания не менее 5 мин.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Испытание на водонепроницаемость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4.11.1. Этому виду испытаний подвергают контейнеры (средства пакетирования), предназначенные для перевозки грузов, требующих защиты от атмосферных осадков.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ровной площадке осуществляют непрерывный полив наружных поверхностей, контейнеров (средств пакетирования), в том числе: запертых наружных дверей, крышек изделий, расположенных на ровной площадке. Полив производят струей воды, перем</w:t>
      </w:r>
      <w:r>
        <w:rPr>
          <w:rFonts w:ascii="Times New Roman" w:hAnsi="Times New Roman"/>
          <w:sz w:val="20"/>
        </w:rPr>
        <w:t>ещающейся со скоростью 100 мм/с и вытекающей из сопла диаметром 12,5 мм, находящегося на расстоянии 1,5 м от поливаемой поверхности.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Струи воды направляют перпендикулярно к поливаемой поверхности, а к дверям и крышкам - сверху вниз под углом 30 </w:t>
      </w:r>
      <w:r>
        <w:rPr>
          <w:rFonts w:ascii="Times New Roman" w:hAnsi="Times New Roman"/>
          <w:sz w:val="20"/>
        </w:rPr>
        <w:sym w:font="Symbol" w:char="F0B0"/>
      </w:r>
      <w:r>
        <w:rPr>
          <w:rFonts w:ascii="Times New Roman" w:hAnsi="Times New Roman"/>
          <w:sz w:val="20"/>
        </w:rPr>
        <w:t>. Продолжительность испытания не менее 10 мин.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4.12. Испытание на нагружение боковой и торцевой стенок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4.12.1. Контейнер (средство пакетирования) устанавливают на торцевую (боковую) стенку, опирающуюся своими четырьмя углами на четыре одинаковых подкладки. В этом по</w:t>
      </w:r>
      <w:r>
        <w:rPr>
          <w:rFonts w:ascii="Times New Roman" w:hAnsi="Times New Roman"/>
          <w:sz w:val="20"/>
        </w:rPr>
        <w:t>ложении на внутреннюю поверхность укладывают равномерно распределенный по площади стенки груз массой 0,6 (R - Т). Продолжительность испытания каждой стенки не менее 5 мин.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4.13. Результаты испытаний контейнеров (средств пакетирования) по пп.4.7-4.12 следует считать удовлетворительными, если после каждого вида испытаний отсутствуют: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остаточные деформации в несущих элементах конструкций, вызывающие нарушения внешних и внутренних габаритов;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остаточные деформации прогиба в середине обшивки, в боковых и торцевых</w:t>
      </w:r>
      <w:r>
        <w:rPr>
          <w:rFonts w:ascii="Times New Roman" w:hAnsi="Times New Roman"/>
          <w:sz w:val="20"/>
        </w:rPr>
        <w:t xml:space="preserve"> стенках более 5 мм;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нарушения сварных швов и соединений;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повреждения строповочных и запорных устройств;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отслоения покрытий внутри и снаружи;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перекосы дверей, люков, крышек, а также разборных и складных элементов;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попадание атмосферных осадков во внутренний объем контейнера или средства пакетирования.</w:t>
      </w:r>
    </w:p>
    <w:p w:rsidR="00000000" w:rsidRDefault="0074167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Маркировка, транспортирование и хранение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каждый контейнер (средство пакетирования) должна наноситься маркировка. Место нанесения маркировки устанавливается в стандартах или технических условиях н</w:t>
      </w:r>
      <w:r>
        <w:rPr>
          <w:rFonts w:ascii="Times New Roman" w:hAnsi="Times New Roman"/>
          <w:sz w:val="20"/>
        </w:rPr>
        <w:t>а конкретное изделие.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Маркировка должна содержать: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предприятия-изготовителя;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организации-владельца;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условное обозначение изделия (п.1.6);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собственную массу, т;         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порядковый номер;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дату изготовления;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штампы ОТК.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Способы маркировки, размеры наносимых букв, цифр и знаков - по ГОСТ 14192-77.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Транспортирование контейнеров (средств пакетирования) железнодорожным подвижным составом должно производиться в соответствии с требованиями Технических условий погрузки и кре</w:t>
      </w:r>
      <w:r>
        <w:rPr>
          <w:rFonts w:ascii="Times New Roman" w:hAnsi="Times New Roman"/>
          <w:sz w:val="20"/>
        </w:rPr>
        <w:t>пления грузов МПС, а на автомобильном транспорте в соответствии с уставами министерств автомобильного транспорта союзных республик и требованиями "Правил дорожного движения" МВД СССР.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Контейнеры (средства пакетирования), как правило, хранят на открытой площадке. Необходимость хранения их в иных условиях должна быть указана в технических условиях на изделия конкретного вида.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Площадка должна иметь стоки для отвода дождевых и талых вод, очищена от посторонних предметов, а в зимнее время и от снега, и удов</w:t>
      </w:r>
      <w:r>
        <w:rPr>
          <w:rFonts w:ascii="Times New Roman" w:hAnsi="Times New Roman"/>
          <w:sz w:val="20"/>
        </w:rPr>
        <w:t>летворять противопожарным требованиям.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74167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</w:t>
      </w:r>
    </w:p>
    <w:p w:rsidR="00000000" w:rsidRDefault="00741673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Рекомендуемые специализированные контейнеры и средства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 xml:space="preserve">пакетирования для использования в строительстве 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36"/>
        <w:gridCol w:w="1134"/>
        <w:gridCol w:w="185"/>
        <w:gridCol w:w="665"/>
        <w:gridCol w:w="140"/>
        <w:gridCol w:w="569"/>
        <w:gridCol w:w="709"/>
        <w:gridCol w:w="709"/>
        <w:gridCol w:w="56"/>
        <w:gridCol w:w="799"/>
        <w:gridCol w:w="1134"/>
        <w:gridCol w:w="1134"/>
        <w:gridCol w:w="67"/>
        <w:gridCol w:w="10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конструкции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брутто, кг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Масса тары,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кг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Габаритные размеры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(не более),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Применяемый транспорт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Основные доставляемые материалы и изделия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Типовая конструкция, номер рабочих чертежей, разработчик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Ширина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9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Контейнеры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Закрытый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КЗ-1,25И (1,55)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65-574-87 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(1550)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1552 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950 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1605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</w:t>
            </w:r>
            <w:r>
              <w:rPr>
                <w:rFonts w:ascii="Times New Roman" w:hAnsi="Times New Roman"/>
                <w:sz w:val="20"/>
              </w:rPr>
              <w:t xml:space="preserve">томобильный </w:t>
            </w:r>
          </w:p>
        </w:tc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Стекло раскроенное оконное, узорчатое, армированное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183-3.00.000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ЦНИИОМТП Госстроя СССР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КЗ-2,5Г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2076 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1070 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585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Накладные детали, материалы и изделия, сопутствующие монтажному потоку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3495.08.000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ЦНИИОМТП Госстроя СССР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КЗ-2,5И 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2500 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2040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Сыпучие вяжущие (цемент, гипс)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3244.00.000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ЦНИИОМТП Госстроя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КЗ-2,85И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ОСТ 21-58-84 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2850 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1810 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1560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Автомобильный и железнодорожный </w:t>
            </w:r>
          </w:p>
        </w:tc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Стекло оконное, узорчатое, армированное 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</w:t>
            </w:r>
            <w:r>
              <w:rPr>
                <w:rFonts w:ascii="Times New Roman" w:hAnsi="Times New Roman"/>
                <w:sz w:val="20"/>
              </w:rPr>
              <w:t>. ПКС2М-2,85.000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ПКБ ГИС Минстройматериалов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КЗ-5,2И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35-1508-82 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2100 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1325 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Автомобильный </w:t>
            </w:r>
          </w:p>
        </w:tc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Сыпучие вяжущие (цемент, гипс)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2410.00.00.000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СКТБ ЦНИИС Минтрансстроя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КЗ-10,0Г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67-43-82 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6058 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2438 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Автомобильный и железнодорожный </w:t>
            </w:r>
          </w:p>
        </w:tc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Стеновые панели и перекрытия сборных деревянных домов 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БВК 53.28.00.000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Красноярский Промстрой НИИпроект Минуралсибстроя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Открытый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КО-3,2И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66-138-82 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3200 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2055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2000 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1730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Автомобильный </w:t>
            </w:r>
          </w:p>
        </w:tc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Теплоизоляци</w:t>
            </w:r>
            <w:r>
              <w:rPr>
                <w:rFonts w:ascii="Times New Roman" w:hAnsi="Times New Roman"/>
                <w:sz w:val="20"/>
              </w:rPr>
              <w:t xml:space="preserve">онные сыпучие материалы 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К-02.00.00.00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ПТИ Минсевзапстроя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Платформа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КП-4,0Г 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4000 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2550 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1320 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1190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Автомобильный и железнодорожный </w:t>
            </w:r>
          </w:p>
        </w:tc>
        <w:tc>
          <w:tcPr>
            <w:tcW w:w="12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Бетонные стеновые камни, тротуарная плитка 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344-4.00.000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ЦНИИОМТП Госстроя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9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пакетирования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Поддон плоский 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ПП-0,75И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18343-80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25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Автомобильный и железнодорожный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Кирпич и камни керамические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310-3.00.000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ЦНИИОМТП Госстроя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ПП-0,9И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18343-80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1030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770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311-3.00.0</w:t>
            </w:r>
            <w:r>
              <w:rPr>
                <w:rFonts w:ascii="Times New Roman" w:hAnsi="Times New Roman"/>
                <w:sz w:val="20"/>
              </w:rPr>
              <w:t>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ЦНИИОМТП Госстроя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ПП-1,8И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21 РСФСР-830-82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1800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1750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Силикатный кирпич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4411.10.000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ЦНИИОМТП Госстроя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Поддон стоечный 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ПС-0,5Г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1249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1065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1142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Теплоизоляционные фасонные и плитные материалы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КБ-403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ВНИПИТеплопроект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Минмонтажспецстроя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ПС-0,6И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65-580-87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1270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890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1260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Автомо-     бильный и железно-     дорожный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Рулонные кровельные материалы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IV-1155.35.00.000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КТИ Минюгстроя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ПС-1,6И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21-26-325-85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1630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625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825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1780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Ванны чугунные эмалированные длиной 1500 мм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 312А.00.00.000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ЦПКБ Главсантехпрома Минстройматериалов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ПС-1,9И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21-26-325-85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1875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1825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875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1780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Ванны чугунные эмалированные длиной 1700 мм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Поддон ящичный 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ПЯ-0,5Г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854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784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725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Автомо-     бильный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Мелкоштучные отделочные, электротехнические и другие материалы и изделия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268-3.00.000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ЦНИИОМТП Госстроя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ПЯ-1,0И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67-620-84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1200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800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Фасонные части к канализац</w:t>
            </w:r>
            <w:r>
              <w:rPr>
                <w:rFonts w:ascii="Times New Roman" w:hAnsi="Times New Roman"/>
                <w:sz w:val="20"/>
              </w:rPr>
              <w:t xml:space="preserve">ионным трубам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41966-49.00.000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ЭПКБ Главмехтранса Минюгстроя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ПЯ-1,0(1,1)Г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65-576-87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(1123)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1242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984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Мелкоштучные отделочные, электротехнические и другие материалы и изделия в таре ТО-0,04 или без нее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3495.06.000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ЦНИИОМТП Госстроя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7.Кассета 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КсП-1,3Г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66-137-82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1332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1950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750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1550-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2730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Оконные блоки и балконные двери высокой заводской готовности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267.00.00.000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ПТИ Минсевзапстроя СССР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КсП-2,2Г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65-569-87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2142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900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</w:t>
            </w:r>
            <w:r>
              <w:rPr>
                <w:rFonts w:ascii="Times New Roman" w:hAnsi="Times New Roman"/>
                <w:sz w:val="20"/>
              </w:rPr>
              <w:t>льный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Оконные блоки и балконные двери высокой заводской готовности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12.15.00.000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Оргтехстрой Главниж-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неволжскстрой Мин-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югстроя СССР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8. Строп пакетирующий 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СП-0,3И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67-259-79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1000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Радиаторы чугунные отопительные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41966-33.00.000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ЭПКБ Главмехтранса Минюгстроя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Стяжка пакетирующая 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СтП-1,3И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21-32-198-83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1300 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740 </w:t>
            </w:r>
          </w:p>
        </w:tc>
        <w:tc>
          <w:tcPr>
            <w:tcW w:w="7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1184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Автомобильный и железнодорожный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Асбестоцементные экструзионные панели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СПП-1,3-01-100-00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ВНИИПроектасбестоцемент Минстро</w:t>
            </w:r>
            <w:r>
              <w:rPr>
                <w:rFonts w:ascii="Times New Roman" w:hAnsi="Times New Roman"/>
                <w:sz w:val="20"/>
              </w:rPr>
              <w:t>йматериалов СССР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10.Обвязка пакетирующая 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ОП-0,6И 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ТУ 21-26-294-83 </w:t>
            </w:r>
          </w:p>
        </w:tc>
        <w:tc>
          <w:tcPr>
            <w:tcW w:w="8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0,56-0,6 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860- 870 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w="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860-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1100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Радиаторы чугунные отопительные 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Ч. КУП 59.00.000 - КУП 66.00.000</w:t>
            </w:r>
          </w:p>
          <w:p w:rsidR="00000000" w:rsidRDefault="007416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Карагандинский филиал ЦПКТБ Главсантехпрома Минстройматериалов СССР </w:t>
            </w:r>
          </w:p>
        </w:tc>
      </w:tr>
    </w:tbl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Для пакетирующих стропа, стяжки и обвязки габаритные размеры характеризуют транспортный пакет</w:t>
      </w: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7416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СОДЕРДАНИЕ</w:t>
      </w:r>
    </w:p>
    <w:p w:rsidR="00000000" w:rsidRDefault="0074167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Классификация</w:t>
      </w:r>
    </w:p>
    <w:p w:rsidR="00000000" w:rsidRDefault="0074167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Общие технические требования</w:t>
      </w:r>
    </w:p>
    <w:p w:rsidR="00000000" w:rsidRDefault="0074167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Правила приемки</w:t>
      </w:r>
    </w:p>
    <w:p w:rsidR="00000000" w:rsidRDefault="0074167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 испытаний</w:t>
      </w:r>
    </w:p>
    <w:p w:rsidR="00000000" w:rsidRDefault="0074167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Маркировка, транспортирование и хранение</w:t>
      </w:r>
    </w:p>
    <w:p w:rsidR="00000000" w:rsidRDefault="00741673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(рекомендуемое). Рекомендуемые специализированные контейнеры и средства пакетирования для использования в строительстве</w:t>
      </w:r>
    </w:p>
    <w:p w:rsidR="00000000" w:rsidRDefault="00741673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673"/>
    <w:rsid w:val="007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3343</Words>
  <Characters>19061</Characters>
  <Application>Microsoft Office Word</Application>
  <DocSecurity>0</DocSecurity>
  <Lines>158</Lines>
  <Paragraphs>44</Paragraphs>
  <ScaleCrop>false</ScaleCrop>
  <Company> </Company>
  <LinksUpToDate>false</LinksUpToDate>
  <CharactersWithSpaces>22360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26598-85</dc:title>
  <dc:subject/>
  <dc:creator> ЦНТИ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