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E03D9">
      <w:pPr>
        <w:pStyle w:val="FR2"/>
        <w:spacing w:before="0"/>
        <w:jc w:val="right"/>
      </w:pPr>
      <w:bookmarkStart w:id="0" w:name="_GoBack"/>
      <w:bookmarkEnd w:id="0"/>
      <w:r>
        <w:rPr>
          <w:sz w:val="24"/>
        </w:rPr>
        <w:t>ГОСТ 26798.2-96</w:t>
      </w:r>
    </w:p>
    <w:p w:rsidR="00000000" w:rsidRDefault="002E03D9">
      <w:pPr>
        <w:pBdr>
          <w:bottom w:val="single" w:sz="12" w:space="1" w:color="auto"/>
        </w:pBdr>
        <w:spacing w:before="380" w:line="240" w:lineRule="auto"/>
        <w:ind w:firstLine="0"/>
        <w:jc w:val="center"/>
        <w:rPr>
          <w:b/>
          <w:sz w:val="16"/>
        </w:rPr>
      </w:pPr>
      <w:r>
        <w:rPr>
          <w:b/>
          <w:sz w:val="16"/>
        </w:rPr>
        <w:t>МЕЖГОСУДАРСТВЕННЫЙ СТАНДАРТ</w:t>
      </w:r>
    </w:p>
    <w:p w:rsidR="00000000" w:rsidRDefault="002E03D9">
      <w:pPr>
        <w:pStyle w:val="FR2"/>
        <w:jc w:val="center"/>
      </w:pPr>
      <w:r>
        <w:t xml:space="preserve">ЦЕМЕНТЫ ТАМПОНАЖНЫЕ </w:t>
      </w:r>
    </w:p>
    <w:p w:rsidR="00000000" w:rsidRDefault="002E03D9">
      <w:pPr>
        <w:pStyle w:val="FR2"/>
        <w:spacing w:before="0"/>
        <w:jc w:val="center"/>
      </w:pPr>
      <w:r>
        <w:t>ТИПОВ</w:t>
      </w:r>
      <w:r>
        <w:rPr>
          <w:lang w:val="en-US"/>
        </w:rPr>
        <w:t xml:space="preserve"> I-G</w:t>
      </w:r>
      <w:r>
        <w:t xml:space="preserve"> И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>I-H</w:t>
      </w:r>
    </w:p>
    <w:p w:rsidR="00000000" w:rsidRDefault="002E03D9">
      <w:pPr>
        <w:pStyle w:val="FR1"/>
      </w:pPr>
      <w:r>
        <w:t>Методы испытаний</w:t>
      </w:r>
    </w:p>
    <w:p w:rsidR="00000000" w:rsidRDefault="002E03D9">
      <w:pPr>
        <w:spacing w:before="520" w:line="240" w:lineRule="auto"/>
        <w:ind w:firstLine="0"/>
        <w:jc w:val="center"/>
      </w:pPr>
      <w:r>
        <w:rPr>
          <w:b/>
        </w:rPr>
        <w:t>Издание официальное</w:t>
      </w:r>
    </w:p>
    <w:p w:rsidR="00000000" w:rsidRDefault="002E03D9">
      <w:pPr>
        <w:spacing w:before="3500" w:line="240" w:lineRule="auto"/>
        <w:ind w:firstLine="0"/>
        <w:jc w:val="center"/>
      </w:pPr>
      <w:r>
        <w:rPr>
          <w:b/>
          <w:sz w:val="18"/>
        </w:rPr>
        <w:t>МЕЖГОСУДАРСТВЕННАЯ НАУЧНО-ТЕХНИЧЕСКАЯ КОМИССИЯ</w:t>
      </w:r>
      <w:r>
        <w:rPr>
          <w:b/>
          <w:sz w:val="18"/>
        </w:rPr>
        <w:br/>
        <w:t>ПО СТАНДАРТИЗАЦИИ, ТЕХНИЧЕСКОМУ НОРМИРОВАНИЮ</w:t>
      </w:r>
      <w:r>
        <w:rPr>
          <w:b/>
          <w:sz w:val="18"/>
        </w:rPr>
        <w:br/>
        <w:t>И СЕРТИФИКАЦИИ В СТРОИТЕЛЬСТВЕ (МНТКС)</w:t>
      </w:r>
    </w:p>
    <w:p w:rsidR="00000000" w:rsidRDefault="002E03D9">
      <w:pPr>
        <w:spacing w:before="100" w:line="220" w:lineRule="auto"/>
        <w:ind w:firstLine="0"/>
        <w:jc w:val="center"/>
      </w:pPr>
      <w:r>
        <w:rPr>
          <w:b/>
          <w:sz w:val="18"/>
        </w:rPr>
        <w:t>Москва</w:t>
      </w:r>
      <w:r>
        <w:rPr>
          <w:b/>
          <w:sz w:val="18"/>
        </w:rPr>
        <w:br/>
        <w:t>1998</w:t>
      </w:r>
    </w:p>
    <w:p w:rsidR="00000000" w:rsidRDefault="002E03D9">
      <w:pPr>
        <w:spacing w:before="100" w:line="220" w:lineRule="auto"/>
        <w:ind w:left="2920" w:right="2800" w:firstLine="0"/>
        <w:sectPr w:rsidR="00000000">
          <w:type w:val="continuous"/>
          <w:pgSz w:w="11901" w:h="16817"/>
          <w:pgMar w:top="1440" w:right="4536" w:bottom="1440" w:left="1134" w:header="720" w:footer="720" w:gutter="0"/>
          <w:cols w:space="60"/>
          <w:noEndnote/>
        </w:sectPr>
      </w:pPr>
    </w:p>
    <w:p w:rsidR="00000000" w:rsidRDefault="002E03D9">
      <w:pPr>
        <w:spacing w:line="240" w:lineRule="auto"/>
        <w:ind w:firstLine="0"/>
      </w:pPr>
      <w:r>
        <w:rPr>
          <w:b/>
          <w:sz w:val="18"/>
        </w:rPr>
        <w:lastRenderedPageBreak/>
        <w:t>ГОСТ 26798.2-96</w:t>
      </w:r>
    </w:p>
    <w:p w:rsidR="00000000" w:rsidRDefault="002E03D9">
      <w:pPr>
        <w:spacing w:before="240" w:line="240" w:lineRule="auto"/>
        <w:ind w:left="40" w:firstLine="0"/>
        <w:jc w:val="center"/>
      </w:pPr>
      <w:r>
        <w:rPr>
          <w:b/>
        </w:rPr>
        <w:t>Предисловие</w:t>
      </w:r>
    </w:p>
    <w:p w:rsidR="00000000" w:rsidRDefault="002E03D9">
      <w:pPr>
        <w:spacing w:before="240" w:line="240" w:lineRule="auto"/>
        <w:ind w:firstLine="340"/>
      </w:pPr>
      <w:r>
        <w:t>1 РАЗРАБОТАН Российским государственным концерном ЦЕ-</w:t>
      </w:r>
      <w:r>
        <w:br/>
        <w:t>МЕНТ, фирмой «Цемискон», Акционерным обществом «НИИце-</w:t>
      </w:r>
      <w:r>
        <w:br/>
        <w:t>мент», НПО «Бурение» (Всероссийский научно-исследовательский</w:t>
      </w:r>
      <w:r>
        <w:br/>
        <w:t>и проектный институт «ВНИИКрНефть») Российской Федерации</w:t>
      </w:r>
    </w:p>
    <w:p w:rsidR="00000000" w:rsidRDefault="002E03D9">
      <w:pPr>
        <w:spacing w:before="240" w:line="240" w:lineRule="auto"/>
        <w:ind w:firstLine="340"/>
      </w:pPr>
    </w:p>
    <w:p w:rsidR="00000000" w:rsidRDefault="002E03D9">
      <w:pPr>
        <w:spacing w:before="40" w:line="240" w:lineRule="auto"/>
        <w:ind w:left="320" w:firstLine="0"/>
      </w:pPr>
      <w:r>
        <w:t>ВНЕСЕН Минстроем России</w:t>
      </w:r>
    </w:p>
    <w:p w:rsidR="00000000" w:rsidRDefault="002E03D9">
      <w:pPr>
        <w:spacing w:before="40" w:line="240" w:lineRule="auto"/>
        <w:ind w:left="320" w:firstLine="0"/>
      </w:pPr>
    </w:p>
    <w:p w:rsidR="00000000" w:rsidRDefault="002E03D9">
      <w:pPr>
        <w:spacing w:line="240" w:lineRule="auto"/>
        <w:ind w:firstLine="340"/>
      </w:pPr>
      <w:r>
        <w:t>2 ПРИНЯТ Межгосударственной научно-технической комиссией</w:t>
      </w:r>
      <w:r>
        <w:br/>
        <w:t>по стандартизации, техническому нормированию и сертификации в</w:t>
      </w:r>
      <w:r>
        <w:br/>
        <w:t>строительстве (МНТКС) 11 декабря 1996 г.</w:t>
      </w:r>
    </w:p>
    <w:p w:rsidR="00000000" w:rsidRDefault="002E03D9">
      <w:pPr>
        <w:spacing w:line="240" w:lineRule="auto"/>
        <w:ind w:firstLine="340"/>
      </w:pPr>
    </w:p>
    <w:p w:rsidR="00000000" w:rsidRDefault="002E03D9">
      <w:pPr>
        <w:spacing w:before="40" w:line="240" w:lineRule="auto"/>
        <w:ind w:left="280" w:firstLine="0"/>
      </w:pPr>
      <w:r>
        <w:t>За принятие проголосовали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0"/>
        <w:gridCol w:w="37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Наименование государства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Наименование</w:t>
            </w:r>
            <w:r>
              <w:rPr>
                <w:sz w:val="16"/>
              </w:rPr>
              <w:t xml:space="preserve"> органа государственного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управления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Республика Армения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Министерство градостроительства Респуб-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лики 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Грузия</w:t>
            </w: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Министерство урбанизации и строитель-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ства Грузии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Республика Казахстан</w:t>
            </w: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Агентство строительства и архитектурно-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градостроительного контроля Министер-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ства экономики и торговли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</w:pP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</w:pPr>
            <w:r>
              <w:rPr>
                <w:sz w:val="16"/>
              </w:rPr>
              <w:t>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Кыргызская Республика</w:t>
            </w: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Миархстрой Кыргызской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Республика Молдова</w:t>
            </w: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Министерство территориального развития,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строительства и коммунального хозяйст-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ва Республик</w:t>
            </w:r>
            <w:r>
              <w:rPr>
                <w:sz w:val="16"/>
              </w:rPr>
              <w:t>и Молдова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Российская Федерация</w:t>
            </w: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Минстрой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Республика Узбекистан</w:t>
            </w: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Госкомархитектстрой Республики Узбе-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кистан</w:t>
            </w:r>
          </w:p>
        </w:tc>
      </w:tr>
    </w:tbl>
    <w:p w:rsidR="00000000" w:rsidRDefault="002E03D9">
      <w:pPr>
        <w:spacing w:line="240" w:lineRule="auto"/>
        <w:ind w:firstLine="0"/>
      </w:pPr>
    </w:p>
    <w:p w:rsidR="00000000" w:rsidRDefault="002E03D9">
      <w:pPr>
        <w:spacing w:before="100" w:line="240" w:lineRule="auto"/>
        <w:ind w:firstLine="340"/>
      </w:pPr>
      <w:r>
        <w:t>3 ВВЕДЕН ВПЕРВЫЕ</w:t>
      </w:r>
    </w:p>
    <w:p w:rsidR="00000000" w:rsidRDefault="002E03D9">
      <w:pPr>
        <w:spacing w:before="100" w:line="240" w:lineRule="auto"/>
        <w:ind w:firstLine="340"/>
      </w:pPr>
    </w:p>
    <w:p w:rsidR="00000000" w:rsidRDefault="002E03D9">
      <w:pPr>
        <w:spacing w:line="240" w:lineRule="auto"/>
        <w:ind w:firstLine="340"/>
      </w:pPr>
      <w:r>
        <w:t>4 ВВЕДЕН В ДЕЙСТВИЕ с 1 октября 1998 г. в качестве госу-</w:t>
      </w:r>
      <w:r>
        <w:br/>
        <w:t>дарственного стандарта Российской Федерации постановлением Гос-</w:t>
      </w:r>
      <w:r>
        <w:br/>
        <w:t>строя России от 10 апреля 1998 г. № 18-32</w:t>
      </w:r>
    </w:p>
    <w:p w:rsidR="00000000" w:rsidRDefault="002E03D9">
      <w:pPr>
        <w:spacing w:line="240" w:lineRule="auto"/>
        <w:ind w:firstLine="340"/>
      </w:pPr>
    </w:p>
    <w:p w:rsidR="00000000" w:rsidRDefault="002E03D9">
      <w:pPr>
        <w:spacing w:before="80" w:line="240" w:lineRule="auto"/>
        <w:ind w:firstLine="340"/>
        <w:rPr>
          <w:sz w:val="18"/>
        </w:rPr>
      </w:pPr>
      <w:r>
        <w:rPr>
          <w:b/>
          <w:sz w:val="18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на территории Российской Федерации без разрешения Госстроя России</w:t>
      </w:r>
    </w:p>
    <w:p w:rsidR="00000000" w:rsidRDefault="002E03D9">
      <w:pPr>
        <w:spacing w:line="460" w:lineRule="auto"/>
        <w:ind w:firstLine="0"/>
      </w:pPr>
      <w:r>
        <w:rPr>
          <w:sz w:val="16"/>
        </w:rPr>
        <w:t>II</w:t>
      </w:r>
    </w:p>
    <w:p w:rsidR="00000000" w:rsidRDefault="002E03D9">
      <w:pPr>
        <w:spacing w:line="460" w:lineRule="auto"/>
        <w:ind w:firstLine="0"/>
        <w:sectPr w:rsidR="00000000">
          <w:pgSz w:w="11901" w:h="16817"/>
          <w:pgMar w:top="1440" w:right="4536" w:bottom="1440" w:left="1134" w:header="720" w:footer="720" w:gutter="0"/>
          <w:cols w:space="60"/>
          <w:noEndnote/>
        </w:sectPr>
      </w:pPr>
    </w:p>
    <w:p w:rsidR="00000000" w:rsidRDefault="002E03D9">
      <w:pPr>
        <w:spacing w:line="240" w:lineRule="auto"/>
        <w:ind w:firstLine="0"/>
      </w:pPr>
      <w:r>
        <w:rPr>
          <w:b/>
          <w:sz w:val="18"/>
        </w:rPr>
        <w:lastRenderedPageBreak/>
        <w:t>ГОСТ 26798</w:t>
      </w:r>
      <w:r>
        <w:rPr>
          <w:b/>
          <w:sz w:val="18"/>
        </w:rPr>
        <w:t>.2-96</w:t>
      </w:r>
    </w:p>
    <w:p w:rsidR="00000000" w:rsidRDefault="002E03D9">
      <w:pPr>
        <w:spacing w:before="280" w:line="240" w:lineRule="auto"/>
        <w:ind w:firstLine="0"/>
        <w:jc w:val="center"/>
      </w:pPr>
      <w:r>
        <w:rPr>
          <w:b/>
          <w:sz w:val="18"/>
        </w:rPr>
        <w:t>СОДЕРЖАНИЕ</w:t>
      </w:r>
    </w:p>
    <w:p w:rsidR="00000000" w:rsidRDefault="002E03D9">
      <w:pPr>
        <w:spacing w:before="500" w:line="240" w:lineRule="auto"/>
        <w:ind w:firstLine="0"/>
      </w:pPr>
      <w:r>
        <w:t>Введение............................................................................................... IV</w:t>
      </w:r>
    </w:p>
    <w:p w:rsidR="00000000" w:rsidRDefault="002E03D9">
      <w:pPr>
        <w:spacing w:before="140" w:line="240" w:lineRule="auto"/>
        <w:ind w:firstLine="0"/>
      </w:pPr>
      <w:r>
        <w:t>1 Область применения......................................................................... 1</w:t>
      </w:r>
    </w:p>
    <w:p w:rsidR="00000000" w:rsidRDefault="002E03D9">
      <w:pPr>
        <w:spacing w:before="140" w:line="240" w:lineRule="auto"/>
        <w:ind w:firstLine="0"/>
      </w:pPr>
      <w:r>
        <w:t>2 Нормативные ссылки........................................................................ 1</w:t>
      </w:r>
    </w:p>
    <w:p w:rsidR="00000000" w:rsidRDefault="002E03D9">
      <w:pPr>
        <w:spacing w:before="160" w:line="240" w:lineRule="auto"/>
        <w:ind w:firstLine="0"/>
      </w:pPr>
      <w:r>
        <w:t>3 Общие положения............................................................................. 2</w:t>
      </w:r>
    </w:p>
    <w:p w:rsidR="00000000" w:rsidRDefault="002E03D9">
      <w:pPr>
        <w:spacing w:before="140" w:line="240" w:lineRule="auto"/>
        <w:ind w:firstLine="0"/>
      </w:pPr>
      <w:r>
        <w:t>4 Определение</w:t>
      </w:r>
      <w:r>
        <w:rPr>
          <w:b/>
        </w:rPr>
        <w:t xml:space="preserve"> </w:t>
      </w:r>
      <w:r>
        <w:t>консистенции и времени загустевания ...............4</w:t>
      </w:r>
    </w:p>
    <w:p w:rsidR="00000000" w:rsidRDefault="002E03D9">
      <w:pPr>
        <w:spacing w:before="160" w:line="240" w:lineRule="auto"/>
        <w:ind w:firstLine="0"/>
      </w:pPr>
      <w:r>
        <w:t>5 Определение водоотделения .....</w:t>
      </w:r>
      <w:r>
        <w:t>.......................................................6</w:t>
      </w:r>
    </w:p>
    <w:p w:rsidR="00000000" w:rsidRDefault="002E03D9">
      <w:pPr>
        <w:spacing w:before="160" w:line="240" w:lineRule="auto"/>
        <w:ind w:firstLine="0"/>
      </w:pPr>
      <w:r>
        <w:t>6 Определение прочности ...................................................................7</w:t>
      </w:r>
    </w:p>
    <w:p w:rsidR="00000000" w:rsidRDefault="002E03D9">
      <w:pPr>
        <w:spacing w:before="120" w:line="240" w:lineRule="auto"/>
        <w:ind w:left="1600" w:hanging="1580"/>
      </w:pPr>
      <w:r>
        <w:t>Приложение А Поверка испытательного оборудования и средств</w:t>
      </w:r>
      <w:r>
        <w:br/>
        <w:t>измерений................................................................ 11</w:t>
      </w:r>
    </w:p>
    <w:p w:rsidR="00000000" w:rsidRDefault="002E03D9">
      <w:pPr>
        <w:spacing w:before="140" w:line="240" w:lineRule="auto"/>
        <w:ind w:firstLine="0"/>
      </w:pPr>
      <w:r>
        <w:t>Приложение  Б  Библиография......................................................... 12</w:t>
      </w:r>
    </w:p>
    <w:p w:rsidR="00000000" w:rsidRDefault="002E03D9">
      <w:pPr>
        <w:spacing w:before="4500" w:line="240" w:lineRule="auto"/>
        <w:ind w:firstLine="0"/>
      </w:pPr>
      <w:r>
        <w:rPr>
          <w:b/>
          <w:lang w:val="en-US"/>
        </w:rPr>
        <w:t>III</w:t>
      </w:r>
    </w:p>
    <w:p w:rsidR="00000000" w:rsidRDefault="002E03D9">
      <w:pPr>
        <w:spacing w:before="4500" w:line="240" w:lineRule="auto"/>
        <w:ind w:firstLine="0"/>
        <w:sectPr w:rsidR="00000000">
          <w:pgSz w:w="11901" w:h="16817"/>
          <w:pgMar w:top="1440" w:right="4536" w:bottom="1440" w:left="1134" w:header="720" w:footer="720" w:gutter="0"/>
          <w:cols w:space="60"/>
          <w:noEndnote/>
        </w:sectPr>
      </w:pPr>
    </w:p>
    <w:p w:rsidR="00000000" w:rsidRDefault="002E03D9">
      <w:pPr>
        <w:spacing w:line="240" w:lineRule="auto"/>
        <w:ind w:firstLine="0"/>
      </w:pPr>
      <w:r>
        <w:rPr>
          <w:b/>
          <w:sz w:val="18"/>
        </w:rPr>
        <w:t>ГОСТ 26798.2-96</w:t>
      </w:r>
    </w:p>
    <w:p w:rsidR="00000000" w:rsidRDefault="002E03D9">
      <w:pPr>
        <w:spacing w:before="200" w:line="240" w:lineRule="auto"/>
        <w:ind w:firstLine="0"/>
        <w:jc w:val="center"/>
      </w:pPr>
      <w:r>
        <w:rPr>
          <w:b/>
          <w:sz w:val="22"/>
        </w:rPr>
        <w:t>Введение</w:t>
      </w:r>
    </w:p>
    <w:p w:rsidR="00000000" w:rsidRDefault="002E03D9">
      <w:pPr>
        <w:spacing w:before="460" w:line="220" w:lineRule="auto"/>
        <w:ind w:firstLine="340"/>
      </w:pPr>
      <w:r>
        <w:t>Стандарт устанавливает методы испытаний, унифицированные</w:t>
      </w:r>
      <w:r>
        <w:br/>
        <w:t>со стандартом Американского нефтяного института</w:t>
      </w:r>
      <w:r>
        <w:rPr>
          <w:lang w:val="en-US"/>
        </w:rPr>
        <w:t xml:space="preserve"> API</w:t>
      </w:r>
      <w:r>
        <w:rPr>
          <w:lang w:val="en-US"/>
        </w:rPr>
        <w:t xml:space="preserve"> Specificati-</w:t>
      </w:r>
      <w:r>
        <w:rPr>
          <w:lang w:val="en-US"/>
        </w:rPr>
        <w:br/>
        <w:t>on</w:t>
      </w:r>
      <w:r>
        <w:t xml:space="preserve"> 10А [1] в части испытаний цементов типов</w:t>
      </w:r>
      <w:r>
        <w:rPr>
          <w:lang w:val="en-US"/>
        </w:rPr>
        <w:t xml:space="preserve"> G</w:t>
      </w:r>
      <w:r>
        <w:t xml:space="preserve"> и Н, соответствую-</w:t>
      </w:r>
      <w:r>
        <w:br/>
        <w:t>щих цементам типов</w:t>
      </w:r>
      <w:r>
        <w:rPr>
          <w:lang w:val="en-US"/>
        </w:rPr>
        <w:t xml:space="preserve"> I-G</w:t>
      </w:r>
      <w:r>
        <w:t xml:space="preserve"> и</w:t>
      </w:r>
      <w:r>
        <w:rPr>
          <w:lang w:val="en-US"/>
        </w:rPr>
        <w:t xml:space="preserve"> I-H</w:t>
      </w:r>
      <w:r>
        <w:t xml:space="preserve"> по ГОСТ 1581.</w:t>
      </w:r>
    </w:p>
    <w:p w:rsidR="00000000" w:rsidRDefault="002E03D9">
      <w:pPr>
        <w:pStyle w:val="FR3"/>
        <w:spacing w:before="736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i w:val="0"/>
        </w:rPr>
        <w:t>IV</w:t>
      </w:r>
    </w:p>
    <w:p w:rsidR="00000000" w:rsidRDefault="002E03D9">
      <w:pPr>
        <w:pStyle w:val="FR3"/>
        <w:spacing w:before="7360"/>
        <w:ind w:left="0"/>
        <w:jc w:val="both"/>
        <w:rPr>
          <w:rFonts w:ascii="Times New Roman" w:hAnsi="Times New Roman"/>
        </w:rPr>
        <w:sectPr w:rsidR="00000000">
          <w:pgSz w:w="11901" w:h="16817"/>
          <w:pgMar w:top="1440" w:right="4536" w:bottom="1440" w:left="1134" w:header="720" w:footer="720" w:gutter="0"/>
          <w:cols w:space="60"/>
          <w:noEndnote/>
        </w:sectPr>
      </w:pPr>
    </w:p>
    <w:p w:rsidR="00000000" w:rsidRDefault="002E03D9">
      <w:pPr>
        <w:spacing w:line="460" w:lineRule="auto"/>
        <w:ind w:right="-6" w:firstLine="0"/>
        <w:jc w:val="right"/>
        <w:rPr>
          <w:b/>
          <w:sz w:val="18"/>
        </w:rPr>
      </w:pPr>
      <w:r>
        <w:rPr>
          <w:b/>
          <w:sz w:val="18"/>
        </w:rPr>
        <w:t>ГОСТ 26798.2-96</w:t>
      </w:r>
    </w:p>
    <w:p w:rsidR="00000000" w:rsidRDefault="002E03D9">
      <w:pPr>
        <w:pBdr>
          <w:bottom w:val="single" w:sz="12" w:space="1" w:color="auto"/>
        </w:pBdr>
        <w:spacing w:line="460" w:lineRule="auto"/>
        <w:ind w:right="-6" w:firstLine="0"/>
        <w:jc w:val="center"/>
        <w:rPr>
          <w:b/>
          <w:sz w:val="18"/>
        </w:rPr>
      </w:pPr>
      <w:r>
        <w:rPr>
          <w:b/>
          <w:sz w:val="18"/>
        </w:rPr>
        <w:t>МЕЖГОСУДАРСТВЕННЫЙ СТАНДАРТ</w:t>
      </w:r>
    </w:p>
    <w:p w:rsidR="00000000" w:rsidRDefault="002E03D9">
      <w:pPr>
        <w:spacing w:line="460" w:lineRule="auto"/>
        <w:ind w:right="-6" w:firstLine="0"/>
        <w:jc w:val="center"/>
      </w:pPr>
    </w:p>
    <w:p w:rsidR="00000000" w:rsidRDefault="002E03D9">
      <w:pPr>
        <w:spacing w:before="260" w:line="240" w:lineRule="auto"/>
        <w:ind w:right="-6" w:firstLine="0"/>
        <w:jc w:val="center"/>
      </w:pPr>
      <w:r>
        <w:rPr>
          <w:b/>
        </w:rPr>
        <w:t>ЦЕМЕНТЫ ТАМПОНАЖНЫЕ ТИПОВ</w:t>
      </w:r>
      <w:r>
        <w:rPr>
          <w:b/>
          <w:lang w:val="en-US"/>
        </w:rPr>
        <w:t xml:space="preserve"> I-G</w:t>
      </w:r>
      <w:r>
        <w:rPr>
          <w:b/>
        </w:rPr>
        <w:t xml:space="preserve"> и</w:t>
      </w:r>
      <w:r>
        <w:rPr>
          <w:b/>
          <w:lang w:val="en-US"/>
        </w:rPr>
        <w:t xml:space="preserve"> I-H</w:t>
      </w:r>
      <w:r>
        <w:rPr>
          <w:b/>
          <w:lang w:val="en-US"/>
        </w:rPr>
        <w:br/>
      </w:r>
      <w:r>
        <w:rPr>
          <w:b/>
        </w:rPr>
        <w:t>Методы испытаний</w:t>
      </w:r>
    </w:p>
    <w:p w:rsidR="00000000" w:rsidRDefault="002E03D9">
      <w:pPr>
        <w:pBdr>
          <w:bottom w:val="single" w:sz="12" w:space="1" w:color="auto"/>
        </w:pBdr>
        <w:spacing w:before="140" w:line="240" w:lineRule="auto"/>
        <w:ind w:right="-6" w:firstLine="0"/>
        <w:jc w:val="center"/>
        <w:rPr>
          <w:b/>
        </w:rPr>
      </w:pPr>
      <w:r>
        <w:rPr>
          <w:b/>
          <w:lang w:val="en-US"/>
        </w:rPr>
        <w:t>I-G AND I-H WELL CEMENTS</w:t>
      </w:r>
      <w:r>
        <w:rPr>
          <w:b/>
          <w:lang w:val="en-US"/>
        </w:rPr>
        <w:br/>
        <w:t>Test methods</w:t>
      </w:r>
    </w:p>
    <w:p w:rsidR="00000000" w:rsidRDefault="002E03D9">
      <w:pPr>
        <w:spacing w:before="340" w:line="240" w:lineRule="auto"/>
        <w:ind w:right="-6" w:firstLine="0"/>
        <w:jc w:val="right"/>
      </w:pPr>
      <w:r>
        <w:t>Дата введения 1998—10—01</w:t>
      </w:r>
    </w:p>
    <w:p w:rsidR="00000000" w:rsidRDefault="002E03D9">
      <w:pPr>
        <w:pStyle w:val="FR2"/>
        <w:spacing w:before="240"/>
        <w:ind w:right="-6" w:firstLine="284"/>
      </w:pPr>
      <w:r>
        <w:rPr>
          <w:sz w:val="24"/>
        </w:rPr>
        <w:t>1 Область применения</w:t>
      </w:r>
    </w:p>
    <w:p w:rsidR="00000000" w:rsidRDefault="002E03D9">
      <w:pPr>
        <w:spacing w:before="120" w:line="240" w:lineRule="auto"/>
        <w:ind w:firstLine="340"/>
      </w:pPr>
      <w:r>
        <w:t>Настоящий стандарт распространяется на тампонажные цемен-</w:t>
      </w:r>
      <w:r>
        <w:br/>
        <w:t>ты (далее — цементы) типов I-G и I-H и устанавливает методы ис-</w:t>
      </w:r>
      <w:r>
        <w:br/>
        <w:t>пытаний для определения:</w:t>
      </w:r>
    </w:p>
    <w:p w:rsidR="00000000" w:rsidRDefault="002E03D9">
      <w:pPr>
        <w:spacing w:line="240" w:lineRule="auto"/>
        <w:ind w:left="320" w:firstLine="0"/>
      </w:pPr>
      <w:r>
        <w:t>- консистенции и времени загустевания;</w:t>
      </w:r>
    </w:p>
    <w:p w:rsidR="00000000" w:rsidRDefault="002E03D9">
      <w:pPr>
        <w:spacing w:line="240" w:lineRule="auto"/>
        <w:ind w:left="320" w:firstLine="0"/>
      </w:pPr>
      <w:r>
        <w:t>- водоотделения;</w:t>
      </w:r>
    </w:p>
    <w:p w:rsidR="00000000" w:rsidRDefault="002E03D9">
      <w:pPr>
        <w:spacing w:line="240" w:lineRule="auto"/>
        <w:ind w:left="320" w:firstLine="0"/>
      </w:pPr>
      <w:r>
        <w:t>-</w:t>
      </w:r>
      <w:r>
        <w:t xml:space="preserve"> прочности.</w:t>
      </w:r>
    </w:p>
    <w:p w:rsidR="00000000" w:rsidRDefault="002E03D9">
      <w:pPr>
        <w:spacing w:line="240" w:lineRule="auto"/>
        <w:ind w:left="320" w:firstLine="0"/>
      </w:pPr>
    </w:p>
    <w:p w:rsidR="00000000" w:rsidRDefault="002E03D9">
      <w:pPr>
        <w:pStyle w:val="FR2"/>
        <w:spacing w:before="0"/>
        <w:ind w:left="320"/>
      </w:pPr>
      <w:r>
        <w:rPr>
          <w:sz w:val="24"/>
        </w:rPr>
        <w:t>2 Нормативные ссылки</w:t>
      </w:r>
    </w:p>
    <w:p w:rsidR="00000000" w:rsidRDefault="002E03D9">
      <w:pPr>
        <w:spacing w:line="240" w:lineRule="auto"/>
        <w:ind w:left="320" w:firstLine="0"/>
      </w:pPr>
    </w:p>
    <w:p w:rsidR="00000000" w:rsidRDefault="002E03D9">
      <w:pPr>
        <w:spacing w:line="240" w:lineRule="auto"/>
      </w:pPr>
      <w:r>
        <w:t>В настоящем стандарте использованы ссылки на следующие нор-</w:t>
      </w:r>
      <w:r>
        <w:br/>
        <w:t>мативные документы</w:t>
      </w:r>
    </w:p>
    <w:p w:rsidR="00000000" w:rsidRDefault="002E03D9">
      <w:pPr>
        <w:spacing w:line="240" w:lineRule="auto"/>
      </w:pPr>
      <w:r>
        <w:t xml:space="preserve"> ГОСТ 1581—96 Портландцементы тампонажные. Технические ус-</w:t>
      </w:r>
      <w:r>
        <w:br/>
        <w:t>ловия</w:t>
      </w:r>
    </w:p>
    <w:p w:rsidR="00000000" w:rsidRDefault="002E03D9">
      <w:pPr>
        <w:spacing w:line="240" w:lineRule="auto"/>
      </w:pPr>
      <w:r>
        <w:t xml:space="preserve">  ГОСТ 1770—74 Посуда мерная лабораторная стеклянная. Ци-</w:t>
      </w:r>
      <w:r>
        <w:br/>
        <w:t>линдры, мензурки, колбы, пробирки. Технические условия</w:t>
      </w:r>
    </w:p>
    <w:p w:rsidR="00000000" w:rsidRDefault="002E03D9">
      <w:pPr>
        <w:spacing w:line="240" w:lineRule="auto"/>
      </w:pPr>
      <w:r>
        <w:t>ГОСТ 6613—86 Сетки проволочные тканые с квадратными ячей-</w:t>
      </w:r>
      <w:r>
        <w:br/>
        <w:t>ками. Технические условия</w:t>
      </w:r>
    </w:p>
    <w:p w:rsidR="00000000" w:rsidRDefault="002E03D9">
      <w:pPr>
        <w:spacing w:line="240" w:lineRule="auto"/>
        <w:ind w:firstLine="340"/>
      </w:pPr>
      <w:r>
        <w:t>ГОСТ 6709—72 Вода дистиллированная. Технические условия</w:t>
      </w:r>
    </w:p>
    <w:p w:rsidR="00000000" w:rsidRDefault="002E03D9">
      <w:pPr>
        <w:spacing w:line="240" w:lineRule="auto"/>
        <w:ind w:firstLine="340"/>
      </w:pPr>
      <w:r>
        <w:t>ГОСТ 24104—88 Весы лабораторные общего назначения и образ-</w:t>
      </w:r>
      <w:r>
        <w:br/>
        <w:t>цовые. Общие техничес</w:t>
      </w:r>
      <w:r>
        <w:t>кие условия</w:t>
      </w:r>
    </w:p>
    <w:p w:rsidR="00000000" w:rsidRDefault="002E03D9">
      <w:pPr>
        <w:spacing w:line="240" w:lineRule="auto"/>
        <w:ind w:firstLine="340"/>
      </w:pPr>
      <w:r>
        <w:t>ГОСТ 26798.1—96 Цементы тампонажные. Методы испытаний</w:t>
      </w:r>
    </w:p>
    <w:p w:rsidR="00000000" w:rsidRDefault="002E03D9">
      <w:pPr>
        <w:spacing w:line="240" w:lineRule="auto"/>
        <w:ind w:firstLine="340"/>
      </w:pPr>
      <w:r>
        <w:t>ГОСТ 29227—91 Посуда лабораторная стеклянная. Пипетки гра-</w:t>
      </w:r>
      <w:r>
        <w:br/>
        <w:t>дуированные. Часть 1. Общие требования</w:t>
      </w:r>
    </w:p>
    <w:p w:rsidR="00000000" w:rsidRDefault="002E03D9">
      <w:pPr>
        <w:spacing w:line="240" w:lineRule="auto"/>
        <w:ind w:firstLine="340"/>
      </w:pPr>
      <w:r>
        <w:t>ГОСТ 30515—97 Цементы. Общие технические условия</w:t>
      </w:r>
    </w:p>
    <w:p w:rsidR="00000000" w:rsidRDefault="002E03D9">
      <w:pPr>
        <w:pStyle w:val="FR2"/>
        <w:spacing w:before="180"/>
        <w:ind w:left="280"/>
      </w:pPr>
      <w:r>
        <w:rPr>
          <w:sz w:val="24"/>
        </w:rPr>
        <w:t>3 Общие положения</w:t>
      </w:r>
    </w:p>
    <w:p w:rsidR="00000000" w:rsidRDefault="002E03D9">
      <w:pPr>
        <w:spacing w:before="100" w:line="220" w:lineRule="auto"/>
        <w:ind w:firstLine="360"/>
      </w:pPr>
      <w:r>
        <w:t>3.1 Испытания следует проводить в помещениях с температурой</w:t>
      </w:r>
      <w:r>
        <w:br/>
        <w:t>воздуха (22±1) ° С и относительной влажностью не менее 50 %.</w:t>
      </w:r>
    </w:p>
    <w:p w:rsidR="00000000" w:rsidRDefault="002E03D9">
      <w:pPr>
        <w:spacing w:line="220" w:lineRule="auto"/>
        <w:ind w:firstLine="360"/>
      </w:pPr>
      <w:r>
        <w:t>Температура и влажность воздуха помещения должны ежеднев-</w:t>
      </w:r>
      <w:r>
        <w:br/>
        <w:t>но отмечаться в рабочем журнале.</w:t>
      </w:r>
    </w:p>
    <w:p w:rsidR="00000000" w:rsidRDefault="002E03D9">
      <w:pPr>
        <w:spacing w:line="220" w:lineRule="auto"/>
        <w:ind w:firstLine="360"/>
      </w:pPr>
      <w:r>
        <w:t>3.2 Отбор проб выполняют по ГОСТ 30515. Для проведения ис-</w:t>
      </w:r>
      <w:r>
        <w:br/>
        <w:t>пытаний пр</w:t>
      </w:r>
      <w:r>
        <w:t>обу цемента подготавливают по ГОСТ 26798.1.</w:t>
      </w:r>
    </w:p>
    <w:p w:rsidR="00000000" w:rsidRDefault="002E03D9">
      <w:pPr>
        <w:spacing w:line="220" w:lineRule="auto"/>
        <w:ind w:firstLine="360"/>
      </w:pPr>
      <w:r>
        <w:t>3.3 Для приготовления цементного теста и охлаждения образцов</w:t>
      </w:r>
      <w:r>
        <w:br/>
        <w:t>применяют дистиллированную воду по ГОСТ 6709.</w:t>
      </w:r>
    </w:p>
    <w:p w:rsidR="00000000" w:rsidRDefault="002E03D9">
      <w:pPr>
        <w:spacing w:line="220" w:lineRule="auto"/>
        <w:ind w:firstLine="360"/>
      </w:pPr>
      <w:r>
        <w:t>Сосуд для отвешивания и отмеривания воды тарируют в смочен-</w:t>
      </w:r>
      <w:r>
        <w:br/>
        <w:t>ном состоянии.</w:t>
      </w:r>
    </w:p>
    <w:p w:rsidR="00000000" w:rsidRDefault="002E03D9">
      <w:pPr>
        <w:spacing w:line="220" w:lineRule="auto"/>
        <w:ind w:firstLine="360"/>
      </w:pPr>
      <w:r>
        <w:t>Воду следует взвешивать в чистой сухой емкости непосредствен-</w:t>
      </w:r>
      <w:r>
        <w:br/>
        <w:t>но перед затворением цемента.</w:t>
      </w:r>
    </w:p>
    <w:p w:rsidR="00000000" w:rsidRDefault="002E03D9">
      <w:pPr>
        <w:spacing w:line="220" w:lineRule="auto"/>
        <w:ind w:firstLine="360"/>
      </w:pPr>
      <w:r>
        <w:t>3.4 Перед испытанием цемент и воду выдерживают до принятия</w:t>
      </w:r>
      <w:r>
        <w:br/>
        <w:t>ими температуры помещения.</w:t>
      </w:r>
    </w:p>
    <w:p w:rsidR="00000000" w:rsidRDefault="002E03D9">
      <w:pPr>
        <w:spacing w:line="220" w:lineRule="auto"/>
        <w:ind w:firstLine="360"/>
        <w:rPr>
          <w:lang w:val="en-US"/>
        </w:rPr>
      </w:pPr>
      <w:r>
        <w:t>3.5 Цемент и воду взвешивают с погрешностью, указанной в таб-</w:t>
      </w:r>
      <w:r>
        <w:br/>
        <w:t xml:space="preserve">лице 1. </w:t>
      </w:r>
    </w:p>
    <w:p w:rsidR="00000000" w:rsidRDefault="002E03D9">
      <w:pPr>
        <w:spacing w:line="220" w:lineRule="auto"/>
        <w:ind w:firstLine="360"/>
        <w:rPr>
          <w:lang w:val="en-US"/>
        </w:rPr>
      </w:pPr>
      <w:r>
        <w:t xml:space="preserve">Таблица 1 </w:t>
      </w:r>
    </w:p>
    <w:p w:rsidR="00000000" w:rsidRDefault="002E03D9">
      <w:pPr>
        <w:spacing w:line="220" w:lineRule="auto"/>
        <w:ind w:firstLine="360"/>
        <w:jc w:val="right"/>
      </w:pPr>
      <w:r>
        <w:rPr>
          <w:sz w:val="18"/>
        </w:rPr>
        <w:t>В граммах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0"/>
        <w:gridCol w:w="393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  <w:jc w:val="center"/>
            </w:pPr>
            <w:r>
              <w:rPr>
                <w:sz w:val="16"/>
              </w:rPr>
              <w:t>Масса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  <w:jc w:val="center"/>
            </w:pPr>
            <w:r>
              <w:rPr>
                <w:sz w:val="16"/>
              </w:rPr>
              <w:t>Предельное</w:t>
            </w:r>
            <w:r>
              <w:rPr>
                <w:sz w:val="16"/>
              </w:rPr>
              <w:t xml:space="preserve"> отклонение</w:t>
            </w:r>
            <w:r>
              <w:rPr>
                <w:sz w:val="16"/>
                <w:lang w:val="en-US"/>
              </w:rPr>
              <w:t xml:space="preserve"> </w:t>
            </w:r>
            <w:r>
              <w:sym w:font="Symbol" w:char="F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  <w:jc w:val="center"/>
            </w:pPr>
            <w:r>
              <w:rPr>
                <w:sz w:val="16"/>
              </w:rPr>
              <w:t>1000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  <w:jc w:val="center"/>
            </w:pPr>
            <w:r>
              <w:rPr>
                <w:sz w:val="16"/>
              </w:rPr>
              <w:t>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  <w:jc w:val="center"/>
            </w:pPr>
            <w:r>
              <w:rPr>
                <w:sz w:val="16"/>
              </w:rPr>
              <w:t>500</w:t>
            </w:r>
          </w:p>
        </w:tc>
        <w:tc>
          <w:tcPr>
            <w:tcW w:w="3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  <w:jc w:val="center"/>
            </w:pPr>
            <w:r>
              <w:rPr>
                <w:sz w:val="16"/>
              </w:rP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  <w:jc w:val="center"/>
            </w:pPr>
            <w:r>
              <w:rPr>
                <w:sz w:val="16"/>
              </w:rPr>
              <w:t>300</w:t>
            </w:r>
          </w:p>
        </w:tc>
        <w:tc>
          <w:tcPr>
            <w:tcW w:w="3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  <w:jc w:val="center"/>
            </w:pPr>
            <w:r>
              <w:rPr>
                <w:sz w:val="16"/>
              </w:rPr>
              <w:t>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3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  <w:jc w:val="center"/>
            </w:pPr>
            <w:r>
              <w:rPr>
                <w:sz w:val="16"/>
              </w:rPr>
              <w:t>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  <w:jc w:val="center"/>
            </w:pPr>
            <w:r>
              <w:rPr>
                <w:sz w:val="16"/>
              </w:rPr>
              <w:t>100</w:t>
            </w:r>
          </w:p>
        </w:tc>
        <w:tc>
          <w:tcPr>
            <w:tcW w:w="3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  <w:jc w:val="center"/>
            </w:pPr>
            <w:r>
              <w:rPr>
                <w:sz w:val="16"/>
              </w:rP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  <w:jc w:val="center"/>
            </w:pPr>
            <w:r>
              <w:rPr>
                <w:sz w:val="16"/>
              </w:rPr>
              <w:t>50</w:t>
            </w:r>
          </w:p>
        </w:tc>
        <w:tc>
          <w:tcPr>
            <w:tcW w:w="39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  <w:jc w:val="center"/>
            </w:pPr>
            <w:r>
              <w:rPr>
                <w:sz w:val="16"/>
              </w:rPr>
              <w:t>0,10</w:t>
            </w:r>
          </w:p>
        </w:tc>
      </w:tr>
    </w:tbl>
    <w:p w:rsidR="00000000" w:rsidRDefault="002E03D9">
      <w:pPr>
        <w:spacing w:line="240" w:lineRule="auto"/>
        <w:ind w:firstLine="0"/>
      </w:pPr>
    </w:p>
    <w:p w:rsidR="00000000" w:rsidRDefault="002E03D9">
      <w:pPr>
        <w:spacing w:before="240" w:line="220" w:lineRule="auto"/>
      </w:pPr>
      <w:r>
        <w:t>3.6 Средства контроля, применяемые при испытаниях цемента,</w:t>
      </w:r>
      <w:r>
        <w:br/>
        <w:t>должны быть изготовлены из материалов, не реагирующих с цемен-</w:t>
      </w:r>
      <w:r>
        <w:br/>
        <w:t>том.</w:t>
      </w:r>
    </w:p>
    <w:p w:rsidR="00000000" w:rsidRDefault="002E03D9">
      <w:pPr>
        <w:spacing w:line="220" w:lineRule="auto"/>
        <w:rPr>
          <w:lang w:val="en-US"/>
        </w:rPr>
      </w:pPr>
      <w:r>
        <w:t>Применение алюминиевых и оцинкованных форм, чаш, лопаток</w:t>
      </w:r>
      <w:r>
        <w:br/>
        <w:t>и т.п. не допускается.</w:t>
      </w:r>
    </w:p>
    <w:p w:rsidR="00000000" w:rsidRDefault="002E03D9">
      <w:pPr>
        <w:spacing w:line="220" w:lineRule="auto"/>
      </w:pPr>
      <w:r>
        <w:t xml:space="preserve">3.7 Средства контроля, применяемые при испытаниях цемента, </w:t>
      </w:r>
      <w:r>
        <w:br/>
        <w:t>должны быть откалиброванны в соответствии с требованиями на-</w:t>
      </w:r>
      <w:r>
        <w:br/>
        <w:t>стоящего стандарта и поверены в сроки, установленные в приложе-</w:t>
      </w:r>
      <w:r>
        <w:br/>
        <w:t>нии А.</w:t>
      </w:r>
    </w:p>
    <w:p w:rsidR="00000000" w:rsidRDefault="002E03D9">
      <w:pPr>
        <w:spacing w:before="80" w:line="420" w:lineRule="auto"/>
        <w:ind w:left="400" w:right="1800" w:firstLine="0"/>
      </w:pPr>
      <w:r>
        <w:rPr>
          <w:b/>
          <w:i/>
        </w:rPr>
        <w:t>3.8 Приготовление цементного теста</w:t>
      </w:r>
      <w:r>
        <w:rPr>
          <w:b/>
          <w:i/>
        </w:rPr>
        <w:br/>
      </w:r>
      <w:r>
        <w:rPr>
          <w:b/>
        </w:rPr>
        <w:t>3.</w:t>
      </w:r>
      <w:r>
        <w:rPr>
          <w:b/>
        </w:rPr>
        <w:t>8.1 Средства контроля</w:t>
      </w:r>
    </w:p>
    <w:p w:rsidR="00000000" w:rsidRDefault="002E03D9">
      <w:pPr>
        <w:spacing w:before="120" w:line="240" w:lineRule="auto"/>
        <w:ind w:left="40" w:firstLine="360"/>
      </w:pPr>
      <w:r>
        <w:t>Весы общего назначения, обеспечивающие погрешность взве-</w:t>
      </w:r>
      <w:r>
        <w:br/>
        <w:t>шивания согласно 3.5.</w:t>
      </w:r>
    </w:p>
    <w:p w:rsidR="00000000" w:rsidRDefault="002E03D9">
      <w:pPr>
        <w:spacing w:line="240" w:lineRule="auto"/>
        <w:ind w:left="40" w:firstLine="360"/>
      </w:pPr>
      <w:r>
        <w:t>Смеситель для приготовления цементного теста вместимостью</w:t>
      </w:r>
      <w:r>
        <w:br/>
        <w:t>1,14 л с пропеллерной мешалкой, с нижним приводом, двухскорос-</w:t>
      </w:r>
      <w:r>
        <w:br/>
        <w:t>тной со скоростями вращения 4000 и 12000 об/мин.</w:t>
      </w:r>
    </w:p>
    <w:p w:rsidR="00000000" w:rsidRDefault="002E03D9">
      <w:pPr>
        <w:spacing w:before="260" w:line="240" w:lineRule="auto"/>
        <w:ind w:left="200" w:firstLine="0"/>
      </w:pPr>
      <w:r>
        <w:rPr>
          <w:b/>
        </w:rPr>
        <w:t xml:space="preserve">  3.8.2 Порядок приготовления цементного теста</w:t>
      </w:r>
    </w:p>
    <w:p w:rsidR="00000000" w:rsidRDefault="002E03D9">
      <w:pPr>
        <w:spacing w:before="120" w:line="240" w:lineRule="auto"/>
        <w:ind w:left="280" w:firstLine="0"/>
      </w:pPr>
      <w:r>
        <w:t>Пробу цемента подготавливают по ГОСТ 26798.1.</w:t>
      </w:r>
      <w:r>
        <w:br/>
        <w:t>Масса пробы цемента и воды, используемых для приготовления</w:t>
      </w:r>
    </w:p>
    <w:p w:rsidR="00000000" w:rsidRDefault="002E03D9">
      <w:pPr>
        <w:spacing w:line="240" w:lineRule="auto"/>
        <w:ind w:left="360" w:hanging="360"/>
      </w:pPr>
      <w:r>
        <w:t>цементного теста, должна соответствовать значениям, указанным в</w:t>
      </w:r>
    </w:p>
    <w:p w:rsidR="00000000" w:rsidRDefault="002E03D9">
      <w:pPr>
        <w:spacing w:line="240" w:lineRule="auto"/>
        <w:ind w:left="360" w:hanging="360"/>
      </w:pPr>
      <w:r>
        <w:t>таблице 2.</w:t>
      </w:r>
    </w:p>
    <w:p w:rsidR="00000000" w:rsidRDefault="002E03D9">
      <w:pPr>
        <w:spacing w:before="220" w:line="240" w:lineRule="auto"/>
        <w:ind w:firstLine="0"/>
      </w:pPr>
      <w:r>
        <w:t>Таблица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420"/>
        <w:gridCol w:w="1420"/>
        <w:gridCol w:w="23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 xml:space="preserve">Тип </w:t>
            </w:r>
            <w:r>
              <w:rPr>
                <w:sz w:val="16"/>
              </w:rPr>
              <w:t>цемента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Водоцементное</w:t>
            </w:r>
            <w:r>
              <w:rPr>
                <w:sz w:val="16"/>
              </w:rPr>
              <w:br/>
              <w:t>отношение В/Ц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Масса воды</w:t>
            </w:r>
            <w:r>
              <w:rPr>
                <w:sz w:val="16"/>
              </w:rPr>
              <w:br/>
            </w: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</w:rPr>
              <w:t>в</w:t>
            </w:r>
            <w:r>
              <w:rPr>
                <w:sz w:val="16"/>
              </w:rPr>
              <w:t>, 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Масса пробы цемента, г,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для одного затворения при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определении времени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загустевания, водоотделения и прочности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  <w:lang w:val="en-US"/>
              </w:rPr>
              <w:t>I-G</w:t>
            </w:r>
          </w:p>
        </w:tc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0,44</w:t>
            </w:r>
          </w:p>
        </w:tc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349</w:t>
            </w:r>
          </w:p>
        </w:tc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792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  <w:lang w:val="en-US"/>
              </w:rPr>
              <w:t>I-H</w:t>
            </w:r>
          </w:p>
        </w:tc>
        <w:tc>
          <w:tcPr>
            <w:tcW w:w="1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0,38</w:t>
            </w:r>
          </w:p>
        </w:tc>
        <w:tc>
          <w:tcPr>
            <w:tcW w:w="1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327</w:t>
            </w: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860</w:t>
            </w:r>
          </w:p>
        </w:tc>
      </w:tr>
    </w:tbl>
    <w:p w:rsidR="00000000" w:rsidRDefault="002E03D9">
      <w:pPr>
        <w:spacing w:line="240" w:lineRule="auto"/>
        <w:ind w:firstLine="0"/>
      </w:pPr>
    </w:p>
    <w:p w:rsidR="00000000" w:rsidRDefault="002E03D9">
      <w:pPr>
        <w:spacing w:before="220" w:line="240" w:lineRule="auto"/>
        <w:ind w:firstLine="340"/>
        <w:rPr>
          <w:sz w:val="24"/>
        </w:rPr>
      </w:pPr>
      <w:r>
        <w:t>Воду наливают в контейнер, который помещают на основание сме-</w:t>
      </w:r>
      <w:r>
        <w:br/>
        <w:t>сителя. Устанавливают скорость вращения равной (4000±200) об/мин.</w:t>
      </w:r>
      <w:r>
        <w:br/>
        <w:t>Равномерно в течение 15 с в контейнер всыпают пробу цемента,</w:t>
      </w:r>
      <w:r>
        <w:br/>
        <w:t>закрывают контейнер крышкой и переключают на скорость враще-</w:t>
      </w:r>
      <w:r>
        <w:br/>
        <w:t>ния (12000 ± 500) об/мин, перемешивание продолжают в течение</w:t>
      </w:r>
      <w:r>
        <w:br/>
      </w:r>
      <w:r>
        <w:t>(35±1)с.</w:t>
      </w:r>
    </w:p>
    <w:p w:rsidR="00000000" w:rsidRDefault="002E03D9">
      <w:pPr>
        <w:pStyle w:val="FR2"/>
        <w:spacing w:before="200"/>
        <w:ind w:right="200"/>
        <w:rPr>
          <w:sz w:val="24"/>
        </w:rPr>
      </w:pPr>
    </w:p>
    <w:p w:rsidR="00000000" w:rsidRDefault="002E03D9">
      <w:pPr>
        <w:pStyle w:val="FR2"/>
        <w:spacing w:before="200"/>
        <w:ind w:right="200"/>
        <w:rPr>
          <w:sz w:val="24"/>
        </w:rPr>
      </w:pPr>
    </w:p>
    <w:p w:rsidR="00000000" w:rsidRDefault="002E03D9">
      <w:pPr>
        <w:pStyle w:val="FR2"/>
        <w:spacing w:before="200"/>
        <w:ind w:right="200"/>
      </w:pPr>
      <w:r>
        <w:rPr>
          <w:sz w:val="24"/>
        </w:rPr>
        <w:t>4 Определение консистенции и времени загустевания</w:t>
      </w:r>
    </w:p>
    <w:p w:rsidR="00000000" w:rsidRDefault="002E03D9">
      <w:pPr>
        <w:pStyle w:val="FR3"/>
        <w:spacing w:before="14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4.1 Средства контроля</w:t>
      </w:r>
    </w:p>
    <w:p w:rsidR="00000000" w:rsidRDefault="002E03D9">
      <w:pPr>
        <w:spacing w:before="120" w:line="220" w:lineRule="auto"/>
        <w:ind w:firstLine="360"/>
      </w:pPr>
      <w:r>
        <w:t>Консистометр, работающий при повышенном давлении. Кон-</w:t>
      </w:r>
      <w:r>
        <w:br/>
        <w:t>систометр представляет собой герметичную камеру, в которую по-</w:t>
      </w:r>
      <w:r>
        <w:br/>
        <w:t>мещен цилиндрический контейнер для цементного теста с лопаст-</w:t>
      </w:r>
      <w:r>
        <w:br/>
        <w:t>ным перемешивающим устройством. Пространство между контей-</w:t>
      </w:r>
      <w:r>
        <w:br/>
        <w:t>нером и стенками камеры должно быть заполнено маслом вязкостью</w:t>
      </w:r>
      <w:r>
        <w:br/>
        <w:t>от 5 до 100</w:t>
      </w:r>
      <w:r>
        <w:rPr>
          <w:lang w:val="en-US"/>
        </w:rPr>
        <w:t xml:space="preserve"> Bс</w:t>
      </w:r>
      <w:r>
        <w:t xml:space="preserve"> (масляная ванна). Скорость вращения контейнера с</w:t>
      </w:r>
      <w:r>
        <w:br/>
        <w:t>цементным тестом (150±15) об/мин.</w:t>
      </w:r>
    </w:p>
    <w:p w:rsidR="00000000" w:rsidRDefault="002E03D9">
      <w:pPr>
        <w:spacing w:line="220" w:lineRule="auto"/>
        <w:ind w:firstLine="360"/>
      </w:pPr>
      <w:r>
        <w:t>Консистометр должен иметь наг</w:t>
      </w:r>
      <w:r>
        <w:t>реватель, обеспечивающий по-</w:t>
      </w:r>
      <w:r>
        <w:br/>
        <w:t>вышение температуры масляной ванны со скоростью 2,8 °С/мин,</w:t>
      </w:r>
      <w:r>
        <w:br/>
        <w:t>приборы для измерения и регулирования температуры масляной</w:t>
      </w:r>
      <w:r>
        <w:br/>
        <w:t>ванны и цементного теста с погрешностью не более ± 1,7 °С, таймер</w:t>
      </w:r>
      <w:r>
        <w:br/>
        <w:t>с погрешностью не более ± 30 с/ч , а также потенциометрическое</w:t>
      </w:r>
      <w:r>
        <w:br/>
        <w:t>устройство для определения величины консистенции цементного</w:t>
      </w:r>
      <w:r>
        <w:br/>
        <w:t>теста.</w:t>
      </w:r>
    </w:p>
    <w:p w:rsidR="00000000" w:rsidRDefault="002E03D9">
      <w:pPr>
        <w:pStyle w:val="FR3"/>
        <w:spacing w:before="24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4.2 Подготовка и проведение испытания</w:t>
      </w:r>
    </w:p>
    <w:p w:rsidR="00000000" w:rsidRDefault="002E03D9">
      <w:pPr>
        <w:spacing w:before="120" w:line="220" w:lineRule="auto"/>
        <w:ind w:firstLine="340"/>
      </w:pPr>
      <w:r>
        <w:t>4.2.1 Цементное тесто, приготовленное по 3.8.2, заливают в ци-</w:t>
      </w:r>
      <w:r>
        <w:br/>
        <w:t>линдрический контейнер. В процессе заполнения контейнера це-</w:t>
      </w:r>
      <w:r>
        <w:br/>
        <w:t>ментно</w:t>
      </w:r>
      <w:r>
        <w:t>е тесто следует слегка перемешивать, чтобы предотвратить</w:t>
      </w:r>
      <w:r>
        <w:br/>
        <w:t>его расслоение.</w:t>
      </w:r>
    </w:p>
    <w:p w:rsidR="00000000" w:rsidRDefault="002E03D9">
      <w:pPr>
        <w:spacing w:line="220" w:lineRule="auto"/>
        <w:ind w:firstLine="340"/>
      </w:pPr>
      <w:r>
        <w:t>4.2.2 Контейнер с цементным тестом помещают в герметичную</w:t>
      </w:r>
      <w:r>
        <w:br/>
        <w:t>камеру и в соответствии с инструкцией, прилагаемой к консисто-</w:t>
      </w:r>
      <w:r>
        <w:br/>
        <w:t>метру, проводят дальнейшие операции.</w:t>
      </w:r>
    </w:p>
    <w:p w:rsidR="00000000" w:rsidRDefault="002E03D9">
      <w:pPr>
        <w:spacing w:line="220" w:lineRule="auto"/>
        <w:ind w:firstLine="340"/>
      </w:pPr>
      <w:r>
        <w:t>4.2.3 Время от окончания перемешивания цементного теста по</w:t>
      </w:r>
      <w:r>
        <w:br/>
        <w:t>3.8.2 до начала режима испытания должно составлять 5 мин ± 15 с</w:t>
      </w:r>
    </w:p>
    <w:p w:rsidR="00000000" w:rsidRDefault="002E03D9">
      <w:pPr>
        <w:spacing w:line="220" w:lineRule="auto"/>
        <w:ind w:firstLine="340"/>
      </w:pPr>
      <w:r>
        <w:t>4.2.4 Испытание проводят по режиму в соответствии с таблица-</w:t>
      </w:r>
      <w:r>
        <w:br/>
        <w:t>ми 3 и 4.</w:t>
      </w:r>
    </w:p>
    <w:p w:rsidR="00000000" w:rsidRDefault="002E03D9">
      <w:pPr>
        <w:spacing w:line="220" w:lineRule="auto"/>
        <w:ind w:firstLine="340"/>
      </w:pPr>
      <w:r>
        <w:t>4.2.5 Через 15—30 мин режима испытания по показанию прибо-</w:t>
      </w:r>
      <w:r>
        <w:br/>
        <w:t>ра определяют консистенцию ц</w:t>
      </w:r>
      <w:r>
        <w:t>ементного теста, значение которой</w:t>
      </w:r>
      <w:r>
        <w:br/>
        <w:t>должно соответствовать требованию ГОСТ 1581.</w:t>
      </w:r>
    </w:p>
    <w:p w:rsidR="00000000" w:rsidRDefault="002E03D9">
      <w:pPr>
        <w:spacing w:line="220" w:lineRule="auto"/>
        <w:ind w:firstLine="340"/>
      </w:pPr>
      <w:r>
        <w:t>4.2.6 Временем загустевания цементного теста считают время от</w:t>
      </w:r>
      <w:r>
        <w:br/>
        <w:t>начала режима испытания до момента достижения цементным тес-</w:t>
      </w:r>
      <w:r>
        <w:br/>
        <w:t>том консистенции 100</w:t>
      </w:r>
      <w:r>
        <w:rPr>
          <w:lang w:val="en-US"/>
        </w:rPr>
        <w:t xml:space="preserve"> Bс.</w:t>
      </w:r>
    </w:p>
    <w:p w:rsidR="00000000" w:rsidRDefault="002E03D9">
      <w:pPr>
        <w:spacing w:line="240" w:lineRule="auto"/>
        <w:ind w:firstLine="0"/>
      </w:pPr>
    </w:p>
    <w:p w:rsidR="00000000" w:rsidRDefault="002E03D9">
      <w:pPr>
        <w:spacing w:before="220" w:line="240" w:lineRule="auto"/>
        <w:ind w:firstLine="0"/>
      </w:pPr>
      <w:r>
        <w:rPr>
          <w:sz w:val="18"/>
        </w:rPr>
        <w:t>Таблица 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0"/>
        <w:gridCol w:w="1020"/>
        <w:gridCol w:w="1140"/>
        <w:gridCol w:w="1140"/>
        <w:gridCol w:w="1140"/>
        <w:gridCol w:w="1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8"/>
              </w:rPr>
              <w:t>Предварительный прогрев</w:t>
            </w:r>
          </w:p>
        </w:tc>
        <w:tc>
          <w:tcPr>
            <w:tcW w:w="458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8"/>
              </w:rPr>
              <w:t>Режим испытания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8"/>
              </w:rPr>
              <w:t>Давление,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8"/>
              </w:rPr>
              <w:t>Темпера-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8"/>
              </w:rPr>
              <w:t>Условия вы-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8"/>
              </w:rPr>
              <w:t>Время до-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8"/>
              </w:rPr>
              <w:t>Режимные</w:t>
            </w:r>
          </w:p>
        </w:tc>
        <w:tc>
          <w:tcPr>
            <w:tcW w:w="116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8"/>
              </w:rPr>
              <w:t>параметры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8"/>
              </w:rPr>
              <w:t>МПа</w:t>
            </w:r>
          </w:p>
        </w:tc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8"/>
              </w:rPr>
              <w:t>тура,</w:t>
            </w:r>
            <w:r>
              <w:rPr>
                <w:sz w:val="16"/>
              </w:rPr>
              <w:t xml:space="preserve"> °С,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8"/>
              </w:rPr>
              <w:t>хода на ре-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8"/>
              </w:rPr>
              <w:t>стижения</w:t>
            </w:r>
          </w:p>
        </w:tc>
        <w:tc>
          <w:tcPr>
            <w:tcW w:w="1140" w:type="dxa"/>
            <w:tcBorders>
              <w:lef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8"/>
              </w:rPr>
              <w:t>Давление,</w:t>
            </w:r>
          </w:p>
        </w:tc>
        <w:tc>
          <w:tcPr>
            <w:tcW w:w="1160" w:type="dxa"/>
            <w:tcBorders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8"/>
              </w:rPr>
              <w:t>Температу-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</w:p>
        </w:tc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8"/>
              </w:rPr>
              <w:t>жим испы-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8"/>
              </w:rPr>
              <w:t>режимных</w:t>
            </w:r>
          </w:p>
        </w:tc>
        <w:tc>
          <w:tcPr>
            <w:tcW w:w="1140" w:type="dxa"/>
            <w:tcBorders>
              <w:lef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8"/>
              </w:rPr>
              <w:t>МПа</w:t>
            </w:r>
          </w:p>
        </w:tc>
        <w:tc>
          <w:tcPr>
            <w:tcW w:w="1160" w:type="dxa"/>
            <w:tcBorders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8"/>
              </w:rPr>
              <w:t>ра,</w:t>
            </w:r>
            <w:r>
              <w:rPr>
                <w:sz w:val="16"/>
              </w:rPr>
              <w:t xml:space="preserve"> °С,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</w:p>
        </w:tc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8"/>
              </w:rPr>
              <w:t>тания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8"/>
              </w:rPr>
              <w:t>параметров,</w:t>
            </w:r>
          </w:p>
        </w:tc>
        <w:tc>
          <w:tcPr>
            <w:tcW w:w="1140" w:type="dxa"/>
            <w:tcBorders>
              <w:lef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</w:p>
        </w:tc>
        <w:tc>
          <w:tcPr>
            <w:tcW w:w="1160" w:type="dxa"/>
            <w:tcBorders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  <w:jc w:val="center"/>
            </w:pPr>
          </w:p>
        </w:tc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  <w:jc w:val="center"/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  <w:jc w:val="center"/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  <w:jc w:val="center"/>
            </w:pPr>
            <w:r>
              <w:rPr>
                <w:sz w:val="18"/>
              </w:rPr>
              <w:t>мин</w:t>
            </w: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  <w:jc w:val="center"/>
            </w:pPr>
          </w:p>
        </w:tc>
        <w:tc>
          <w:tcPr>
            <w:tcW w:w="116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40" w:line="240" w:lineRule="auto"/>
              <w:ind w:firstLine="0"/>
              <w:jc w:val="center"/>
            </w:pPr>
            <w:r>
              <w:rPr>
                <w:sz w:val="18"/>
              </w:rPr>
              <w:t>6,9 ± 0,7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40" w:line="240" w:lineRule="auto"/>
              <w:ind w:firstLine="0"/>
              <w:jc w:val="center"/>
            </w:pPr>
            <w:r>
              <w:rPr>
                <w:sz w:val="18"/>
              </w:rPr>
              <w:t>27±1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40" w:line="240" w:lineRule="auto"/>
              <w:ind w:firstLine="0"/>
              <w:jc w:val="center"/>
            </w:pPr>
            <w:r>
              <w:rPr>
                <w:sz w:val="18"/>
              </w:rPr>
              <w:t>Таблица 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40" w:line="240" w:lineRule="auto"/>
              <w:ind w:firstLine="0"/>
              <w:jc w:val="center"/>
            </w:pPr>
            <w:r>
              <w:rPr>
                <w:sz w:val="18"/>
              </w:rPr>
              <w:t>28±1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40" w:line="240" w:lineRule="auto"/>
              <w:ind w:firstLine="0"/>
              <w:jc w:val="center"/>
            </w:pPr>
            <w:r>
              <w:rPr>
                <w:sz w:val="18"/>
              </w:rPr>
              <w:t>35,б±0,7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40" w:line="240" w:lineRule="auto"/>
              <w:ind w:firstLine="0"/>
              <w:jc w:val="center"/>
            </w:pPr>
            <w:r>
              <w:rPr>
                <w:sz w:val="18"/>
              </w:rPr>
              <w:t>52±1</w:t>
            </w:r>
          </w:p>
        </w:tc>
      </w:tr>
    </w:tbl>
    <w:p w:rsidR="00000000" w:rsidRDefault="002E03D9">
      <w:pPr>
        <w:spacing w:line="240" w:lineRule="auto"/>
        <w:ind w:firstLine="0"/>
      </w:pPr>
    </w:p>
    <w:p w:rsidR="00000000" w:rsidRDefault="002E03D9">
      <w:pPr>
        <w:spacing w:before="340" w:line="240" w:lineRule="auto"/>
        <w:ind w:firstLine="0"/>
      </w:pPr>
      <w:r>
        <w:rPr>
          <w:sz w:val="18"/>
        </w:rPr>
        <w:t>Та</w:t>
      </w:r>
      <w:r>
        <w:rPr>
          <w:sz w:val="18"/>
        </w:rPr>
        <w:t>блица 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0"/>
        <w:gridCol w:w="2220"/>
        <w:gridCol w:w="218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Время, мин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Давление, МПа,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Температура, °С,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2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2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±0,7</w:t>
            </w:r>
          </w:p>
        </w:tc>
        <w:tc>
          <w:tcPr>
            <w:tcW w:w="21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±</w:t>
            </w:r>
            <w:r>
              <w:rPr>
                <w:sz w:val="16"/>
                <w:lang w:val="en-US"/>
              </w:rPr>
              <w:t xml:space="preserve">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6.9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9,0</w:t>
            </w:r>
          </w:p>
        </w:tc>
        <w:tc>
          <w:tcPr>
            <w:tcW w:w="21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11.1</w:t>
            </w:r>
          </w:p>
        </w:tc>
        <w:tc>
          <w:tcPr>
            <w:tcW w:w="21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13,1</w:t>
            </w:r>
          </w:p>
        </w:tc>
        <w:tc>
          <w:tcPr>
            <w:tcW w:w="21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15,2</w:t>
            </w:r>
          </w:p>
        </w:tc>
        <w:tc>
          <w:tcPr>
            <w:tcW w:w="21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10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17,3</w:t>
            </w:r>
          </w:p>
        </w:tc>
        <w:tc>
          <w:tcPr>
            <w:tcW w:w="21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12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19,3</w:t>
            </w:r>
          </w:p>
        </w:tc>
        <w:tc>
          <w:tcPr>
            <w:tcW w:w="21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14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21,4</w:t>
            </w:r>
          </w:p>
        </w:tc>
        <w:tc>
          <w:tcPr>
            <w:tcW w:w="21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16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23,4</w:t>
            </w:r>
          </w:p>
        </w:tc>
        <w:tc>
          <w:tcPr>
            <w:tcW w:w="21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18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25,5</w:t>
            </w:r>
          </w:p>
        </w:tc>
        <w:tc>
          <w:tcPr>
            <w:tcW w:w="21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20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27,6</w:t>
            </w:r>
          </w:p>
        </w:tc>
        <w:tc>
          <w:tcPr>
            <w:tcW w:w="21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22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29,6</w:t>
            </w:r>
          </w:p>
        </w:tc>
        <w:tc>
          <w:tcPr>
            <w:tcW w:w="21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24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31,7</w:t>
            </w:r>
          </w:p>
        </w:tc>
        <w:tc>
          <w:tcPr>
            <w:tcW w:w="21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26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33,8</w:t>
            </w:r>
          </w:p>
        </w:tc>
        <w:tc>
          <w:tcPr>
            <w:tcW w:w="21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2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28</w:t>
            </w:r>
          </w:p>
        </w:tc>
        <w:tc>
          <w:tcPr>
            <w:tcW w:w="2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35,6</w:t>
            </w:r>
          </w:p>
        </w:tc>
        <w:tc>
          <w:tcPr>
            <w:tcW w:w="21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52</w:t>
            </w:r>
          </w:p>
        </w:tc>
      </w:tr>
    </w:tbl>
    <w:p w:rsidR="00000000" w:rsidRDefault="002E03D9">
      <w:pPr>
        <w:spacing w:line="240" w:lineRule="auto"/>
        <w:ind w:firstLine="0"/>
      </w:pPr>
    </w:p>
    <w:p w:rsidR="00000000" w:rsidRDefault="002E03D9">
      <w:pPr>
        <w:spacing w:line="240" w:lineRule="auto"/>
        <w:ind w:firstLine="0"/>
      </w:pPr>
    </w:p>
    <w:p w:rsidR="00000000" w:rsidRDefault="002E03D9">
      <w:pPr>
        <w:pStyle w:val="FR2"/>
        <w:spacing w:before="180"/>
        <w:ind w:left="280"/>
      </w:pPr>
      <w:r>
        <w:rPr>
          <w:sz w:val="24"/>
        </w:rPr>
        <w:t>5 Определение водоотделения</w:t>
      </w:r>
    </w:p>
    <w:p w:rsidR="00000000" w:rsidRDefault="002E03D9">
      <w:pPr>
        <w:spacing w:before="120" w:line="240" w:lineRule="auto"/>
        <w:ind w:left="360" w:firstLine="0"/>
      </w:pPr>
      <w:r>
        <w:rPr>
          <w:b/>
          <w:i/>
          <w:sz w:val="24"/>
        </w:rPr>
        <w:t>5.1 Средства контроля</w:t>
      </w:r>
    </w:p>
    <w:p w:rsidR="00000000" w:rsidRDefault="002E03D9">
      <w:pPr>
        <w:spacing w:before="40" w:line="240" w:lineRule="auto"/>
      </w:pPr>
      <w:r>
        <w:t>Консистометр, работающий при атмосферном давлении Кон-</w:t>
      </w:r>
      <w:r>
        <w:br/>
        <w:t>систометр представляет собой камеру, в которую помещен цилин-</w:t>
      </w:r>
      <w:r>
        <w:br/>
        <w:t>дрический контейнер для цементного теста со стационарным ло-</w:t>
      </w:r>
      <w:r>
        <w:br/>
        <w:t>пастным перемешивающим устройством. Скорость в</w:t>
      </w:r>
      <w:r>
        <w:t>ращения кон-</w:t>
      </w:r>
      <w:r>
        <w:br/>
        <w:t>тейнера с цементным тестом (150±15) об/ мин. Консистометр до-</w:t>
      </w:r>
      <w:r>
        <w:br/>
        <w:t>лжен иметь нагреватель, приборы для измерения и регулирования</w:t>
      </w:r>
      <w:r>
        <w:br/>
        <w:t>температуры цементного теста с погрешностью не более ± 1,7 °С,</w:t>
      </w:r>
      <w:r>
        <w:br/>
        <w:t>таймер с погрешностью не более ± 30 с/ч.</w:t>
      </w:r>
    </w:p>
    <w:p w:rsidR="00000000" w:rsidRDefault="002E03D9">
      <w:pPr>
        <w:spacing w:line="240" w:lineRule="auto"/>
      </w:pPr>
      <w:r>
        <w:t>Допускается применение консистометра, работающего при по-</w:t>
      </w:r>
      <w:r>
        <w:br/>
        <w:t>вышенном давлении по 4.1, эксплуатируемого в данном случае</w:t>
      </w:r>
      <w:r>
        <w:rPr>
          <w:lang w:val="en-US"/>
        </w:rPr>
        <w:t xml:space="preserve"> при</w:t>
      </w:r>
      <w:r>
        <w:rPr>
          <w:lang w:val="en-US"/>
        </w:rPr>
        <w:br/>
      </w:r>
      <w:r>
        <w:t xml:space="preserve">атмосферном давлении. </w:t>
      </w:r>
    </w:p>
    <w:p w:rsidR="00000000" w:rsidRDefault="002E03D9">
      <w:pPr>
        <w:spacing w:line="240" w:lineRule="auto"/>
      </w:pPr>
      <w:r>
        <w:t>Смеситель по 3.8.1</w:t>
      </w:r>
    </w:p>
    <w:p w:rsidR="00000000" w:rsidRDefault="002E03D9">
      <w:pPr>
        <w:spacing w:line="240" w:lineRule="auto"/>
      </w:pPr>
      <w:r>
        <w:t>Мерные цилиндры вместимостью 20 см</w:t>
      </w:r>
      <w:r>
        <w:rPr>
          <w:vertAlign w:val="superscript"/>
        </w:rPr>
        <w:t>3</w:t>
      </w:r>
      <w:r>
        <w:t xml:space="preserve"> с ценой деления не бо-</w:t>
      </w:r>
      <w:r>
        <w:br/>
        <w:t>лее 0,2 см</w:t>
      </w:r>
      <w:r>
        <w:rPr>
          <w:vertAlign w:val="superscript"/>
        </w:rPr>
        <w:t>3</w:t>
      </w:r>
      <w:r>
        <w:t xml:space="preserve"> и 250 см</w:t>
      </w:r>
      <w:r>
        <w:rPr>
          <w:vertAlign w:val="superscript"/>
        </w:rPr>
        <w:t>3</w:t>
      </w:r>
      <w:r>
        <w:t xml:space="preserve"> высотой градуированной част</w:t>
      </w:r>
      <w:r>
        <w:t>и не менее 232</w:t>
      </w:r>
      <w:r>
        <w:rPr>
          <w:lang w:val="en-US"/>
        </w:rPr>
        <w:t xml:space="preserve"> мм</w:t>
      </w:r>
      <w:r>
        <w:rPr>
          <w:lang w:val="en-US"/>
        </w:rPr>
        <w:br/>
      </w:r>
      <w:r>
        <w:t>и не более 250 мм.</w:t>
      </w:r>
    </w:p>
    <w:p w:rsidR="00000000" w:rsidRDefault="002E03D9">
      <w:pPr>
        <w:pStyle w:val="FR3"/>
        <w:spacing w:before="0"/>
        <w:ind w:left="0" w:firstLine="32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</w:rPr>
        <w:t>Пипетки по ГОСТ 29227.</w:t>
      </w:r>
    </w:p>
    <w:p w:rsidR="00000000" w:rsidRDefault="002E03D9">
      <w:pPr>
        <w:spacing w:before="180" w:line="240" w:lineRule="auto"/>
        <w:ind w:left="360" w:firstLine="0"/>
        <w:rPr>
          <w:b/>
          <w:i/>
          <w:sz w:val="24"/>
        </w:rPr>
      </w:pPr>
      <w:r>
        <w:rPr>
          <w:b/>
          <w:sz w:val="24"/>
        </w:rPr>
        <w:t xml:space="preserve">5.2 </w:t>
      </w:r>
      <w:r>
        <w:rPr>
          <w:b/>
          <w:i/>
          <w:sz w:val="24"/>
        </w:rPr>
        <w:t>Подготовка и проведение испытания</w:t>
      </w:r>
    </w:p>
    <w:p w:rsidR="00000000" w:rsidRDefault="002E03D9">
      <w:pPr>
        <w:spacing w:before="180" w:line="240" w:lineRule="auto"/>
        <w:ind w:left="360" w:firstLine="0"/>
      </w:pPr>
    </w:p>
    <w:p w:rsidR="00000000" w:rsidRDefault="002E03D9">
      <w:pPr>
        <w:spacing w:before="40" w:line="240" w:lineRule="auto"/>
        <w:ind w:firstLine="360"/>
      </w:pPr>
      <w:r>
        <w:t>5.2.1 Цементное тесто, приготовленное по 3.8.2, заливают в</w:t>
      </w:r>
      <w:r>
        <w:rPr>
          <w:lang w:val="en-US"/>
        </w:rPr>
        <w:t xml:space="preserve"> кон-</w:t>
      </w:r>
      <w:r>
        <w:rPr>
          <w:lang w:val="en-US"/>
        </w:rPr>
        <w:br/>
      </w:r>
      <w:r>
        <w:rPr>
          <w:smallCaps/>
          <w:lang w:val="en-US"/>
        </w:rPr>
        <w:t>тейнер</w:t>
      </w:r>
      <w:r>
        <w:t xml:space="preserve"> до отметки.</w:t>
      </w:r>
    </w:p>
    <w:p w:rsidR="00000000" w:rsidRDefault="002E03D9">
      <w:pPr>
        <w:spacing w:line="240" w:lineRule="auto"/>
        <w:ind w:firstLine="360"/>
      </w:pPr>
      <w:r>
        <w:t>5.2.2 Контейнер с цементным тестом помещают в камеру и  в</w:t>
      </w:r>
      <w:r>
        <w:br/>
        <w:t>соответствии с инструкцией, прилагаемой к консистометру, прово-</w:t>
      </w:r>
      <w:r>
        <w:br/>
        <w:t>дят дальнейшие операции.</w:t>
      </w:r>
    </w:p>
    <w:p w:rsidR="00000000" w:rsidRDefault="002E03D9">
      <w:pPr>
        <w:spacing w:line="240" w:lineRule="auto"/>
        <w:ind w:firstLine="360"/>
      </w:pPr>
      <w:r>
        <w:t>5.2.3 Время от окончания перемешивания цементною теста  по</w:t>
      </w:r>
      <w:r>
        <w:br/>
        <w:t>3.8.2 до начала перемешивания цементного теста в консистометре</w:t>
      </w:r>
      <w:r>
        <w:br/>
        <w:t>не должно быть более 1 мин.</w:t>
      </w:r>
    </w:p>
    <w:p w:rsidR="00000000" w:rsidRDefault="002E03D9">
      <w:pPr>
        <w:spacing w:line="240" w:lineRule="auto"/>
        <w:ind w:firstLine="360"/>
      </w:pPr>
      <w:r>
        <w:t>5.2.4 Цементное тесто перемешиваю</w:t>
      </w:r>
      <w:r>
        <w:t>т в консистометре  в течение</w:t>
      </w:r>
      <w:r>
        <w:br/>
        <w:t>(20± 0,5) мин при температуре (27±1) °С.</w:t>
      </w:r>
    </w:p>
    <w:p w:rsidR="00000000" w:rsidRDefault="002E03D9">
      <w:pPr>
        <w:spacing w:line="240" w:lineRule="auto"/>
        <w:ind w:firstLine="360"/>
      </w:pPr>
      <w:r>
        <w:t>5.2.5 По окончании перемешивания в консистометре в цемент-</w:t>
      </w:r>
      <w:r>
        <w:br/>
        <w:t>ное  тесто переливают в контейнер смесителя и перемешивают в те-</w:t>
      </w:r>
      <w:r>
        <w:br/>
        <w:t>чение (35±2) с при скорости вращения (12000±500) об/мин.</w:t>
      </w:r>
    </w:p>
    <w:p w:rsidR="00000000" w:rsidRDefault="002E03D9">
      <w:pPr>
        <w:spacing w:line="240" w:lineRule="auto"/>
        <w:ind w:firstLine="360"/>
      </w:pPr>
      <w:r>
        <w:t>5.2.6 По окончании перемешивания в смесителе цементное тес-</w:t>
      </w:r>
      <w:r>
        <w:br/>
        <w:t>то не более чем за 20 с переливают в мерный цилиндр вместимостью</w:t>
      </w:r>
      <w:r>
        <w:br/>
        <w:t>250 см</w:t>
      </w:r>
      <w:r>
        <w:rPr>
          <w:vertAlign w:val="superscript"/>
        </w:rPr>
        <w:t>3</w:t>
      </w:r>
      <w:r>
        <w:t xml:space="preserve"> до отметки (250 </w:t>
      </w:r>
      <w:r>
        <w:rPr>
          <w:vertAlign w:val="superscript"/>
        </w:rPr>
        <w:t>+0</w:t>
      </w:r>
      <w:r>
        <w:rPr>
          <w:vertAlign w:val="subscript"/>
        </w:rPr>
        <w:t>-2</w:t>
      </w:r>
      <w:r>
        <w:t>) см</w:t>
      </w:r>
      <w:r>
        <w:rPr>
          <w:vertAlign w:val="superscript"/>
        </w:rPr>
        <w:t>3</w:t>
      </w:r>
      <w:r>
        <w:t xml:space="preserve"> , закрывают стеклянной пластинкой</w:t>
      </w:r>
      <w:r>
        <w:br/>
        <w:t>для предотвращения испарения и оставляют для отстаивания</w:t>
      </w:r>
    </w:p>
    <w:p w:rsidR="00000000" w:rsidRDefault="002E03D9">
      <w:pPr>
        <w:spacing w:line="240" w:lineRule="auto"/>
        <w:ind w:firstLine="360"/>
      </w:pPr>
      <w:r>
        <w:t>В течение в</w:t>
      </w:r>
      <w:r>
        <w:t>сего времени испытания цилиндр должен стоять не-</w:t>
      </w:r>
      <w:r>
        <w:br/>
        <w:t>подвижно и не подвергаться толчкам.</w:t>
      </w:r>
    </w:p>
    <w:p w:rsidR="00000000" w:rsidRDefault="002E03D9">
      <w:pPr>
        <w:spacing w:line="240" w:lineRule="auto"/>
        <w:ind w:left="40" w:firstLine="360"/>
      </w:pPr>
      <w:r>
        <w:t>5.2.7 Через 2 ч ± 5 мин отделившуюся на поверхности цементно-</w:t>
      </w:r>
      <w:r>
        <w:br/>
        <w:t>го теста воду отбирают пипеткой в мерный цилиндр вместимостью</w:t>
      </w:r>
      <w:r>
        <w:br/>
        <w:t>20 см</w:t>
      </w:r>
      <w:r>
        <w:rPr>
          <w:vertAlign w:val="superscript"/>
        </w:rPr>
        <w:t>3</w:t>
      </w:r>
      <w:r>
        <w:t xml:space="preserve"> и замеряют объем отделившейся воды.</w:t>
      </w:r>
    </w:p>
    <w:p w:rsidR="00000000" w:rsidRDefault="002E03D9">
      <w:pPr>
        <w:spacing w:line="240" w:lineRule="auto"/>
        <w:ind w:left="40" w:firstLine="360"/>
      </w:pPr>
      <w:r>
        <w:t>За водоотделение принимают объем отделившейся воды в мил-</w:t>
      </w:r>
      <w:r>
        <w:br/>
        <w:t>лилитрах.</w:t>
      </w:r>
    </w:p>
    <w:p w:rsidR="00000000" w:rsidRDefault="002E03D9">
      <w:pPr>
        <w:pStyle w:val="FR2"/>
        <w:spacing w:before="80" w:line="320" w:lineRule="auto"/>
        <w:ind w:left="40" w:firstLine="360"/>
        <w:rPr>
          <w:sz w:val="24"/>
        </w:rPr>
      </w:pPr>
      <w:r>
        <w:rPr>
          <w:sz w:val="24"/>
        </w:rPr>
        <w:t>6. Определение прочности</w:t>
      </w:r>
    </w:p>
    <w:p w:rsidR="00000000" w:rsidRDefault="002E03D9">
      <w:pPr>
        <w:pStyle w:val="FR2"/>
        <w:spacing w:before="80" w:line="320" w:lineRule="auto"/>
        <w:ind w:left="40" w:firstLine="360"/>
      </w:pPr>
      <w:r>
        <w:rPr>
          <w:i/>
          <w:sz w:val="24"/>
        </w:rPr>
        <w:t>6.1 Средства контроля</w:t>
      </w:r>
    </w:p>
    <w:p w:rsidR="00000000" w:rsidRDefault="002E03D9">
      <w:pPr>
        <w:spacing w:before="120" w:line="240" w:lineRule="auto"/>
        <w:ind w:left="40"/>
      </w:pPr>
      <w:r>
        <w:t>Трехгнездовые формы размером 50х50х50 мм для изготовления</w:t>
      </w:r>
      <w:r>
        <w:br/>
        <w:t>образцов-кубиков. Части форм в собранном виде должны плотно</w:t>
      </w:r>
      <w:r>
        <w:br/>
        <w:t xml:space="preserve">прилегагь друг к другу и к </w:t>
      </w:r>
      <w:r>
        <w:t>поддону для предотвращения вытекания</w:t>
      </w:r>
      <w:r>
        <w:br/>
        <w:t>виды из формы при изготовлении образцов.</w:t>
      </w:r>
    </w:p>
    <w:p w:rsidR="00000000" w:rsidRDefault="002E03D9">
      <w:pPr>
        <w:spacing w:line="240" w:lineRule="auto"/>
        <w:ind w:left="40"/>
      </w:pPr>
      <w:r>
        <w:t>Размеры форм и предельные отклонения от них указаны в таблице 5.</w:t>
      </w:r>
    </w:p>
    <w:p w:rsidR="00000000" w:rsidRDefault="002E03D9">
      <w:pPr>
        <w:spacing w:line="240" w:lineRule="auto"/>
        <w:ind w:left="40"/>
      </w:pPr>
      <w:r>
        <w:rPr>
          <w:sz w:val="18"/>
        </w:rPr>
        <w:t>Таблица 5</w:t>
      </w:r>
    </w:p>
    <w:p w:rsidR="00000000" w:rsidRDefault="002E03D9">
      <w:pPr>
        <w:spacing w:before="140" w:line="240" w:lineRule="auto"/>
        <w:ind w:firstLine="0"/>
        <w:jc w:val="right"/>
      </w:pPr>
      <w:r>
        <w:t>Размеры в миллиметрах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60"/>
        <w:gridCol w:w="1660"/>
        <w:gridCol w:w="1660"/>
        <w:gridCol w:w="12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Показатель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Номинальный</w:t>
            </w:r>
          </w:p>
        </w:tc>
        <w:tc>
          <w:tcPr>
            <w:tcW w:w="2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Предельное отклонение при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</w:p>
        </w:tc>
        <w:tc>
          <w:tcPr>
            <w:tcW w:w="1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размер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изготовлении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Расстояние между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</w:pPr>
            <w:r>
              <w:rPr>
                <w:sz w:val="16"/>
              </w:rPr>
              <w:t>противополож-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</w:pP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</w:pP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ными гранями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50,00*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±0,13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±0,50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Высота форм (от-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дельно каждого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50,00*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+0,25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+0,25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отделения)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-0,13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-0,38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Угол между внут-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  <w:tc>
          <w:tcPr>
            <w:tcW w:w="1660" w:type="dxa"/>
            <w:tcBorders>
              <w:lef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ренними гранями,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  <w:tc>
          <w:tcPr>
            <w:tcW w:w="1660" w:type="dxa"/>
            <w:tcBorders>
              <w:lef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между внутренни-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  <w:tc>
          <w:tcPr>
            <w:tcW w:w="1660" w:type="dxa"/>
            <w:tcBorders>
              <w:lef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ми гранями и вер-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  <w:tc>
          <w:tcPr>
            <w:tcW w:w="1660" w:type="dxa"/>
            <w:tcBorders>
              <w:lef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</w:pPr>
            <w:r>
              <w:rPr>
                <w:sz w:val="16"/>
              </w:rPr>
              <w:t>хнеи (нижней)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</w:pPr>
          </w:p>
        </w:tc>
        <w:tc>
          <w:tcPr>
            <w:tcW w:w="1660" w:type="dxa"/>
            <w:tcBorders>
              <w:lef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</w:pP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:rsidR="00000000" w:rsidRDefault="002E03D9">
            <w:pPr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плоскостью, град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90,0</w:t>
            </w:r>
          </w:p>
        </w:tc>
        <w:tc>
          <w:tcPr>
            <w:tcW w:w="29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±0,5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Огклоненис от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  <w:tc>
          <w:tcPr>
            <w:tcW w:w="1660" w:type="dxa"/>
            <w:tcBorders>
              <w:lef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плоскостности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внутренних по-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верхностей форм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i/>
                <w:sz w:val="16"/>
              </w:rPr>
              <w:t>—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0,025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0,050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03D9">
            <w:pPr>
              <w:spacing w:before="20" w:line="240" w:lineRule="auto"/>
              <w:ind w:firstLine="0"/>
            </w:pPr>
            <w:r>
              <w:rPr>
                <w:sz w:val="16"/>
              </w:rPr>
              <w:t>* Допускается применять формы размерами, равными 50, 80 мм (2 дюйма)</w:t>
            </w:r>
          </w:p>
        </w:tc>
      </w:tr>
    </w:tbl>
    <w:p w:rsidR="00000000" w:rsidRDefault="002E03D9">
      <w:pPr>
        <w:pStyle w:val="FR4"/>
        <w:jc w:val="both"/>
        <w:rPr>
          <w:rFonts w:ascii="Times New Roman" w:hAnsi="Times New Roman"/>
        </w:rPr>
      </w:pPr>
    </w:p>
    <w:p w:rsidR="00000000" w:rsidRDefault="002E03D9">
      <w:pPr>
        <w:spacing w:before="140" w:line="240" w:lineRule="auto"/>
      </w:pPr>
      <w:r>
        <w:t>Машина для испытания на сжатие. Для испытания на сжатие</w:t>
      </w:r>
      <w:r>
        <w:br/>
        <w:t>образцов-кубиков могут быть использованы машины любой кон-</w:t>
      </w:r>
      <w:r>
        <w:br/>
        <w:t>струкции с предельной нагрузкой до 500 кН и имеющие прибор,</w:t>
      </w:r>
      <w:r>
        <w:br/>
        <w:t>позволяющий измерить нагрузку, прилагаемую к образцу, с погреш-</w:t>
      </w:r>
      <w:r>
        <w:br/>
        <w:t>ностью не более ± 1 %.</w:t>
      </w:r>
    </w:p>
    <w:p w:rsidR="00000000" w:rsidRDefault="002E03D9">
      <w:pPr>
        <w:spacing w:line="240" w:lineRule="auto"/>
      </w:pPr>
      <w:r>
        <w:t>Водный термостат для выдержки изготовленных образцов-куби-</w:t>
      </w:r>
      <w:r>
        <w:br/>
        <w:t>ко</w:t>
      </w:r>
      <w:r>
        <w:t>в при атмосферном давлении и температуре 38 (60) °С. Термостат</w:t>
      </w:r>
      <w:r>
        <w:br/>
        <w:t>должен быть размером, обеспечивающим полное погружение образ-</w:t>
      </w:r>
      <w:r>
        <w:br/>
        <w:t>цов в воду, иметь мешалку или систему циркуляции воды, а также</w:t>
      </w:r>
      <w:r>
        <w:br/>
        <w:t>приборы для измерения и регулирования температуры с погреш-</w:t>
      </w:r>
      <w:r>
        <w:br/>
        <w:t>ностью не более ± 1,7 °С. Термостат должен быть заполнен дистил -</w:t>
      </w:r>
      <w:r>
        <w:br/>
        <w:t>лированной водой.</w:t>
      </w:r>
    </w:p>
    <w:p w:rsidR="00000000" w:rsidRDefault="002E03D9">
      <w:pPr>
        <w:spacing w:line="240" w:lineRule="auto"/>
      </w:pPr>
      <w:r>
        <w:t>Трамбовочный стержень диаметром (6±1) мм из стекла или</w:t>
      </w:r>
      <w:r>
        <w:br/>
        <w:t>некорродирующего металла.</w:t>
      </w:r>
    </w:p>
    <w:p w:rsidR="00000000" w:rsidRDefault="002E03D9">
      <w:pPr>
        <w:spacing w:line="240" w:lineRule="auto"/>
      </w:pPr>
      <w:r>
        <w:t>Ванна для охлаждения образцов размерами, достаточными для</w:t>
      </w:r>
      <w:r>
        <w:br/>
        <w:t>полного погружения образцов в воду, с уст</w:t>
      </w:r>
      <w:r>
        <w:t>ройством для поддержи-</w:t>
      </w:r>
      <w:r>
        <w:br/>
        <w:t>вания температуры воды (27±3) °С.</w:t>
      </w:r>
    </w:p>
    <w:p w:rsidR="00000000" w:rsidRDefault="002E03D9">
      <w:pPr>
        <w:spacing w:line="240" w:lineRule="auto"/>
      </w:pPr>
      <w:r>
        <w:t>Термостат и ванна должны быть снабжены решетками из мате-</w:t>
      </w:r>
      <w:r>
        <w:br/>
        <w:t>риала по 3.6 для установки формы или образца.</w:t>
      </w:r>
    </w:p>
    <w:p w:rsidR="00000000" w:rsidRDefault="002E03D9">
      <w:pPr>
        <w:pStyle w:val="FR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 Подготовка и проведение испытания</w:t>
      </w:r>
    </w:p>
    <w:p w:rsidR="00000000" w:rsidRDefault="002E03D9">
      <w:pPr>
        <w:spacing w:before="220" w:line="240" w:lineRule="auto"/>
        <w:ind w:firstLine="340"/>
      </w:pPr>
      <w:r>
        <w:t>6.2.1 Собирают форму размером 50х50х50 мм. Внутренние грани</w:t>
      </w:r>
      <w:r>
        <w:br/>
        <w:t>отделений формы должны быть чистыми и сухими и непосредствен-</w:t>
      </w:r>
      <w:r>
        <w:br/>
        <w:t>но перед изготовлением смазаны тонким слоем машинного масла,</w:t>
      </w:r>
      <w:r>
        <w:br/>
        <w:t>наружные ребра и основание формы для герметичности смазывают</w:t>
      </w:r>
      <w:r>
        <w:br/>
        <w:t>температуроустойчивой смазкой.</w:t>
      </w:r>
    </w:p>
    <w:p w:rsidR="00000000" w:rsidRDefault="002E03D9">
      <w:pPr>
        <w:spacing w:line="240" w:lineRule="auto"/>
        <w:ind w:left="40"/>
      </w:pPr>
      <w:r>
        <w:t>6.2.2 Форму наполняют цементным тестом</w:t>
      </w:r>
      <w:r>
        <w:t>, приготовленным по</w:t>
      </w:r>
      <w:r>
        <w:br/>
        <w:t>3.8.2, на половину ее глубины поочередно во все отделения и ут-</w:t>
      </w:r>
      <w:r>
        <w:br/>
        <w:t>рамбовывают трамбовочным стержнем по 27 ударов на каждый</w:t>
      </w:r>
      <w:r>
        <w:br/>
        <w:t>образец.</w:t>
      </w:r>
    </w:p>
    <w:p w:rsidR="00000000" w:rsidRDefault="002E03D9">
      <w:pPr>
        <w:spacing w:line="240" w:lineRule="auto"/>
        <w:ind w:left="40"/>
      </w:pPr>
      <w:r>
        <w:t>После укладки первого слоя оставшееся тесто в контейнере сме-</w:t>
      </w:r>
      <w:r>
        <w:br/>
        <w:t>сителя перемешивают трамбовочным стержнем для исключения рас-</w:t>
      </w:r>
      <w:r>
        <w:br/>
        <w:t>слоения.</w:t>
      </w:r>
    </w:p>
    <w:p w:rsidR="00000000" w:rsidRDefault="002E03D9">
      <w:pPr>
        <w:spacing w:line="240" w:lineRule="auto"/>
        <w:ind w:left="40"/>
      </w:pPr>
      <w:r>
        <w:t>Затем форму полностью заполняют вторым слоем теста и вновь</w:t>
      </w:r>
      <w:r>
        <w:br/>
        <w:t>трамбуют как первый слой. Избыточное тесто срезают ножом.</w:t>
      </w:r>
    </w:p>
    <w:p w:rsidR="00000000" w:rsidRDefault="002E03D9">
      <w:pPr>
        <w:spacing w:line="240" w:lineRule="auto"/>
        <w:ind w:left="40" w:firstLine="300"/>
      </w:pPr>
      <w:r>
        <w:t>6.2.3 Форму с образцами накрывают металлической пластиной,</w:t>
      </w:r>
      <w:r>
        <w:br/>
        <w:t>закрепляют пластину для предотвращения попадания внут</w:t>
      </w:r>
      <w:r>
        <w:t>рь формы</w:t>
      </w:r>
      <w:r>
        <w:br/>
        <w:t>воды и помещают в термостат, предварительно прогретый до ре-</w:t>
      </w:r>
      <w:r>
        <w:br/>
        <w:t>жимной температуры испытаний 38 или 60 °С.</w:t>
      </w:r>
    </w:p>
    <w:p w:rsidR="00000000" w:rsidRDefault="002E03D9">
      <w:pPr>
        <w:spacing w:line="240" w:lineRule="auto"/>
        <w:ind w:left="40" w:firstLine="300"/>
      </w:pPr>
      <w:r>
        <w:t>Время от окончания перемешивания цементного теста по 3.8.2</w:t>
      </w:r>
      <w:r>
        <w:br/>
        <w:t>до установки формы с образцами в термостат должно составлять 5</w:t>
      </w:r>
      <w:r>
        <w:br/>
        <w:t>мин ± 15 с.</w:t>
      </w:r>
    </w:p>
    <w:p w:rsidR="00000000" w:rsidRDefault="002E03D9">
      <w:pPr>
        <w:spacing w:line="240" w:lineRule="auto"/>
        <w:ind w:firstLine="340"/>
      </w:pPr>
      <w:r>
        <w:t>6.2.4 Время выдержки образцов в термостате — 7 ч 15 мин ± 5 мин.</w:t>
      </w:r>
    </w:p>
    <w:p w:rsidR="00000000" w:rsidRDefault="002E03D9">
      <w:pPr>
        <w:spacing w:line="240" w:lineRule="auto"/>
      </w:pPr>
      <w:r>
        <w:t>6.2.5 Формы с образцами, выдержанные при режимной темпера-</w:t>
      </w:r>
      <w:r>
        <w:br/>
        <w:t>туре, извлекают из термостата, расформовывают, образцы маркиру-</w:t>
      </w:r>
      <w:r>
        <w:br/>
        <w:t>ют и помещают в воду на (45±5) мин.</w:t>
      </w:r>
    </w:p>
    <w:p w:rsidR="00000000" w:rsidRDefault="002E03D9">
      <w:pPr>
        <w:spacing w:line="240" w:lineRule="auto"/>
      </w:pPr>
      <w:r>
        <w:t>Образцы следует погружать в ванну с водой</w:t>
      </w:r>
      <w:r>
        <w:t xml:space="preserve"> заглаженной повер-</w:t>
      </w:r>
      <w:r>
        <w:br/>
        <w:t>хностью вверх и так, чтобы они не соприкасались друг с другом.</w:t>
      </w:r>
    </w:p>
    <w:p w:rsidR="00000000" w:rsidRDefault="002E03D9">
      <w:pPr>
        <w:spacing w:line="240" w:lineRule="auto"/>
        <w:ind w:firstLine="340"/>
      </w:pPr>
      <w:r>
        <w:t>6.2.6 Образцы должны быть испытаны через 8 ч ± 15 мин с мо-</w:t>
      </w:r>
      <w:r>
        <w:br/>
        <w:t>мента загружения их в термостат.</w:t>
      </w:r>
    </w:p>
    <w:p w:rsidR="00000000" w:rsidRDefault="002E03D9">
      <w:pPr>
        <w:spacing w:line="240" w:lineRule="auto"/>
      </w:pPr>
      <w:r>
        <w:t>6.2.7 Перед испытанием удаляют с поверхности образцов следы</w:t>
      </w:r>
      <w:r>
        <w:br/>
        <w:t>влаги и определяют отклонение от плоскостности граней образца,</w:t>
      </w:r>
      <w:r>
        <w:br/>
        <w:t>которые при испытании будут соприкасаться с плитами, передаю-</w:t>
      </w:r>
      <w:r>
        <w:br/>
        <w:t>щими нагрузку на образец.</w:t>
      </w:r>
    </w:p>
    <w:p w:rsidR="00000000" w:rsidRDefault="002E03D9">
      <w:pPr>
        <w:spacing w:line="240" w:lineRule="auto"/>
      </w:pPr>
      <w:r>
        <w:t>Для измерения отклонения от плоскостности линейку ребром</w:t>
      </w:r>
      <w:r>
        <w:br/>
        <w:t>прикладывают к поверхности образца один раз в направлении лю-</w:t>
      </w:r>
      <w:r>
        <w:br/>
        <w:t>бой ди</w:t>
      </w:r>
      <w:r>
        <w:t>агонали и измеряют максимальный зазор между поверхностью</w:t>
      </w:r>
      <w:r>
        <w:br/>
        <w:t>образца и ребром линейки.</w:t>
      </w:r>
    </w:p>
    <w:p w:rsidR="00000000" w:rsidRDefault="002E03D9">
      <w:pPr>
        <w:spacing w:line="240" w:lineRule="auto"/>
      </w:pPr>
      <w:r>
        <w:t>В случае, если отклонение от плоскостности любой из измерен-</w:t>
      </w:r>
      <w:r>
        <w:br/>
        <w:t>ных граней образца не удовлетворяет требованиям таблицы 5, обра-</w:t>
      </w:r>
      <w:r>
        <w:br/>
        <w:t>зец бракуют.</w:t>
      </w:r>
    </w:p>
    <w:p w:rsidR="00000000" w:rsidRDefault="002E03D9">
      <w:pPr>
        <w:spacing w:line="240" w:lineRule="auto"/>
      </w:pPr>
      <w:r>
        <w:t>Испытания на прочность следует проводить не менее</w:t>
      </w:r>
      <w:r>
        <w:rPr>
          <w:b/>
        </w:rPr>
        <w:t xml:space="preserve"> </w:t>
      </w:r>
      <w:r>
        <w:t>чем на двух</w:t>
      </w:r>
      <w:r>
        <w:br/>
        <w:t>образцах.</w:t>
      </w:r>
    </w:p>
    <w:p w:rsidR="00000000" w:rsidRDefault="002E03D9">
      <w:pPr>
        <w:spacing w:line="240" w:lineRule="auto"/>
      </w:pPr>
      <w:r>
        <w:t>6.2.8 Образец устанавливают на пресс любыми боковыми граня-</w:t>
      </w:r>
      <w:r>
        <w:br/>
        <w:t>ми, находившимися при изготовлении в контакте с боковыми по-</w:t>
      </w:r>
      <w:r>
        <w:br/>
        <w:t>верхностями формы и удовлетворяющими требованиям 6.2.7.</w:t>
      </w:r>
    </w:p>
    <w:p w:rsidR="00000000" w:rsidRDefault="002E03D9">
      <w:pPr>
        <w:spacing w:line="240" w:lineRule="auto"/>
      </w:pPr>
      <w:r>
        <w:t>Образец должен быть отцентрирован по верх</w:t>
      </w:r>
      <w:r>
        <w:t>ней нагружающей</w:t>
      </w:r>
      <w:r>
        <w:br/>
        <w:t>плите.</w:t>
      </w:r>
    </w:p>
    <w:p w:rsidR="00000000" w:rsidRDefault="002E03D9">
      <w:pPr>
        <w:spacing w:line="240" w:lineRule="auto"/>
      </w:pPr>
      <w:r>
        <w:t>Не допускается помещать прокладки между образцом и плитами</w:t>
      </w:r>
      <w:r>
        <w:br/>
        <w:t>пресса.</w:t>
      </w:r>
    </w:p>
    <w:p w:rsidR="00000000" w:rsidRDefault="002E03D9">
      <w:pPr>
        <w:spacing w:line="240" w:lineRule="auto"/>
      </w:pPr>
      <w:r>
        <w:t>Нагрузку на образец повышают со скоростью (71,7±7,2) кН/мин</w:t>
      </w:r>
      <w:r>
        <w:br/>
        <w:t>при ожидаемой прочности образца более 3,5 МПа и скоростью</w:t>
      </w:r>
      <w:r>
        <w:br/>
        <w:t>(17,9±1,8) кН/мин при ожидаемой прочности менее 3,5 МПа до</w:t>
      </w:r>
      <w:r>
        <w:br/>
        <w:t>разрушения образца.</w:t>
      </w:r>
    </w:p>
    <w:p w:rsidR="00000000" w:rsidRDefault="002E03D9">
      <w:pPr>
        <w:spacing w:line="220" w:lineRule="auto"/>
        <w:ind w:firstLine="340"/>
      </w:pPr>
      <w:r>
        <w:t>При испытании не допускается регулировка машины, если об-</w:t>
      </w:r>
      <w:r>
        <w:br/>
        <w:t>разец проявляет пластическую деформацию.</w:t>
      </w:r>
    </w:p>
    <w:p w:rsidR="00000000" w:rsidRDefault="002E03D9">
      <w:pPr>
        <w:pStyle w:val="FR3"/>
        <w:spacing w:before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 Обработка результатов</w:t>
      </w:r>
    </w:p>
    <w:p w:rsidR="00000000" w:rsidRDefault="002E03D9">
      <w:pPr>
        <w:spacing w:before="120" w:line="220" w:lineRule="auto"/>
        <w:ind w:firstLine="340"/>
      </w:pPr>
      <w:r>
        <w:t>6.3.1 Прочность на сжатие</w:t>
      </w:r>
      <w:r>
        <w:rPr>
          <w:lang w:val="en-US"/>
        </w:rPr>
        <w:t xml:space="preserve"> </w:t>
      </w:r>
      <w:r>
        <w:rPr>
          <w:i/>
          <w:lang w:val="en-US"/>
        </w:rPr>
        <w:t>R</w:t>
      </w:r>
      <w:r>
        <w:rPr>
          <w:vertAlign w:val="subscript"/>
          <w:lang w:val="en-US"/>
        </w:rPr>
        <w:t>сж</w:t>
      </w:r>
      <w:r>
        <w:rPr>
          <w:i/>
          <w:lang w:val="en-US"/>
        </w:rPr>
        <w:t>,</w:t>
      </w:r>
      <w:r>
        <w:t xml:space="preserve"> МПа, отдельного образца вычис-</w:t>
      </w:r>
      <w:r>
        <w:br/>
        <w:t>ляют по формуле</w:t>
      </w:r>
    </w:p>
    <w:p w:rsidR="00000000" w:rsidRDefault="002E03D9">
      <w:pPr>
        <w:spacing w:before="320" w:line="240" w:lineRule="auto"/>
        <w:ind w:firstLine="0"/>
        <w:jc w:val="center"/>
      </w:pPr>
      <w:r>
        <w:rPr>
          <w:position w:val="-24"/>
        </w:rPr>
        <w:object w:dxaOrig="11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3.75pt" o:ole="">
            <v:imagedata r:id="rId4" o:title=""/>
          </v:shape>
          <o:OLEObject Type="Embed" ProgID="Equation.3" ShapeID="_x0000_i1025" DrawAspect="Content" ObjectID="_1427202949" r:id="rId5"/>
        </w:object>
      </w:r>
      <w:r>
        <w:t>,                            (1)</w:t>
      </w:r>
    </w:p>
    <w:p w:rsidR="00000000" w:rsidRDefault="002E03D9">
      <w:pPr>
        <w:spacing w:before="80" w:line="240" w:lineRule="auto"/>
        <w:ind w:firstLine="0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F</w:t>
      </w:r>
      <w:r>
        <w:rPr>
          <w:vertAlign w:val="subscript"/>
          <w:lang w:val="en-US"/>
        </w:rPr>
        <w:t>сж</w:t>
      </w:r>
      <w:r>
        <w:rPr>
          <w:i/>
        </w:rPr>
        <w:t xml:space="preserve"> —</w:t>
      </w:r>
      <w:r>
        <w:t xml:space="preserve"> разрушающая нагрузка, Н;</w:t>
      </w:r>
    </w:p>
    <w:p w:rsidR="00000000" w:rsidRDefault="002E03D9">
      <w:pPr>
        <w:spacing w:line="240" w:lineRule="auto"/>
        <w:ind w:left="480" w:firstLine="0"/>
      </w:pPr>
      <w:r>
        <w:rPr>
          <w:i/>
          <w:lang w:val="en-US"/>
        </w:rPr>
        <w:t>S</w:t>
      </w:r>
      <w:r>
        <w:rPr>
          <w:i/>
        </w:rPr>
        <w:t xml:space="preserve">  —</w:t>
      </w:r>
      <w:r>
        <w:t xml:space="preserve"> площадь рабочей поверхности образца, мм</w:t>
      </w:r>
      <w:r>
        <w:rPr>
          <w:vertAlign w:val="superscript"/>
        </w:rPr>
        <w:t>2</w:t>
      </w:r>
      <w:r>
        <w:t>.</w:t>
      </w:r>
    </w:p>
    <w:p w:rsidR="00000000" w:rsidRDefault="002E03D9">
      <w:pPr>
        <w:spacing w:line="220" w:lineRule="auto"/>
        <w:ind w:firstLine="340"/>
      </w:pPr>
      <w:r>
        <w:t>За прочность на сжатие принимают среднеарифметическое зна-</w:t>
      </w:r>
      <w:r>
        <w:br/>
        <w:t>чение результатов испытаний всех образцов, при этом результат ис-</w:t>
      </w:r>
      <w:r>
        <w:br/>
        <w:t>пытания не менее чем двух образцов должен соответствовать требо-</w:t>
      </w:r>
      <w:r>
        <w:br/>
        <w:t>ваниям нормативного документа.</w:t>
      </w:r>
    </w:p>
    <w:p w:rsidR="00000000" w:rsidRDefault="002E03D9">
      <w:pPr>
        <w:spacing w:line="240" w:lineRule="auto"/>
        <w:ind w:firstLine="340"/>
      </w:pPr>
      <w:r>
        <w:t>Результат вычисления округляют до 0,1 МПа.</w:t>
      </w:r>
    </w:p>
    <w:p w:rsidR="00000000" w:rsidRDefault="002E03D9">
      <w:pPr>
        <w:spacing w:line="220" w:lineRule="auto"/>
        <w:ind w:firstLine="340"/>
      </w:pPr>
      <w:r>
        <w:t>6.3.2 Если один из трех результатов испытаний отличается более</w:t>
      </w:r>
      <w:r>
        <w:br/>
        <w:t>чем на 10 % от среднеарифметического значения, этот результат</w:t>
      </w:r>
      <w:r>
        <w:br/>
        <w:t>следует</w:t>
      </w:r>
      <w:r>
        <w:t xml:space="preserve"> исключить и рассчитывать среднеарифметическое значение</w:t>
      </w:r>
      <w:r>
        <w:br/>
        <w:t>оставшихся двух результатов.</w:t>
      </w:r>
    </w:p>
    <w:p w:rsidR="00000000" w:rsidRDefault="002E03D9">
      <w:pPr>
        <w:spacing w:before="80" w:line="360" w:lineRule="auto"/>
        <w:ind w:firstLine="340"/>
        <w:rPr>
          <w:sz w:val="18"/>
        </w:rPr>
      </w:pPr>
    </w:p>
    <w:p w:rsidR="00000000" w:rsidRDefault="002E03D9">
      <w:pPr>
        <w:spacing w:before="80" w:line="360" w:lineRule="auto"/>
        <w:ind w:firstLine="340"/>
        <w:jc w:val="center"/>
        <w:rPr>
          <w:sz w:val="18"/>
        </w:rPr>
      </w:pPr>
      <w:r>
        <w:rPr>
          <w:sz w:val="18"/>
        </w:rPr>
        <w:t>ПРИЛОЖЕНИЕ А</w:t>
      </w:r>
    </w:p>
    <w:p w:rsidR="00000000" w:rsidRDefault="002E03D9">
      <w:pPr>
        <w:spacing w:before="80" w:line="360" w:lineRule="auto"/>
        <w:ind w:firstLine="340"/>
        <w:jc w:val="center"/>
      </w:pPr>
      <w:r>
        <w:rPr>
          <w:i/>
          <w:sz w:val="18"/>
        </w:rPr>
        <w:t>(обязательное)</w:t>
      </w:r>
    </w:p>
    <w:p w:rsidR="00000000" w:rsidRDefault="002E03D9">
      <w:pPr>
        <w:spacing w:before="260" w:line="240" w:lineRule="auto"/>
        <w:ind w:left="80" w:firstLine="0"/>
      </w:pPr>
      <w:r>
        <w:rPr>
          <w:b/>
          <w:sz w:val="22"/>
        </w:rPr>
        <w:t>Поверка испытательного оборудования и средств измерений</w:t>
      </w:r>
    </w:p>
    <w:p w:rsidR="00000000" w:rsidRDefault="002E03D9">
      <w:pPr>
        <w:spacing w:before="240" w:line="220" w:lineRule="auto"/>
        <w:ind w:firstLine="340"/>
      </w:pPr>
      <w:r>
        <w:t>Поверке подлежат испытательное оборудование и средства из-</w:t>
      </w:r>
      <w:r>
        <w:br/>
        <w:t>мерений согласно таблице АЛ. Поверку проводят не реже одного</w:t>
      </w:r>
      <w:r>
        <w:br/>
        <w:t>раза в год по методикам, утвержденным в установленном порядке.</w:t>
      </w:r>
    </w:p>
    <w:p w:rsidR="00000000" w:rsidRDefault="002E03D9">
      <w:pPr>
        <w:spacing w:before="200" w:line="240" w:lineRule="auto"/>
        <w:ind w:firstLine="0"/>
      </w:pPr>
      <w:r>
        <w:rPr>
          <w:sz w:val="18"/>
        </w:rPr>
        <w:t>Таблица А1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2298"/>
        <w:gridCol w:w="22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</w:tcPr>
          <w:p w:rsidR="00000000" w:rsidRDefault="002E03D9">
            <w:pPr>
              <w:spacing w:line="240" w:lineRule="auto"/>
              <w:ind w:firstLine="0"/>
            </w:pPr>
            <w:r>
              <w:t>Объект поверки</w:t>
            </w:r>
          </w:p>
        </w:tc>
        <w:tc>
          <w:tcPr>
            <w:tcW w:w="2298" w:type="dxa"/>
          </w:tcPr>
          <w:p w:rsidR="00000000" w:rsidRDefault="002E03D9">
            <w:pPr>
              <w:spacing w:line="240" w:lineRule="auto"/>
              <w:ind w:firstLine="0"/>
            </w:pPr>
            <w:r>
              <w:t>Поверяемые узлы или детали</w:t>
            </w:r>
          </w:p>
        </w:tc>
        <w:tc>
          <w:tcPr>
            <w:tcW w:w="2298" w:type="dxa"/>
          </w:tcPr>
          <w:p w:rsidR="00000000" w:rsidRDefault="002E03D9">
            <w:pPr>
              <w:spacing w:line="240" w:lineRule="auto"/>
              <w:ind w:firstLine="0"/>
            </w:pPr>
            <w:r>
              <w:t>Поверяемые параметры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</w:tcPr>
          <w:p w:rsidR="00000000" w:rsidRDefault="002E03D9">
            <w:pPr>
              <w:spacing w:line="240" w:lineRule="auto"/>
              <w:ind w:firstLine="0"/>
            </w:pPr>
            <w:r>
              <w:rPr>
                <w:sz w:val="18"/>
              </w:rPr>
              <w:t>Консистометр</w:t>
            </w:r>
          </w:p>
        </w:tc>
        <w:tc>
          <w:tcPr>
            <w:tcW w:w="2298" w:type="dxa"/>
          </w:tcPr>
          <w:p w:rsidR="00000000" w:rsidRDefault="002E03D9">
            <w:pPr>
              <w:spacing w:line="220" w:lineRule="auto"/>
              <w:ind w:firstLine="0"/>
            </w:pPr>
            <w:r>
              <w:rPr>
                <w:sz w:val="18"/>
              </w:rPr>
              <w:t>Средства измерения температуры и давления</w:t>
            </w:r>
          </w:p>
          <w:p w:rsidR="00000000" w:rsidRDefault="002E03D9">
            <w:pPr>
              <w:spacing w:line="240" w:lineRule="auto"/>
              <w:ind w:firstLine="0"/>
            </w:pPr>
            <w:r>
              <w:rPr>
                <w:sz w:val="18"/>
              </w:rPr>
              <w:t>Привод стакана, прибор в цело</w:t>
            </w:r>
            <w:r>
              <w:rPr>
                <w:sz w:val="18"/>
              </w:rPr>
              <w:t>м</w:t>
            </w:r>
          </w:p>
        </w:tc>
        <w:tc>
          <w:tcPr>
            <w:tcW w:w="2298" w:type="dxa"/>
          </w:tcPr>
          <w:p w:rsidR="00000000" w:rsidRDefault="002E03D9">
            <w:pPr>
              <w:spacing w:before="60" w:line="220" w:lineRule="auto"/>
              <w:ind w:firstLine="0"/>
            </w:pPr>
            <w:r>
              <w:rPr>
                <w:sz w:val="18"/>
              </w:rPr>
              <w:t>Показания средств измерения</w:t>
            </w:r>
          </w:p>
          <w:p w:rsidR="00000000" w:rsidRDefault="002E03D9">
            <w:pPr>
              <w:spacing w:line="240" w:lineRule="auto"/>
              <w:ind w:firstLine="0"/>
            </w:pPr>
            <w:r>
              <w:rPr>
                <w:sz w:val="18"/>
              </w:rPr>
              <w:t>Скорость вращения, продолжительность перемешивания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</w:tcPr>
          <w:p w:rsidR="00000000" w:rsidRDefault="002E03D9">
            <w:pPr>
              <w:spacing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Термостат</w:t>
            </w:r>
          </w:p>
        </w:tc>
        <w:tc>
          <w:tcPr>
            <w:tcW w:w="2298" w:type="dxa"/>
          </w:tcPr>
          <w:p w:rsidR="00000000" w:rsidRDefault="002E03D9">
            <w:pPr>
              <w:spacing w:line="240" w:lineRule="auto"/>
              <w:ind w:firstLine="0"/>
            </w:pPr>
            <w:r>
              <w:rPr>
                <w:sz w:val="18"/>
              </w:rPr>
              <w:t>Средства измерения температуры</w:t>
            </w:r>
          </w:p>
        </w:tc>
        <w:tc>
          <w:tcPr>
            <w:tcW w:w="2298" w:type="dxa"/>
          </w:tcPr>
          <w:p w:rsidR="00000000" w:rsidRDefault="002E03D9">
            <w:pPr>
              <w:spacing w:line="220" w:lineRule="auto"/>
              <w:ind w:firstLine="0"/>
            </w:pPr>
            <w:r>
              <w:rPr>
                <w:sz w:val="18"/>
              </w:rPr>
              <w:t>Показания средств из-</w:t>
            </w:r>
            <w:r>
              <w:rPr>
                <w:sz w:val="18"/>
              </w:rPr>
              <w:br/>
              <w:t>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</w:tcPr>
          <w:p w:rsidR="00000000" w:rsidRDefault="002E03D9">
            <w:pPr>
              <w:spacing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Смеситель для переме-шипания цементного теста</w:t>
            </w:r>
          </w:p>
        </w:tc>
        <w:tc>
          <w:tcPr>
            <w:tcW w:w="2298" w:type="dxa"/>
          </w:tcPr>
          <w:p w:rsidR="00000000" w:rsidRDefault="002E03D9">
            <w:pPr>
              <w:spacing w:before="100" w:line="240" w:lineRule="auto"/>
              <w:ind w:firstLine="0"/>
            </w:pPr>
            <w:r>
              <w:rPr>
                <w:sz w:val="18"/>
              </w:rPr>
              <w:t>Механизм в сборе</w:t>
            </w:r>
          </w:p>
        </w:tc>
        <w:tc>
          <w:tcPr>
            <w:tcW w:w="2298" w:type="dxa"/>
          </w:tcPr>
          <w:p w:rsidR="00000000" w:rsidRDefault="002E03D9">
            <w:pPr>
              <w:spacing w:line="240" w:lineRule="auto"/>
              <w:ind w:firstLine="0"/>
            </w:pPr>
            <w:r>
              <w:rPr>
                <w:sz w:val="18"/>
              </w:rPr>
              <w:t>Скорость вращения,</w:t>
            </w:r>
            <w:r>
              <w:rPr>
                <w:sz w:val="18"/>
              </w:rPr>
              <w:br/>
              <w:t>показания в единицах</w:t>
            </w:r>
            <w:r>
              <w:rPr>
                <w:sz w:val="18"/>
              </w:rPr>
              <w:br/>
              <w:t>Бердена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</w:tcPr>
          <w:p w:rsidR="00000000" w:rsidRDefault="002E03D9">
            <w:pPr>
              <w:spacing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Формы для изготовления образцов-кубиков</w:t>
            </w:r>
          </w:p>
        </w:tc>
        <w:tc>
          <w:tcPr>
            <w:tcW w:w="2298" w:type="dxa"/>
          </w:tcPr>
          <w:p w:rsidR="00000000" w:rsidRDefault="002E03D9">
            <w:pPr>
              <w:spacing w:line="240" w:lineRule="auto"/>
              <w:ind w:firstLine="0"/>
            </w:pPr>
            <w:r>
              <w:rPr>
                <w:sz w:val="18"/>
              </w:rPr>
              <w:t>Формы в сборе</w:t>
            </w:r>
          </w:p>
        </w:tc>
        <w:tc>
          <w:tcPr>
            <w:tcW w:w="2298" w:type="dxa"/>
          </w:tcPr>
          <w:p w:rsidR="00000000" w:rsidRDefault="002E03D9">
            <w:pPr>
              <w:spacing w:line="240" w:lineRule="auto"/>
              <w:ind w:firstLine="0"/>
            </w:pPr>
            <w:r>
              <w:rPr>
                <w:sz w:val="18"/>
              </w:rPr>
              <w:t>Внутренние размеры,</w:t>
            </w:r>
            <w:r>
              <w:rPr>
                <w:sz w:val="18"/>
              </w:rPr>
              <w:br/>
              <w:t>параллельность и пер-</w:t>
            </w:r>
            <w:r>
              <w:rPr>
                <w:sz w:val="18"/>
              </w:rPr>
              <w:br/>
              <w:t>пендикулярность сте-</w:t>
            </w:r>
            <w:r>
              <w:rPr>
                <w:sz w:val="18"/>
              </w:rPr>
              <w:br/>
              <w:t>нок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</w:tcPr>
          <w:p w:rsidR="00000000" w:rsidRDefault="002E03D9">
            <w:pPr>
              <w:spacing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Машина для определения прочности на сжатие</w:t>
            </w:r>
          </w:p>
        </w:tc>
        <w:tc>
          <w:tcPr>
            <w:tcW w:w="2298" w:type="dxa"/>
          </w:tcPr>
          <w:p w:rsidR="00000000" w:rsidRDefault="002E03D9">
            <w:pPr>
              <w:spacing w:line="240" w:lineRule="auto"/>
              <w:ind w:firstLine="0"/>
            </w:pPr>
            <w:r>
              <w:rPr>
                <w:sz w:val="18"/>
              </w:rPr>
              <w:t>Машина в целом</w:t>
            </w:r>
          </w:p>
        </w:tc>
        <w:tc>
          <w:tcPr>
            <w:tcW w:w="2298" w:type="dxa"/>
          </w:tcPr>
          <w:p w:rsidR="00000000" w:rsidRDefault="002E03D9">
            <w:pPr>
              <w:spacing w:line="240" w:lineRule="auto"/>
              <w:ind w:firstLine="0"/>
            </w:pPr>
            <w:r>
              <w:rPr>
                <w:sz w:val="18"/>
              </w:rPr>
              <w:t>Точность воспроизведе-</w:t>
            </w:r>
            <w:r>
              <w:rPr>
                <w:sz w:val="18"/>
              </w:rPr>
              <w:br/>
              <w:t>ния нагрузок, средняя</w:t>
            </w:r>
            <w:r>
              <w:rPr>
                <w:sz w:val="18"/>
              </w:rPr>
              <w:br/>
              <w:t>скорость нараст</w:t>
            </w:r>
            <w:r>
              <w:rPr>
                <w:sz w:val="18"/>
              </w:rPr>
              <w:t>ания</w:t>
            </w:r>
            <w:r>
              <w:rPr>
                <w:sz w:val="18"/>
              </w:rPr>
              <w:br/>
              <w:t>нагрузки</w:t>
            </w:r>
          </w:p>
        </w:tc>
      </w:tr>
    </w:tbl>
    <w:p w:rsidR="00000000" w:rsidRDefault="002E03D9">
      <w:pPr>
        <w:spacing w:line="240" w:lineRule="auto"/>
        <w:ind w:firstLine="0"/>
        <w:rPr>
          <w:b/>
          <w:sz w:val="18"/>
        </w:rPr>
      </w:pPr>
    </w:p>
    <w:p w:rsidR="00000000" w:rsidRDefault="002E03D9">
      <w:pPr>
        <w:spacing w:before="180" w:line="240" w:lineRule="auto"/>
        <w:ind w:firstLine="0"/>
        <w:jc w:val="center"/>
        <w:rPr>
          <w:b/>
          <w:sz w:val="18"/>
        </w:rPr>
      </w:pPr>
    </w:p>
    <w:p w:rsidR="00000000" w:rsidRDefault="002E03D9">
      <w:pPr>
        <w:spacing w:before="180" w:line="240" w:lineRule="auto"/>
        <w:ind w:firstLine="0"/>
        <w:jc w:val="center"/>
        <w:rPr>
          <w:b/>
          <w:sz w:val="18"/>
        </w:rPr>
      </w:pPr>
    </w:p>
    <w:p w:rsidR="00000000" w:rsidRDefault="002E03D9">
      <w:pPr>
        <w:spacing w:before="180" w:line="240" w:lineRule="auto"/>
        <w:ind w:firstLine="0"/>
        <w:jc w:val="center"/>
        <w:rPr>
          <w:b/>
          <w:sz w:val="18"/>
        </w:rPr>
      </w:pPr>
    </w:p>
    <w:p w:rsidR="00000000" w:rsidRDefault="002E03D9">
      <w:pPr>
        <w:spacing w:before="180" w:line="240" w:lineRule="auto"/>
        <w:ind w:firstLine="0"/>
        <w:jc w:val="center"/>
        <w:rPr>
          <w:b/>
          <w:sz w:val="18"/>
        </w:rPr>
      </w:pPr>
    </w:p>
    <w:p w:rsidR="00000000" w:rsidRDefault="002E03D9">
      <w:pPr>
        <w:spacing w:before="180" w:line="240" w:lineRule="auto"/>
        <w:ind w:firstLine="0"/>
        <w:jc w:val="center"/>
      </w:pPr>
      <w:r>
        <w:rPr>
          <w:b/>
          <w:sz w:val="18"/>
        </w:rPr>
        <w:t>ПРИЛОЖЕНИЕ Б</w:t>
      </w:r>
    </w:p>
    <w:p w:rsidR="00000000" w:rsidRDefault="002E03D9">
      <w:pPr>
        <w:spacing w:before="80" w:line="240" w:lineRule="auto"/>
        <w:ind w:firstLine="0"/>
        <w:jc w:val="center"/>
      </w:pPr>
      <w:r>
        <w:rPr>
          <w:i/>
          <w:sz w:val="18"/>
        </w:rPr>
        <w:t>(информационное)</w:t>
      </w:r>
    </w:p>
    <w:p w:rsidR="00000000" w:rsidRDefault="002E03D9">
      <w:pPr>
        <w:pStyle w:val="FR2"/>
        <w:spacing w:before="260"/>
        <w:jc w:val="center"/>
      </w:pPr>
      <w:r>
        <w:rPr>
          <w:sz w:val="24"/>
        </w:rPr>
        <w:t>Библиография</w:t>
      </w:r>
    </w:p>
    <w:p w:rsidR="00000000" w:rsidRDefault="002E03D9">
      <w:pPr>
        <w:pBdr>
          <w:bottom w:val="single" w:sz="12" w:space="1" w:color="auto"/>
        </w:pBdr>
        <w:spacing w:before="220" w:line="220" w:lineRule="auto"/>
        <w:ind w:firstLine="340"/>
      </w:pPr>
      <w:r>
        <w:t>[ 1 ]</w:t>
      </w:r>
      <w:r>
        <w:rPr>
          <w:lang w:val="en-US"/>
        </w:rPr>
        <w:t xml:space="preserve"> API Specification 10A</w:t>
      </w:r>
      <w:r>
        <w:t xml:space="preserve"> США Технические условия на цемен-</w:t>
      </w:r>
      <w:r>
        <w:br/>
        <w:t>ты и материалы для цементирования скважин</w:t>
      </w:r>
    </w:p>
    <w:p w:rsidR="00000000" w:rsidRDefault="002E03D9">
      <w:pPr>
        <w:pBdr>
          <w:bottom w:val="single" w:sz="12" w:space="1" w:color="auto"/>
        </w:pBdr>
        <w:spacing w:before="220" w:line="220" w:lineRule="auto"/>
        <w:ind w:firstLine="340"/>
      </w:pPr>
    </w:p>
    <w:p w:rsidR="00000000" w:rsidRDefault="002E03D9">
      <w:pPr>
        <w:spacing w:before="400" w:line="240" w:lineRule="auto"/>
        <w:ind w:firstLine="0"/>
        <w:jc w:val="center"/>
      </w:pPr>
      <w:r>
        <w:rPr>
          <w:sz w:val="18"/>
        </w:rPr>
        <w:t>УДК 691 54001 4:006.354    ОКС 91.100.10    Ж190      КСТУ 5732</w:t>
      </w:r>
    </w:p>
    <w:p w:rsidR="00000000" w:rsidRDefault="002E03D9">
      <w:pPr>
        <w:pBdr>
          <w:bottom w:val="single" w:sz="12" w:space="1" w:color="auto"/>
        </w:pBdr>
        <w:spacing w:before="220" w:line="220" w:lineRule="auto"/>
        <w:ind w:firstLine="0"/>
        <w:rPr>
          <w:sz w:val="18"/>
        </w:rPr>
      </w:pPr>
      <w:r>
        <w:rPr>
          <w:sz w:val="18"/>
        </w:rPr>
        <w:t>Ключевые слова: цементы тампонажные, методы испытаний, время загус-</w:t>
      </w:r>
      <w:r>
        <w:rPr>
          <w:sz w:val="18"/>
        </w:rPr>
        <w:br/>
        <w:t>тевания, водоотделение, прочность на сжатие</w:t>
      </w:r>
    </w:p>
    <w:sectPr w:rsidR="00000000">
      <w:pgSz w:w="11901" w:h="16817"/>
      <w:pgMar w:top="1440" w:right="4536" w:bottom="144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3D9"/>
    <w:rsid w:val="002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80" w:lineRule="auto"/>
      <w:ind w:firstLine="32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460"/>
      <w:jc w:val="center"/>
      <w:textAlignment w:val="baseline"/>
    </w:pPr>
    <w:rPr>
      <w:b/>
      <w:sz w:val="32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spacing w:before="1640"/>
      <w:jc w:val="both"/>
      <w:textAlignment w:val="baseline"/>
    </w:pPr>
    <w:rPr>
      <w:b/>
      <w:sz w:val="28"/>
    </w:rPr>
  </w:style>
  <w:style w:type="paragraph" w:customStyle="1" w:styleId="FR3">
    <w:name w:val="FR3"/>
    <w:pPr>
      <w:widowControl w:val="0"/>
      <w:overflowPunct w:val="0"/>
      <w:autoSpaceDE w:val="0"/>
      <w:autoSpaceDN w:val="0"/>
      <w:adjustRightInd w:val="0"/>
      <w:spacing w:before="400"/>
      <w:ind w:left="320"/>
      <w:textAlignment w:val="baseline"/>
    </w:pPr>
    <w:rPr>
      <w:rFonts w:ascii="Arial" w:hAnsi="Arial"/>
      <w:b/>
      <w:i/>
    </w:rPr>
  </w:style>
  <w:style w:type="paragraph" w:customStyle="1" w:styleId="FR4">
    <w:name w:val="FR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2611</Words>
  <Characters>14885</Characters>
  <Application>Microsoft Office Word</Application>
  <DocSecurity>0</DocSecurity>
  <Lines>124</Lines>
  <Paragraphs>34</Paragraphs>
  <ScaleCrop>false</ScaleCrop>
  <Company>Elcom Ltd</Company>
  <LinksUpToDate>false</LinksUpToDate>
  <CharactersWithSpaces>17462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26798</dc:title>
  <dc:subject/>
  <dc:creator>CNTI</dc:creator>
  <cp:keywords/>
  <dc:description/>
  <cp:lastModifiedBy>Parhomeiai</cp:lastModifiedBy>
  <cp:revision>2</cp:revision>
  <dcterms:created xsi:type="dcterms:W3CDTF">2013-04-11T11:04:00Z</dcterms:created>
  <dcterms:modified xsi:type="dcterms:W3CDTF">2013-04-11T11:04:00Z</dcterms:modified>
</cp:coreProperties>
</file>