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0192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9E019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9E0192">
      <w:pPr>
        <w:spacing w:before="120" w:after="120"/>
        <w:ind w:firstLine="142"/>
        <w:jc w:val="center"/>
        <w:rPr>
          <w:b/>
          <w:sz w:val="28"/>
        </w:rPr>
      </w:pPr>
      <w:r>
        <w:rPr>
          <w:b/>
          <w:sz w:val="28"/>
        </w:rPr>
        <w:t>БЕТОНЫ ЛЕГКИЕ И ЯЧЕИСТЫЕ</w:t>
      </w:r>
    </w:p>
    <w:p w:rsidR="00000000" w:rsidRDefault="009E0192">
      <w:pPr>
        <w:ind w:firstLine="142"/>
        <w:jc w:val="center"/>
        <w:rPr>
          <w:b/>
        </w:rPr>
      </w:pPr>
      <w:r>
        <w:rPr>
          <w:b/>
        </w:rPr>
        <w:t>ПРАВИЛА КОНТРОЛЯ СРЕДНЕЙ ПЛ</w:t>
      </w:r>
      <w:bookmarkStart w:id="2" w:name="OCRUncertain001"/>
      <w:r>
        <w:rPr>
          <w:b/>
        </w:rPr>
        <w:t>ОТ</w:t>
      </w:r>
      <w:bookmarkEnd w:id="2"/>
      <w:r>
        <w:rPr>
          <w:b/>
        </w:rPr>
        <w:t>НОС</w:t>
      </w:r>
      <w:bookmarkStart w:id="3" w:name="OCRUncertain002"/>
      <w:r>
        <w:rPr>
          <w:b/>
        </w:rPr>
        <w:t>Т</w:t>
      </w:r>
      <w:bookmarkEnd w:id="3"/>
      <w:r>
        <w:rPr>
          <w:b/>
        </w:rPr>
        <w:t xml:space="preserve">И </w:t>
      </w:r>
    </w:p>
    <w:p w:rsidR="00000000" w:rsidRDefault="009E0192">
      <w:pPr>
        <w:spacing w:before="120"/>
        <w:ind w:firstLine="142"/>
        <w:jc w:val="center"/>
        <w:rPr>
          <w:b/>
          <w:noProof/>
        </w:rPr>
      </w:pPr>
      <w:r>
        <w:rPr>
          <w:b/>
        </w:rPr>
        <w:t>ГОС</w:t>
      </w:r>
      <w:bookmarkStart w:id="4" w:name="OCRUncertain003"/>
      <w:r>
        <w:rPr>
          <w:b/>
        </w:rPr>
        <w:t>Т</w:t>
      </w:r>
      <w:bookmarkEnd w:id="4"/>
      <w:r>
        <w:rPr>
          <w:b/>
          <w:noProof/>
        </w:rPr>
        <w:t xml:space="preserve"> 27005—86</w:t>
      </w:r>
    </w:p>
    <w:p w:rsidR="00000000" w:rsidRDefault="009E0192">
      <w:pPr>
        <w:spacing w:before="120" w:after="120"/>
        <w:ind w:firstLine="142"/>
        <w:jc w:val="center"/>
        <w:rPr>
          <w:b/>
        </w:rPr>
      </w:pPr>
      <w:r>
        <w:rPr>
          <w:b/>
        </w:rPr>
        <w:t>ГО</w:t>
      </w:r>
      <w:bookmarkStart w:id="5" w:name="OCRUncertain004"/>
      <w:r>
        <w:rPr>
          <w:b/>
        </w:rPr>
        <w:t>СУ</w:t>
      </w:r>
      <w:bookmarkEnd w:id="5"/>
      <w:r>
        <w:rPr>
          <w:b/>
        </w:rPr>
        <w:t>ДА</w:t>
      </w:r>
      <w:bookmarkStart w:id="6" w:name="OCRUncertain005"/>
      <w:r>
        <w:rPr>
          <w:b/>
        </w:rPr>
        <w:t>Р</w:t>
      </w:r>
      <w:bookmarkEnd w:id="6"/>
      <w:r>
        <w:rPr>
          <w:b/>
        </w:rPr>
        <w:t>СТВЕННЫЙ С</w:t>
      </w:r>
      <w:bookmarkStart w:id="7" w:name="OCRUncertain006"/>
      <w:r>
        <w:rPr>
          <w:b/>
        </w:rPr>
        <w:t>Т</w:t>
      </w:r>
      <w:bookmarkEnd w:id="7"/>
      <w:r>
        <w:rPr>
          <w:b/>
        </w:rPr>
        <w:t>РОИТЕЛЬНЫЙ КОМИТЕТ СССР</w:t>
      </w:r>
    </w:p>
    <w:p w:rsidR="00000000" w:rsidRDefault="009E0192">
      <w:pPr>
        <w:ind w:firstLine="284"/>
        <w:jc w:val="both"/>
      </w:pPr>
    </w:p>
    <w:p w:rsidR="00000000" w:rsidRDefault="009E019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8" w:name="OCRUncertain007"/>
      <w:r>
        <w:rPr>
          <w:b/>
        </w:rPr>
        <w:t>ССР</w:t>
      </w:r>
      <w:bookmarkEnd w:id="8"/>
    </w:p>
    <w:p w:rsidR="00000000" w:rsidRDefault="009E0192">
      <w:pPr>
        <w:ind w:firstLine="426"/>
        <w:jc w:val="both"/>
        <w:rPr>
          <w:b/>
        </w:rPr>
      </w:pPr>
      <w:r>
        <w:rPr>
          <w:b/>
        </w:rPr>
        <w:t xml:space="preserve">БЕТОНЫ ЛЕГКИЕ И ЯЧЕИСТЫЕ </w:t>
      </w:r>
      <w:bookmarkStart w:id="9" w:name="OCRUncertain008"/>
    </w:p>
    <w:p w:rsidR="00000000" w:rsidRDefault="009E0192">
      <w:pPr>
        <w:ind w:firstLine="284"/>
        <w:jc w:val="both"/>
        <w:rPr>
          <w:b/>
        </w:rPr>
      </w:pPr>
      <w:r>
        <w:rPr>
          <w:b/>
        </w:rPr>
        <w:t>Правил</w:t>
      </w:r>
      <w:bookmarkEnd w:id="9"/>
      <w:r>
        <w:rPr>
          <w:b/>
        </w:rPr>
        <w:t>а контроля средней плот</w:t>
      </w:r>
      <w:bookmarkStart w:id="10" w:name="OCRUncertain009"/>
      <w:r>
        <w:rPr>
          <w:b/>
        </w:rPr>
        <w:t>н</w:t>
      </w:r>
      <w:bookmarkEnd w:id="10"/>
      <w:r>
        <w:rPr>
          <w:b/>
        </w:rPr>
        <w:t xml:space="preserve">ости      </w:t>
      </w:r>
      <w:r>
        <w:rPr>
          <w:b/>
        </w:rPr>
        <w:t xml:space="preserve">          </w:t>
      </w:r>
      <w:r>
        <w:rPr>
          <w:b/>
        </w:rPr>
        <w:tab/>
        <w:t>ГОСТ</w:t>
      </w:r>
    </w:p>
    <w:p w:rsidR="00000000" w:rsidRDefault="009E0192">
      <w:pPr>
        <w:tabs>
          <w:tab w:val="left" w:pos="4962"/>
        </w:tabs>
        <w:ind w:firstLine="709"/>
        <w:jc w:val="both"/>
        <w:rPr>
          <w:b/>
          <w:noProof/>
        </w:rPr>
      </w:pPr>
      <w:r>
        <w:rPr>
          <w:lang w:val="en-US"/>
        </w:rPr>
        <w:t>Light-weight and cellular concretes</w:t>
      </w:r>
      <w:r>
        <w:t>.</w:t>
      </w:r>
      <w:r>
        <w:tab/>
      </w:r>
      <w:r>
        <w:rPr>
          <w:b/>
          <w:noProof/>
        </w:rPr>
        <w:t>27005</w:t>
      </w:r>
      <w:r>
        <w:rPr>
          <w:b/>
        </w:rPr>
        <w:t>-</w:t>
      </w:r>
      <w:r>
        <w:rPr>
          <w:b/>
          <w:noProof/>
        </w:rPr>
        <w:t xml:space="preserve">86 </w:t>
      </w:r>
      <w:bookmarkStart w:id="11" w:name="OCRUncertain018"/>
    </w:p>
    <w:bookmarkEnd w:id="11"/>
    <w:p w:rsidR="00000000" w:rsidRDefault="009E0192">
      <w:pPr>
        <w:pBdr>
          <w:bottom w:val="single" w:sz="6" w:space="1" w:color="auto"/>
        </w:pBdr>
        <w:ind w:firstLine="851"/>
        <w:jc w:val="both"/>
        <w:rPr>
          <w:noProof/>
        </w:rPr>
      </w:pPr>
      <w:r>
        <w:rPr>
          <w:noProof/>
        </w:rPr>
        <w:t>Rules of average density control</w:t>
      </w:r>
    </w:p>
    <w:p w:rsidR="00000000" w:rsidRDefault="009E0192">
      <w:pPr>
        <w:ind w:firstLine="284"/>
        <w:jc w:val="right"/>
        <w:rPr>
          <w:b/>
          <w:sz w:val="18"/>
          <w:u w:val="single"/>
        </w:rPr>
      </w:pPr>
      <w:bookmarkStart w:id="12" w:name="OCRUncertain025"/>
      <w:r>
        <w:rPr>
          <w:b/>
          <w:sz w:val="18"/>
        </w:rPr>
        <w:t>Д</w:t>
      </w:r>
      <w:bookmarkEnd w:id="12"/>
      <w:r>
        <w:rPr>
          <w:b/>
          <w:sz w:val="18"/>
        </w:rPr>
        <w:t xml:space="preserve">ата </w:t>
      </w:r>
      <w:bookmarkStart w:id="13" w:name="OCRUncertain026"/>
      <w:r>
        <w:rPr>
          <w:b/>
          <w:sz w:val="18"/>
        </w:rPr>
        <w:t>введения</w:t>
      </w:r>
      <w:bookmarkEnd w:id="13"/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01.01.88</w:t>
      </w:r>
    </w:p>
    <w:p w:rsidR="00000000" w:rsidRDefault="009E0192">
      <w:pPr>
        <w:ind w:firstLine="284"/>
        <w:jc w:val="both"/>
      </w:pPr>
    </w:p>
    <w:p w:rsidR="00000000" w:rsidRDefault="009E0192">
      <w:pPr>
        <w:jc w:val="center"/>
        <w:rPr>
          <w:b/>
        </w:rPr>
      </w:pPr>
      <w:r>
        <w:rPr>
          <w:b/>
        </w:rPr>
        <w:t>Несоблюде</w:t>
      </w:r>
      <w:bookmarkStart w:id="14" w:name="OCRUncertain028"/>
      <w:r>
        <w:rPr>
          <w:b/>
        </w:rPr>
        <w:t>н</w:t>
      </w:r>
      <w:bookmarkEnd w:id="14"/>
      <w:r>
        <w:rPr>
          <w:b/>
        </w:rPr>
        <w:t>ие стандарта преследуется по закону</w:t>
      </w:r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  <w:rPr>
          <w:noProof/>
        </w:rPr>
      </w:pPr>
      <w:r>
        <w:t>Настоящий стандарт распространяется на легкий и ячеистый бетоны сбор</w:t>
      </w:r>
      <w:r>
        <w:softHyphen/>
        <w:t>ных бетонных и железобетонных конструкций и изделий (далее</w:t>
      </w:r>
      <w:r>
        <w:rPr>
          <w:noProof/>
        </w:rPr>
        <w:t xml:space="preserve"> —</w:t>
      </w:r>
      <w:r>
        <w:t xml:space="preserve"> конст</w:t>
      </w:r>
      <w:r>
        <w:softHyphen/>
        <w:t>рукции) для жилых, общественных, производственных и сельскохозяйст</w:t>
      </w:r>
      <w:r>
        <w:softHyphen/>
        <w:t>венных зданий и устанавливает правила контроля их средней плотности (далее</w:t>
      </w:r>
      <w:r>
        <w:rPr>
          <w:noProof/>
        </w:rPr>
        <w:t xml:space="preserve"> —</w:t>
      </w:r>
      <w:r>
        <w:t xml:space="preserve"> плотности)</w:t>
      </w:r>
      <w:bookmarkStart w:id="15" w:name="OCRUncertain030"/>
      <w:r>
        <w:rPr>
          <w:noProof/>
        </w:rPr>
        <w:t>.</w:t>
      </w:r>
      <w:bookmarkEnd w:id="15"/>
    </w:p>
    <w:p w:rsidR="00000000" w:rsidRDefault="009E0192">
      <w:pPr>
        <w:ind w:firstLine="284"/>
        <w:jc w:val="both"/>
      </w:pPr>
      <w:r>
        <w:t>Пояснения к терминам, используемым в настоящем станда</w:t>
      </w:r>
      <w:r>
        <w:t>рте, приведе</w:t>
      </w:r>
      <w:r>
        <w:softHyphen/>
        <w:t>ны в приложении.</w:t>
      </w: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ПОЛОЖЕНИЯ</w:t>
      </w:r>
    </w:p>
    <w:p w:rsidR="00000000" w:rsidRDefault="009E0192">
      <w:pPr>
        <w:ind w:firstLine="284"/>
        <w:jc w:val="both"/>
      </w:pPr>
      <w:r>
        <w:rPr>
          <w:noProof/>
        </w:rPr>
        <w:t>1.1.</w:t>
      </w:r>
      <w:r>
        <w:t xml:space="preserve"> На предприятиях на стадии производства конструкций и при приго</w:t>
      </w:r>
      <w:r>
        <w:softHyphen/>
        <w:t xml:space="preserve">товлении </w:t>
      </w:r>
      <w:bookmarkStart w:id="16" w:name="OCRUncertain031"/>
      <w:r>
        <w:t>легкобетонной</w:t>
      </w:r>
      <w:bookmarkEnd w:id="16"/>
      <w:r>
        <w:t xml:space="preserve"> смеси следует производить статистический конт</w:t>
      </w:r>
      <w:r>
        <w:softHyphen/>
        <w:t>роль плотности бетона в соответствии с требованиями настоящего стандар</w:t>
      </w:r>
      <w:r>
        <w:softHyphen/>
        <w:t>та.</w:t>
      </w:r>
    </w:p>
    <w:p w:rsidR="00000000" w:rsidRDefault="009E0192">
      <w:pPr>
        <w:ind w:firstLine="284"/>
        <w:jc w:val="both"/>
      </w:pPr>
      <w:r>
        <w:rPr>
          <w:noProof/>
        </w:rPr>
        <w:t>1.2.</w:t>
      </w:r>
      <w:r>
        <w:t xml:space="preserve"> Контроль плотности бетона </w:t>
      </w:r>
      <w:bookmarkStart w:id="17" w:name="OCRUncertain032"/>
      <w:r>
        <w:t>п</w:t>
      </w:r>
      <w:bookmarkEnd w:id="17"/>
      <w:r>
        <w:t>роизводят с использованием результа</w:t>
      </w:r>
      <w:r>
        <w:softHyphen/>
        <w:t>тов контроля предыдущих партий в следующем порядке:</w:t>
      </w:r>
    </w:p>
    <w:p w:rsidR="00000000" w:rsidRDefault="009E0192">
      <w:pPr>
        <w:ind w:firstLine="284"/>
        <w:jc w:val="both"/>
        <w:rPr>
          <w:noProof/>
        </w:rPr>
      </w:pPr>
      <w:r>
        <w:t>определяют плотность бетона в каждой партии, изготовленной в течение установл</w:t>
      </w:r>
      <w:bookmarkStart w:id="18" w:name="OCRUncertain033"/>
      <w:r>
        <w:t>е</w:t>
      </w:r>
      <w:bookmarkEnd w:id="18"/>
      <w:r>
        <w:t>нного стандартом периода (анализируемого)</w:t>
      </w:r>
      <w:bookmarkStart w:id="19" w:name="OCRUncertain034"/>
      <w:r>
        <w:rPr>
          <w:noProof/>
        </w:rPr>
        <w:t>;</w:t>
      </w:r>
      <w:bookmarkEnd w:id="19"/>
    </w:p>
    <w:p w:rsidR="00000000" w:rsidRDefault="009E0192">
      <w:pPr>
        <w:ind w:firstLine="284"/>
        <w:jc w:val="both"/>
      </w:pPr>
      <w:r>
        <w:t>вычисля</w:t>
      </w:r>
      <w:r>
        <w:t>ют характеристики однородности плотности бетона за анализи</w:t>
      </w:r>
      <w:r>
        <w:softHyphen/>
        <w:t>руемый период;</w:t>
      </w:r>
    </w:p>
    <w:p w:rsidR="00000000" w:rsidRDefault="009E0192">
      <w:pPr>
        <w:ind w:firstLine="284"/>
        <w:jc w:val="both"/>
      </w:pPr>
      <w:r>
        <w:t>определяют по характеристикам однородности плотности бетона в ана</w:t>
      </w:r>
      <w:r>
        <w:softHyphen/>
        <w:t>лизируемом периоде требу</w:t>
      </w:r>
      <w:bookmarkStart w:id="20" w:name="OCRUncertain035"/>
      <w:r>
        <w:t>е</w:t>
      </w:r>
      <w:bookmarkEnd w:id="20"/>
      <w:r>
        <w:t>мую плотность бетона для последующего кон</w:t>
      </w:r>
      <w:r>
        <w:softHyphen/>
        <w:t>тролируемого периода;</w:t>
      </w:r>
    </w:p>
    <w:p w:rsidR="00000000" w:rsidRDefault="009E0192">
      <w:pPr>
        <w:ind w:firstLine="284"/>
        <w:jc w:val="both"/>
      </w:pPr>
      <w:r>
        <w:t>опреде</w:t>
      </w:r>
      <w:bookmarkStart w:id="21" w:name="OCRUncertain036"/>
      <w:r>
        <w:t>л</w:t>
      </w:r>
      <w:bookmarkEnd w:id="21"/>
      <w:r>
        <w:t>яют плотность бето</w:t>
      </w:r>
      <w:bookmarkStart w:id="22" w:name="OCRUncertain037"/>
      <w:r>
        <w:t>н</w:t>
      </w:r>
      <w:bookmarkEnd w:id="22"/>
      <w:r>
        <w:t>а в данной контролируемой партии, сравни</w:t>
      </w:r>
      <w:r>
        <w:softHyphen/>
        <w:t>вают ее с требуемой плотностью и принимают решение о приемке этой партии.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Плотность бетона в партиях определяют испытанием серий контроль</w:t>
      </w:r>
      <w:r>
        <w:softHyphen/>
        <w:t>ных образцов согласно ГОСТ</w:t>
      </w:r>
      <w:r>
        <w:rPr>
          <w:noProof/>
        </w:rPr>
        <w:t xml:space="preserve"> 12730.0,</w:t>
      </w:r>
      <w:r>
        <w:t xml:space="preserve"> ГОСТ</w:t>
      </w:r>
      <w:r>
        <w:rPr>
          <w:noProof/>
        </w:rPr>
        <w:t xml:space="preserve"> 12730.1</w:t>
      </w:r>
      <w:r>
        <w:t xml:space="preserve"> (далее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контроль по обр</w:t>
      </w:r>
      <w:r>
        <w:t>азцам) либо радиоизотопным методом по ГОСТ</w:t>
      </w:r>
      <w:r>
        <w:rPr>
          <w:noProof/>
        </w:rPr>
        <w:t xml:space="preserve"> 17623.</w:t>
      </w:r>
    </w:p>
    <w:p w:rsidR="00000000" w:rsidRDefault="009E0192">
      <w:pPr>
        <w:ind w:firstLine="284"/>
        <w:jc w:val="both"/>
      </w:pPr>
      <w:r>
        <w:t>Применение других методов контроля допускается по согласованию с головными научно-исследовательскими организациями.</w:t>
      </w:r>
    </w:p>
    <w:p w:rsidR="00000000" w:rsidRDefault="009E0192">
      <w:pPr>
        <w:ind w:firstLine="284"/>
        <w:jc w:val="both"/>
      </w:pPr>
      <w:r>
        <w:rPr>
          <w:noProof/>
        </w:rPr>
        <w:t>1.4.</w:t>
      </w:r>
      <w:r>
        <w:t xml:space="preserve"> В качестве характеристики однородности, используемой при контро</w:t>
      </w:r>
      <w:r>
        <w:softHyphen/>
        <w:t xml:space="preserve">ле для определения требуемой плотности бетона </w:t>
      </w:r>
      <w:bookmarkStart w:id="23" w:name="OCRUncertain038"/>
      <w:r>
        <w:rPr>
          <w:i/>
        </w:rPr>
        <w:sym w:font="Symbol" w:char="F072"/>
      </w:r>
      <w:r>
        <w:rPr>
          <w:vertAlign w:val="subscript"/>
        </w:rPr>
        <w:t>т</w:t>
      </w:r>
      <w:r>
        <w:t>,</w:t>
      </w:r>
      <w:bookmarkEnd w:id="23"/>
      <w:r>
        <w:t xml:space="preserve"> вычисляют </w:t>
      </w:r>
      <w:r>
        <w:lastRenderedPageBreak/>
        <w:t>ср</w:t>
      </w:r>
      <w:bookmarkStart w:id="24" w:name="OCRUncertain039"/>
      <w:r>
        <w:t>е</w:t>
      </w:r>
      <w:bookmarkEnd w:id="24"/>
      <w:r>
        <w:t xml:space="preserve">дний по партиям коэффициент вариации </w:t>
      </w:r>
      <w:bookmarkStart w:id="25" w:name="OCRUncertain040"/>
      <w:r>
        <w:rPr>
          <w:i/>
          <w:lang w:val="en-US"/>
        </w:rPr>
        <w:t>V</w:t>
      </w:r>
      <w:bookmarkEnd w:id="25"/>
      <w:r>
        <w:rPr>
          <w:vertAlign w:val="subscript"/>
        </w:rPr>
        <w:t>п</w:t>
      </w:r>
      <w:r>
        <w:t xml:space="preserve"> за анализируемый период.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1.5</w:t>
      </w:r>
      <w:bookmarkStart w:id="26" w:name="OCRUncertain041"/>
      <w:r>
        <w:rPr>
          <w:noProof/>
        </w:rPr>
        <w:t>.</w:t>
      </w:r>
      <w:bookmarkEnd w:id="26"/>
      <w:r>
        <w:t xml:space="preserve"> По вычисленным значениям </w:t>
      </w:r>
      <w:r>
        <w:rPr>
          <w:i/>
        </w:rPr>
        <w:sym w:font="Symbol" w:char="F072"/>
      </w:r>
      <w:r>
        <w:rPr>
          <w:vertAlign w:val="subscript"/>
        </w:rPr>
        <w:t>т</w:t>
      </w:r>
      <w:r>
        <w:t xml:space="preserve"> и </w:t>
      </w:r>
      <w:r>
        <w:rPr>
          <w:i/>
          <w:lang w:val="en-US"/>
        </w:rPr>
        <w:t>V</w:t>
      </w:r>
      <w:r>
        <w:rPr>
          <w:vertAlign w:val="subscript"/>
        </w:rPr>
        <w:t>п</w:t>
      </w:r>
      <w:r>
        <w:t xml:space="preserve"> определяют уровень плотности бетона </w:t>
      </w:r>
      <w:r>
        <w:rPr>
          <w:i/>
        </w:rPr>
        <w:sym w:font="Symbol" w:char="F072"/>
      </w:r>
      <w:r>
        <w:rPr>
          <w:vertAlign w:val="subscript"/>
        </w:rPr>
        <w:t>у</w:t>
      </w:r>
      <w:r>
        <w:t xml:space="preserve"> на предстоящий контролируемый период, который используют при подборе сос</w:t>
      </w:r>
      <w:r>
        <w:t>тава бетона в соответствии с ГОСТ</w:t>
      </w:r>
      <w:r>
        <w:rPr>
          <w:noProof/>
        </w:rPr>
        <w:t xml:space="preserve"> 27006.</w:t>
      </w: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ОПРЕДЕЛЕНИЕ ПЛОТНОСТИ БЕТОНА В ПАРТИИ</w:t>
      </w:r>
    </w:p>
    <w:p w:rsidR="00000000" w:rsidRDefault="009E0192">
      <w:pPr>
        <w:ind w:firstLine="284"/>
        <w:jc w:val="both"/>
      </w:pPr>
      <w:r>
        <w:rPr>
          <w:noProof/>
        </w:rPr>
        <w:t>2.1.</w:t>
      </w:r>
      <w:r>
        <w:t xml:space="preserve"> Объем и состав партии устанавливают по ГОСТ</w:t>
      </w:r>
      <w:r>
        <w:rPr>
          <w:noProof/>
        </w:rPr>
        <w:t xml:space="preserve"> 18105. </w:t>
      </w:r>
    </w:p>
    <w:p w:rsidR="00000000" w:rsidRDefault="009E0192">
      <w:pPr>
        <w:ind w:firstLine="284"/>
        <w:jc w:val="both"/>
      </w:pPr>
      <w:r>
        <w:t>При определении плотности бетона конструкций радиоизотопным мето</w:t>
      </w:r>
      <w:r>
        <w:softHyphen/>
        <w:t>дом в состав партии включают бетон одной партии конструкций.</w:t>
      </w:r>
    </w:p>
    <w:p w:rsidR="00000000" w:rsidRDefault="009E0192">
      <w:pPr>
        <w:ind w:firstLine="284"/>
        <w:jc w:val="both"/>
      </w:pPr>
      <w:r>
        <w:rPr>
          <w:noProof/>
        </w:rPr>
        <w:t>2.2.</w:t>
      </w:r>
      <w:r>
        <w:t xml:space="preserve"> Плотность бетона определяют на образцах, предназначенных для определения отпускной прочности по ГОСТ</w:t>
      </w:r>
      <w:r>
        <w:rPr>
          <w:noProof/>
        </w:rPr>
        <w:t xml:space="preserve"> 10180.</w:t>
      </w:r>
      <w:r>
        <w:t xml:space="preserve"> Плотность вычисляют по показателям плотности всех образцов серии бетона в сухом состоянии.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При приготовлении </w:t>
      </w:r>
      <w:bookmarkStart w:id="27" w:name="OCRUncertain045"/>
      <w:r>
        <w:t>легкобетонной</w:t>
      </w:r>
      <w:bookmarkEnd w:id="27"/>
      <w:r>
        <w:t xml:space="preserve"> смеси </w:t>
      </w:r>
      <w:r>
        <w:t>по ГОСТ</w:t>
      </w:r>
      <w:r>
        <w:rPr>
          <w:noProof/>
        </w:rPr>
        <w:t xml:space="preserve"> 7473</w:t>
      </w:r>
      <w:r>
        <w:t xml:space="preserve"> изготовляют не менее одной серии образцов в соответствии с ГОСТ</w:t>
      </w:r>
      <w:r>
        <w:rPr>
          <w:noProof/>
        </w:rPr>
        <w:t xml:space="preserve"> 10180.</w:t>
      </w:r>
    </w:p>
    <w:p w:rsidR="00000000" w:rsidRDefault="009E0192">
      <w:pPr>
        <w:ind w:firstLine="284"/>
        <w:jc w:val="both"/>
      </w:pPr>
      <w:r>
        <w:rPr>
          <w:noProof/>
        </w:rPr>
        <w:t>2.4.</w:t>
      </w:r>
      <w:r>
        <w:t xml:space="preserve"> При контроле плотности бетона в партии </w:t>
      </w:r>
      <w:bookmarkStart w:id="28" w:name="OCRUncertain046"/>
      <w:r>
        <w:t>радиоизотопным</w:t>
      </w:r>
      <w:bookmarkEnd w:id="28"/>
      <w:r>
        <w:t xml:space="preserve"> методом по ГОСТ</w:t>
      </w:r>
      <w:r>
        <w:rPr>
          <w:noProof/>
        </w:rPr>
        <w:t xml:space="preserve"> 17623</w:t>
      </w:r>
      <w:r>
        <w:t xml:space="preserve"> от каждой партии конструкций отбирают не менее трех ко</w:t>
      </w:r>
      <w:bookmarkStart w:id="29" w:name="OCRUncertain047"/>
      <w:r>
        <w:t>н</w:t>
      </w:r>
      <w:bookmarkEnd w:id="29"/>
      <w:r>
        <w:softHyphen/>
        <w:t>струкций.</w:t>
      </w:r>
    </w:p>
    <w:p w:rsidR="00000000" w:rsidRDefault="009E0192">
      <w:pPr>
        <w:ind w:firstLine="284"/>
        <w:jc w:val="both"/>
      </w:pPr>
      <w:r>
        <w:t xml:space="preserve">Число и расположение контролируемых участков должно указываться проектной организацией в рабочих чертежах конструкций в зависимости от </w:t>
      </w:r>
      <w:bookmarkStart w:id="30" w:name="OCRUncertain048"/>
      <w:r>
        <w:t>г</w:t>
      </w:r>
      <w:bookmarkEnd w:id="30"/>
      <w:r>
        <w:t>еометрических размеров, назначения и технологии изготовления.</w:t>
      </w:r>
    </w:p>
    <w:p w:rsidR="00000000" w:rsidRDefault="009E0192">
      <w:pPr>
        <w:ind w:firstLine="284"/>
        <w:jc w:val="both"/>
      </w:pPr>
      <w:r>
        <w:t>При отсутствии указаний в рабочих чертежах контролируемые участки устанавливаются и</w:t>
      </w:r>
      <w:r>
        <w:t xml:space="preserve">зготовителем по согласованию с проектной или научно-исследовательской организацией. </w:t>
      </w:r>
    </w:p>
    <w:p w:rsidR="00000000" w:rsidRDefault="009E0192">
      <w:pPr>
        <w:ind w:firstLine="284"/>
        <w:jc w:val="both"/>
      </w:pPr>
      <w:r>
        <w:rPr>
          <w:noProof/>
        </w:rPr>
        <w:t>2.5.</w:t>
      </w:r>
      <w:r>
        <w:t xml:space="preserve"> Плотность бетона в партии </w:t>
      </w:r>
      <w:bookmarkStart w:id="31" w:name="OCRUncertain049"/>
      <w:r>
        <w:rPr>
          <w:i/>
        </w:rPr>
        <w:sym w:font="Symbol" w:char="F072"/>
      </w:r>
      <w:r>
        <w:rPr>
          <w:i/>
          <w:vertAlign w:val="subscript"/>
          <w:lang w:val="en-US"/>
        </w:rPr>
        <w:t>m</w:t>
      </w:r>
      <w:r>
        <w:rPr>
          <w:noProof/>
        </w:rPr>
        <w:t>,</w:t>
      </w:r>
      <w:bookmarkEnd w:id="31"/>
      <w:r>
        <w:t xml:space="preserve"> </w:t>
      </w:r>
      <w:bookmarkStart w:id="32" w:name="OCRUncertain050"/>
      <w:r>
        <w:t>кг/м</w:t>
      </w:r>
      <w:r>
        <w:rPr>
          <w:vertAlign w:val="superscript"/>
        </w:rPr>
        <w:t>3</w:t>
      </w:r>
      <w:r>
        <w:rPr>
          <w:noProof/>
        </w:rPr>
        <w:t>,</w:t>
      </w:r>
      <w:bookmarkEnd w:id="32"/>
      <w:r>
        <w:t xml:space="preserve"> вычисляют по формуле</w:t>
      </w:r>
    </w:p>
    <w:p w:rsidR="00000000" w:rsidRDefault="009E0192">
      <w:pPr>
        <w:ind w:firstLine="284"/>
        <w:jc w:val="both"/>
        <w:rPr>
          <w:i/>
        </w:rPr>
      </w:pPr>
      <w:bookmarkStart w:id="33" w:name="OCRUncertain051"/>
    </w:p>
    <w:bookmarkEnd w:id="33"/>
    <w:p w:rsidR="00000000" w:rsidRDefault="009E0192">
      <w:pPr>
        <w:ind w:left="1440" w:firstLine="720"/>
        <w:jc w:val="both"/>
        <w:rPr>
          <w:noProof/>
        </w:rPr>
      </w:pPr>
      <w:r>
        <w:t xml:space="preserve">     </w:t>
      </w:r>
      <w:r>
        <w:rPr>
          <w:noProof/>
          <w:position w:val="-22"/>
        </w:rPr>
        <w:object w:dxaOrig="1200" w:dyaOrig="960">
          <v:shape id="_x0000_i1026" type="#_x0000_t75" style="width:60pt;height:48pt" o:ole="">
            <v:imagedata r:id="rId5" o:title=""/>
          </v:shape>
          <o:OLEObject Type="Embed" ProgID="Equation.3" ShapeID="_x0000_i1026" DrawAspect="Content" ObjectID="_1427202202" r:id="rId6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>(1)</w:t>
      </w:r>
    </w:p>
    <w:p w:rsidR="00000000" w:rsidRDefault="009E0192">
      <w:pPr>
        <w:ind w:firstLine="284"/>
        <w:jc w:val="both"/>
      </w:pPr>
    </w:p>
    <w:p w:rsidR="00000000" w:rsidRDefault="009E0192">
      <w:pPr>
        <w:jc w:val="both"/>
        <w:rPr>
          <w:noProof/>
        </w:rPr>
      </w:pPr>
      <w:r>
        <w:t xml:space="preserve">где </w:t>
      </w:r>
      <w:r>
        <w:rPr>
          <w:i/>
        </w:rPr>
        <w:sym w:font="Symbol" w:char="F072"/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 единичное значение плотности, </w:t>
      </w:r>
      <w:bookmarkStart w:id="34" w:name="OCRUncertain054"/>
      <w:r>
        <w:t>кг/м</w:t>
      </w:r>
      <w:r>
        <w:rPr>
          <w:vertAlign w:val="superscript"/>
          <w:lang w:val="en-US"/>
        </w:rPr>
        <w:t>3</w:t>
      </w:r>
      <w:r>
        <w:rPr>
          <w:noProof/>
        </w:rPr>
        <w:t xml:space="preserve">; </w:t>
      </w:r>
      <w:bookmarkEnd w:id="34"/>
    </w:p>
    <w:p w:rsidR="00000000" w:rsidRDefault="009E0192">
      <w:pPr>
        <w:ind w:firstLine="284"/>
        <w:jc w:val="both"/>
      </w:pPr>
      <w:r>
        <w:rPr>
          <w:i/>
        </w:rPr>
        <w:t>п</w:t>
      </w:r>
      <w:r>
        <w:rPr>
          <w:i/>
          <w:noProof/>
        </w:rPr>
        <w:t xml:space="preserve"> —</w:t>
      </w:r>
      <w:r>
        <w:t xml:space="preserve"> число единичных значений плотности в партии бетона.</w:t>
      </w:r>
    </w:p>
    <w:p w:rsidR="00000000" w:rsidRDefault="009E0192">
      <w:pPr>
        <w:ind w:firstLine="284"/>
        <w:jc w:val="both"/>
        <w:rPr>
          <w:lang w:val="en-US"/>
        </w:rPr>
      </w:pPr>
      <w:r>
        <w:t>За еди</w:t>
      </w:r>
      <w:bookmarkStart w:id="35" w:name="OCRUncertain055"/>
      <w:r>
        <w:t>н</w:t>
      </w:r>
      <w:bookmarkEnd w:id="35"/>
      <w:r>
        <w:t xml:space="preserve">ичное значение плотности бетона принимают: </w:t>
      </w:r>
    </w:p>
    <w:p w:rsidR="00000000" w:rsidRDefault="009E0192">
      <w:pPr>
        <w:ind w:firstLine="284"/>
        <w:jc w:val="both"/>
        <w:rPr>
          <w:noProof/>
        </w:rPr>
      </w:pPr>
      <w:r>
        <w:t>при контроле по образцам</w:t>
      </w:r>
      <w:r>
        <w:rPr>
          <w:noProof/>
        </w:rPr>
        <w:t xml:space="preserve"> —</w:t>
      </w:r>
      <w:r>
        <w:t xml:space="preserve"> среднюю п</w:t>
      </w:r>
      <w:bookmarkStart w:id="36" w:name="OCRUncertain056"/>
      <w:r>
        <w:t>л</w:t>
      </w:r>
      <w:bookmarkEnd w:id="36"/>
      <w:r>
        <w:t>отность всех образцов одной серии по ГОСТ</w:t>
      </w:r>
      <w:r>
        <w:rPr>
          <w:noProof/>
        </w:rPr>
        <w:t xml:space="preserve"> 12730.0;</w:t>
      </w:r>
    </w:p>
    <w:p w:rsidR="00000000" w:rsidRDefault="009E0192">
      <w:pPr>
        <w:ind w:firstLine="284"/>
        <w:jc w:val="both"/>
      </w:pPr>
      <w:r>
        <w:t>при контроле радиоизотопным м</w:t>
      </w:r>
      <w:bookmarkStart w:id="37" w:name="OCRUncertain057"/>
      <w:r>
        <w:t>е</w:t>
      </w:r>
      <w:bookmarkEnd w:id="37"/>
      <w:r>
        <w:t>тодом</w:t>
      </w:r>
      <w:r>
        <w:rPr>
          <w:noProof/>
        </w:rPr>
        <w:t xml:space="preserve"> —</w:t>
      </w:r>
      <w:r>
        <w:t xml:space="preserve"> среднюю плотность бетона</w:t>
      </w:r>
      <w:r>
        <w:t xml:space="preserve"> конструкции, вычисленную</w:t>
      </w:r>
      <w:r>
        <w:rPr>
          <w:b/>
        </w:rPr>
        <w:t xml:space="preserve"> </w:t>
      </w:r>
      <w:r>
        <w:t>как средн</w:t>
      </w:r>
      <w:bookmarkStart w:id="38" w:name="OCRUncertain058"/>
      <w:r>
        <w:t>е</w:t>
      </w:r>
      <w:bookmarkEnd w:id="38"/>
      <w:r>
        <w:t>е арифметическое значение плотно</w:t>
      </w:r>
      <w:r>
        <w:softHyphen/>
        <w:t>сти б</w:t>
      </w:r>
      <w:bookmarkStart w:id="39" w:name="OCRUncertain059"/>
      <w:r>
        <w:t>е</w:t>
      </w:r>
      <w:bookmarkEnd w:id="39"/>
      <w:r>
        <w:t>тона контролируемых участков конструкции.</w:t>
      </w: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ОПРЕДЕЛЕНИЕ ХАРАКТЕ</w:t>
      </w:r>
      <w:bookmarkStart w:id="40" w:name="OCRUncertain060"/>
      <w:r>
        <w:rPr>
          <w:rFonts w:ascii="Times New Roman" w:hAnsi="Times New Roman"/>
          <w:sz w:val="20"/>
        </w:rPr>
        <w:t>Р</w:t>
      </w:r>
      <w:bookmarkEnd w:id="40"/>
      <w:r>
        <w:rPr>
          <w:rFonts w:ascii="Times New Roman" w:hAnsi="Times New Roman"/>
          <w:sz w:val="20"/>
        </w:rPr>
        <w:t>ИС</w:t>
      </w:r>
      <w:bookmarkStart w:id="41" w:name="OCRUncertain061"/>
      <w:r>
        <w:rPr>
          <w:rFonts w:ascii="Times New Roman" w:hAnsi="Times New Roman"/>
          <w:sz w:val="20"/>
        </w:rPr>
        <w:t>Т</w:t>
      </w:r>
      <w:bookmarkEnd w:id="41"/>
      <w:r>
        <w:rPr>
          <w:rFonts w:ascii="Times New Roman" w:hAnsi="Times New Roman"/>
          <w:sz w:val="20"/>
        </w:rPr>
        <w:t xml:space="preserve">ИК ОДНОРОДНОСТИ </w:t>
      </w:r>
    </w:p>
    <w:p w:rsidR="00000000" w:rsidRDefault="009E0192">
      <w:pPr>
        <w:pStyle w:val="1"/>
        <w:spacing w:before="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БЕТОНА ПО ПЛОТНОСТИ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Продолжительность анализируемого периода устанавливают от двух до ш</w:t>
      </w:r>
      <w:bookmarkStart w:id="42" w:name="OCRUncertain062"/>
      <w:r>
        <w:t>е</w:t>
      </w:r>
      <w:bookmarkEnd w:id="42"/>
      <w:r>
        <w:t>сти нед</w:t>
      </w:r>
      <w:bookmarkStart w:id="43" w:name="OCRUncertain063"/>
      <w:r>
        <w:t>е</w:t>
      </w:r>
      <w:bookmarkEnd w:id="43"/>
      <w:r>
        <w:t>ль с тем, чтобы обще</w:t>
      </w:r>
      <w:bookmarkStart w:id="44" w:name="OCRUncertain064"/>
      <w:r>
        <w:t>е</w:t>
      </w:r>
      <w:bookmarkEnd w:id="44"/>
      <w:r>
        <w:t xml:space="preserve"> число еди</w:t>
      </w:r>
      <w:bookmarkStart w:id="45" w:name="OCRUncertain065"/>
      <w:r>
        <w:t>н</w:t>
      </w:r>
      <w:bookmarkEnd w:id="45"/>
      <w:r>
        <w:t>ичных знач</w:t>
      </w:r>
      <w:bookmarkStart w:id="46" w:name="OCRUncertain066"/>
      <w:r>
        <w:t>е</w:t>
      </w:r>
      <w:bookmarkEnd w:id="46"/>
      <w:r>
        <w:t>ний плотности бетона в течение этого периода составило не менее</w:t>
      </w:r>
      <w:r>
        <w:rPr>
          <w:noProof/>
        </w:rPr>
        <w:t xml:space="preserve"> 30.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В течение анализируемого периода для каждой партии бетона вычис</w:t>
      </w:r>
      <w:r>
        <w:softHyphen/>
        <w:t>ляют средн</w:t>
      </w:r>
      <w:bookmarkStart w:id="47" w:name="OCRUncertain067"/>
      <w:r>
        <w:t>е</w:t>
      </w:r>
      <w:bookmarkEnd w:id="47"/>
      <w:r>
        <w:t xml:space="preserve">е </w:t>
      </w:r>
      <w:bookmarkStart w:id="48" w:name="OCRUncertain068"/>
      <w:r>
        <w:t>квадратическо</w:t>
      </w:r>
      <w:bookmarkEnd w:id="48"/>
      <w:r>
        <w:t>е отклонени</w:t>
      </w:r>
      <w:bookmarkStart w:id="49" w:name="OCRUncertain069"/>
      <w:r>
        <w:t>е</w:t>
      </w:r>
      <w:bookmarkEnd w:id="49"/>
      <w: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m</w:t>
      </w:r>
      <w:r>
        <w:t>, кг</w:t>
      </w:r>
      <w:bookmarkStart w:id="50" w:name="OCRUncertain071"/>
      <w:r>
        <w:t>/</w:t>
      </w:r>
      <w:bookmarkEnd w:id="50"/>
      <w:r>
        <w:t>м</w:t>
      </w:r>
      <w:bookmarkStart w:id="51" w:name="OCRUncertain072"/>
      <w:r>
        <w:rPr>
          <w:vertAlign w:val="superscript"/>
          <w:lang w:val="en-US"/>
        </w:rPr>
        <w:t>3</w:t>
      </w:r>
      <w:r>
        <w:rPr>
          <w:noProof/>
        </w:rPr>
        <w:t>,</w:t>
      </w:r>
      <w:bookmarkEnd w:id="51"/>
      <w:r>
        <w:t xml:space="preserve"> и коэффициент вариа</w:t>
      </w:r>
      <w:r>
        <w:softHyphen/>
        <w:t>ц</w:t>
      </w:r>
      <w:r>
        <w:t xml:space="preserve">ии плотности бетона </w:t>
      </w:r>
      <w:bookmarkStart w:id="52" w:name="OCRUncertain073"/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</w:t>
      </w:r>
      <w:r>
        <w:rPr>
          <w:noProof/>
        </w:rPr>
        <w:t>,</w:t>
      </w:r>
      <w:bookmarkEnd w:id="52"/>
      <w:r>
        <w:rPr>
          <w:noProof/>
        </w:rPr>
        <w:t xml:space="preserve"> </w:t>
      </w:r>
      <w:bookmarkStart w:id="53" w:name="OCRUncertain074"/>
      <w:r>
        <w:rPr>
          <w:noProof/>
        </w:rPr>
        <w:t>%.</w:t>
      </w:r>
      <w:bookmarkEnd w:id="53"/>
    </w:p>
    <w:p w:rsidR="00000000" w:rsidRDefault="009E0192">
      <w:pPr>
        <w:ind w:firstLine="284"/>
        <w:jc w:val="both"/>
      </w:pPr>
      <w:r>
        <w:rPr>
          <w:noProof/>
        </w:rPr>
        <w:t>3.3.</w:t>
      </w:r>
      <w:r>
        <w:t xml:space="preserve"> При контроле по образцам среднее </w:t>
      </w:r>
      <w:bookmarkStart w:id="54" w:name="OCRUncertain075"/>
      <w:r>
        <w:t>квадратическое</w:t>
      </w:r>
      <w:bookmarkEnd w:id="54"/>
      <w:r>
        <w:t xml:space="preserve"> отклонение плот</w:t>
      </w:r>
      <w:r>
        <w:softHyphen/>
        <w:t xml:space="preserve">ности бетона в партии </w:t>
      </w:r>
      <w:bookmarkStart w:id="55" w:name="OCRUncertain076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m</w:t>
      </w:r>
      <w:r>
        <w:t>,</w:t>
      </w:r>
      <w:bookmarkEnd w:id="55"/>
      <w:r>
        <w:t xml:space="preserve"> кг/м</w:t>
      </w:r>
      <w:bookmarkStart w:id="56" w:name="OCRUncertain077"/>
      <w:r>
        <w:rPr>
          <w:vertAlign w:val="superscript"/>
          <w:lang w:val="en-US"/>
        </w:rPr>
        <w:t>3</w:t>
      </w:r>
      <w:r>
        <w:t>,</w:t>
      </w:r>
      <w:bookmarkEnd w:id="56"/>
      <w:r>
        <w:t xml:space="preserve"> при числе еди</w:t>
      </w:r>
      <w:bookmarkStart w:id="57" w:name="OCRUncertain078"/>
      <w:r>
        <w:t>н</w:t>
      </w:r>
      <w:bookmarkEnd w:id="57"/>
      <w:r>
        <w:t>ичны</w:t>
      </w:r>
      <w:bookmarkStart w:id="58" w:name="OCRUncertain079"/>
      <w:r>
        <w:t>х</w:t>
      </w:r>
      <w:bookmarkEnd w:id="58"/>
      <w:r>
        <w:t xml:space="preserve"> знач</w:t>
      </w:r>
      <w:bookmarkStart w:id="59" w:name="OCRUncertain080"/>
      <w:r>
        <w:t>е</w:t>
      </w:r>
      <w:bookmarkEnd w:id="59"/>
      <w:r>
        <w:t>ний плотности бетона более шести вычисляют по формуле</w:t>
      </w:r>
    </w:p>
    <w:p w:rsidR="00000000" w:rsidRDefault="009E0192">
      <w:pPr>
        <w:ind w:firstLine="284"/>
        <w:jc w:val="both"/>
        <w:rPr>
          <w:lang w:val="en-US"/>
        </w:rPr>
      </w:pPr>
    </w:p>
    <w:p w:rsidR="00000000" w:rsidRDefault="009E0192">
      <w:pPr>
        <w:ind w:left="1440"/>
        <w:jc w:val="both"/>
        <w:rPr>
          <w:lang w:val="en-US"/>
        </w:rPr>
      </w:pPr>
      <w:r>
        <w:rPr>
          <w:lang w:val="en-US"/>
        </w:rPr>
        <w:lastRenderedPageBreak/>
        <w:t xml:space="preserve">        </w:t>
      </w:r>
      <w:r>
        <w:rPr>
          <w:position w:val="-24"/>
          <w:lang w:val="en-US"/>
        </w:rPr>
        <w:object w:dxaOrig="2100" w:dyaOrig="1040">
          <v:shape id="_x0000_i1027" type="#_x0000_t75" style="width:105pt;height:51.75pt" o:ole="">
            <v:imagedata r:id="rId7" o:title=""/>
          </v:shape>
          <o:OLEObject Type="Embed" ProgID="Equation.2" ShapeID="_x0000_i1027" DrawAspect="Content" ObjectID="_1427202203" r:id="rId8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000000" w:rsidRDefault="009E0192">
      <w:pPr>
        <w:ind w:firstLine="284"/>
        <w:jc w:val="both"/>
        <w:rPr>
          <w:lang w:val="en-US"/>
        </w:rPr>
      </w:pPr>
    </w:p>
    <w:p w:rsidR="00000000" w:rsidRDefault="009E0192">
      <w:pPr>
        <w:ind w:firstLine="284"/>
        <w:jc w:val="both"/>
      </w:pPr>
      <w:r>
        <w:t>При числе серий контрольных обра</w:t>
      </w:r>
      <w:bookmarkStart w:id="60" w:name="OCRUncertain086"/>
      <w:r>
        <w:t>з</w:t>
      </w:r>
      <w:bookmarkEnd w:id="60"/>
      <w:r>
        <w:t xml:space="preserve">цов для данной партии от двух до шести значение среднего </w:t>
      </w:r>
      <w:bookmarkStart w:id="61" w:name="OCRUncertain087"/>
      <w:r>
        <w:t>квадратического</w:t>
      </w:r>
      <w:bookmarkEnd w:id="61"/>
      <w:r>
        <w:t xml:space="preserve"> отклонения плотности бетона вычисляют по формуле</w:t>
      </w:r>
    </w:p>
    <w:p w:rsidR="00000000" w:rsidRDefault="009E0192">
      <w:pPr>
        <w:ind w:firstLine="284"/>
        <w:jc w:val="both"/>
        <w:rPr>
          <w:lang w:val="en-US"/>
        </w:rPr>
      </w:pPr>
      <w:bookmarkStart w:id="62" w:name="OCRUncertain088"/>
    </w:p>
    <w:bookmarkEnd w:id="62"/>
    <w:p w:rsidR="00000000" w:rsidRDefault="009E0192">
      <w:pPr>
        <w:ind w:left="1440" w:firstLine="720"/>
        <w:jc w:val="both"/>
        <w:rPr>
          <w:noProof/>
        </w:rPr>
      </w:pPr>
      <w:r>
        <w:rPr>
          <w:noProof/>
        </w:rPr>
        <w:t xml:space="preserve">      </w:t>
      </w:r>
      <w:r>
        <w:rPr>
          <w:noProof/>
          <w:position w:val="-22"/>
        </w:rPr>
        <w:object w:dxaOrig="980" w:dyaOrig="620">
          <v:shape id="_x0000_i1028" type="#_x0000_t75" style="width:48.75pt;height:30.75pt" o:ole="">
            <v:imagedata r:id="rId9" o:title=""/>
          </v:shape>
          <o:OLEObject Type="Embed" ProgID="Equation.2" ShapeID="_x0000_i1028" DrawAspect="Content" ObjectID="_1427202204" r:id="rId10"/>
        </w:object>
      </w:r>
      <w:r>
        <w:rPr>
          <w:noProof/>
        </w:rPr>
        <w:t xml:space="preserve">                               </w:t>
      </w:r>
      <w:r>
        <w:rPr>
          <w:noProof/>
        </w:rPr>
        <w:tab/>
      </w:r>
      <w:r>
        <w:rPr>
          <w:noProof/>
        </w:rPr>
        <w:tab/>
        <w:t>(3)</w:t>
      </w:r>
    </w:p>
    <w:p w:rsidR="00000000" w:rsidRDefault="009E0192">
      <w:pPr>
        <w:ind w:firstLine="284"/>
        <w:jc w:val="both"/>
        <w:rPr>
          <w:lang w:val="en-US"/>
        </w:rPr>
      </w:pPr>
      <w:bookmarkStart w:id="63" w:name="OCRUncertain089"/>
    </w:p>
    <w:p w:rsidR="00000000" w:rsidRDefault="009E0192">
      <w:pPr>
        <w:jc w:val="both"/>
      </w:pPr>
      <w:r>
        <w:t>где</w:t>
      </w:r>
      <w:r>
        <w:rPr>
          <w:lang w:val="en-US"/>
        </w:rPr>
        <w:t xml:space="preserve"> </w:t>
      </w:r>
      <w:bookmarkEnd w:id="63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m</w:t>
      </w:r>
      <w:r>
        <w:t xml:space="preserve"> —</w:t>
      </w:r>
      <w:r>
        <w:rPr>
          <w:lang w:val="en-US"/>
        </w:rPr>
        <w:t xml:space="preserve"> </w:t>
      </w:r>
      <w:r>
        <w:t>размах значений средней плотност</w:t>
      </w:r>
      <w:r>
        <w:t>и, кг/м</w:t>
      </w:r>
      <w:bookmarkStart w:id="64" w:name="OCRUncertain090"/>
      <w:r>
        <w:rPr>
          <w:vertAlign w:val="superscript"/>
          <w:lang w:val="en-US"/>
        </w:rPr>
        <w:t>3</w:t>
      </w:r>
      <w:r>
        <w:t>,</w:t>
      </w:r>
      <w:bookmarkEnd w:id="64"/>
      <w:r>
        <w:t xml:space="preserve"> в партии, опреде</w:t>
      </w:r>
      <w:bookmarkStart w:id="65" w:name="OCRUncertain091"/>
      <w:r>
        <w:t>л</w:t>
      </w:r>
      <w:bookmarkEnd w:id="65"/>
      <w:r>
        <w:t>я</w:t>
      </w:r>
      <w:bookmarkStart w:id="66" w:name="OCRUncertain092"/>
      <w:r>
        <w:softHyphen/>
      </w:r>
      <w:bookmarkEnd w:id="66"/>
      <w:r>
        <w:t>емый</w:t>
      </w:r>
      <w:r>
        <w:rPr>
          <w:b/>
        </w:rPr>
        <w:t xml:space="preserve"> </w:t>
      </w:r>
      <w:r>
        <w:t>как разност</w:t>
      </w:r>
      <w:bookmarkStart w:id="67" w:name="OCRUncertain093"/>
      <w:r>
        <w:t>ь</w:t>
      </w:r>
      <w:bookmarkEnd w:id="67"/>
      <w:r>
        <w:t xml:space="preserve"> между максимальным и минимальным значе</w:t>
      </w:r>
      <w:r>
        <w:softHyphen/>
        <w:t>ниями плот</w:t>
      </w:r>
      <w:bookmarkStart w:id="68" w:name="OCRUncertain094"/>
      <w:r>
        <w:t>н</w:t>
      </w:r>
      <w:bookmarkEnd w:id="68"/>
      <w:r>
        <w:t>ости;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sym w:font="Symbol" w:char="F061"/>
      </w:r>
      <w:r>
        <w:rPr>
          <w:noProof/>
        </w:rPr>
        <w:t xml:space="preserve"> —</w:t>
      </w:r>
      <w:r>
        <w:t xml:space="preserve"> </w:t>
      </w:r>
      <w:bookmarkStart w:id="69" w:name="OCRUncertain095"/>
      <w:r>
        <w:t>коэффициент,</w:t>
      </w:r>
      <w:bookmarkEnd w:id="69"/>
      <w:r>
        <w:t xml:space="preserve"> зависящий от числа единичных значений плотност</w:t>
      </w:r>
      <w:bookmarkStart w:id="70" w:name="OCRUncertain096"/>
      <w:r>
        <w:t xml:space="preserve">и </w:t>
      </w:r>
      <w:bookmarkEnd w:id="70"/>
      <w:r>
        <w:t>(</w:t>
      </w:r>
      <w:r>
        <w:rPr>
          <w:i/>
          <w:lang w:val="en-US"/>
        </w:rPr>
        <w:t>n</w:t>
      </w:r>
      <w:r>
        <w:t xml:space="preserve">), принимаемый </w:t>
      </w:r>
      <w:bookmarkStart w:id="71" w:name="OCRUncertain097"/>
      <w:r>
        <w:t>по</w:t>
      </w:r>
      <w:bookmarkEnd w:id="71"/>
      <w:r>
        <w:t xml:space="preserve"> табл.</w:t>
      </w:r>
      <w:r>
        <w:rPr>
          <w:noProof/>
        </w:rPr>
        <w:t xml:space="preserve"> 1.</w:t>
      </w:r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right"/>
      </w:pPr>
      <w:r>
        <w:t>Т</w:t>
      </w:r>
      <w:bookmarkStart w:id="72" w:name="OCRUncertain098"/>
      <w:r>
        <w:t>а</w:t>
      </w:r>
      <w:bookmarkEnd w:id="72"/>
      <w:r>
        <w:t>блица</w:t>
      </w:r>
      <w:r>
        <w:rPr>
          <w:noProof/>
        </w:rPr>
        <w:t xml:space="preserve"> 1</w:t>
      </w:r>
    </w:p>
    <w:p w:rsidR="00000000" w:rsidRDefault="009E0192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716"/>
        <w:gridCol w:w="716"/>
        <w:gridCol w:w="716"/>
        <w:gridCol w:w="716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9E0192">
            <w:pPr>
              <w:ind w:firstLine="102"/>
              <w:rPr>
                <w:sz w:val="16"/>
              </w:rPr>
            </w:pPr>
            <w:r>
              <w:rPr>
                <w:sz w:val="16"/>
              </w:rPr>
              <w:t>Ч</w:t>
            </w:r>
            <w:bookmarkStart w:id="73" w:name="OCRUncertain100"/>
            <w:r>
              <w:rPr>
                <w:sz w:val="16"/>
              </w:rPr>
              <w:t>и</w:t>
            </w:r>
            <w:bookmarkEnd w:id="73"/>
            <w:r>
              <w:rPr>
                <w:sz w:val="16"/>
              </w:rPr>
              <w:t xml:space="preserve">сло </w:t>
            </w:r>
            <w:bookmarkStart w:id="74" w:name="OCRUncertain101"/>
            <w:r>
              <w:rPr>
                <w:sz w:val="16"/>
              </w:rPr>
              <w:t>е</w:t>
            </w:r>
            <w:bookmarkEnd w:id="74"/>
            <w:r>
              <w:rPr>
                <w:sz w:val="16"/>
              </w:rPr>
              <w:t xml:space="preserve">диничных </w:t>
            </w:r>
            <w:bookmarkStart w:id="75" w:name="OCRUncertain102"/>
            <w:r>
              <w:rPr>
                <w:sz w:val="16"/>
              </w:rPr>
              <w:t>значений</w:t>
            </w:r>
            <w:bookmarkEnd w:id="75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9E0192">
            <w:pPr>
              <w:ind w:firstLine="102"/>
              <w:rPr>
                <w:sz w:val="16"/>
              </w:rPr>
            </w:pPr>
            <w:r>
              <w:rPr>
                <w:sz w:val="16"/>
              </w:rPr>
              <w:t xml:space="preserve">Значение </w:t>
            </w:r>
            <w:bookmarkStart w:id="76" w:name="OCRUncertain104"/>
            <w:r>
              <w:rPr>
                <w:sz w:val="16"/>
              </w:rPr>
              <w:t>коэффици</w:t>
            </w:r>
            <w:bookmarkEnd w:id="76"/>
            <w:r>
              <w:rPr>
                <w:sz w:val="16"/>
              </w:rPr>
              <w:t xml:space="preserve">ента </w:t>
            </w:r>
            <w:r>
              <w:rPr>
                <w:sz w:val="16"/>
              </w:rPr>
              <w:sym w:font="Symbol" w:char="F061"/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1,13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1,69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2,05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2,33</w:t>
            </w:r>
          </w:p>
        </w:tc>
        <w:tc>
          <w:tcPr>
            <w:tcW w:w="716" w:type="dxa"/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</w:tr>
    </w:tbl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</w:pPr>
      <w:bookmarkStart w:id="77" w:name="OCRUncertain105"/>
      <w:r>
        <w:rPr>
          <w:noProof/>
        </w:rPr>
        <w:t>3.4.</w:t>
      </w:r>
      <w:r>
        <w:t xml:space="preserve"> При определении плотности бетона радиоизотопным мето</w:t>
      </w:r>
      <w:bookmarkStart w:id="78" w:name="OCRUncertain141"/>
      <w:r>
        <w:t>д</w:t>
      </w:r>
      <w:bookmarkEnd w:id="78"/>
      <w:r>
        <w:t>ом по ГОСТ</w:t>
      </w:r>
      <w:r>
        <w:rPr>
          <w:noProof/>
        </w:rPr>
        <w:t xml:space="preserve"> 17623</w:t>
      </w:r>
      <w:r>
        <w:t xml:space="preserve"> среднее </w:t>
      </w:r>
      <w:bookmarkStart w:id="79" w:name="OCRUncertain142"/>
      <w:r>
        <w:t>квадратическое</w:t>
      </w:r>
      <w:bookmarkEnd w:id="79"/>
      <w:r>
        <w:t xml:space="preserve"> отклонение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m</w:t>
      </w:r>
      <w:r>
        <w:t xml:space="preserve">, </w:t>
      </w:r>
      <w:bookmarkStart w:id="80" w:name="OCRUncertain144"/>
      <w:r>
        <w:t>кг/м</w:t>
      </w:r>
      <w:r>
        <w:rPr>
          <w:vertAlign w:val="superscript"/>
          <w:lang w:val="en-US"/>
        </w:rPr>
        <w:t>3</w:t>
      </w:r>
      <w:r>
        <w:t>,</w:t>
      </w:r>
      <w:bookmarkEnd w:id="80"/>
      <w:r>
        <w:t xml:space="preserve"> вычисляют с учетом отклонений </w:t>
      </w:r>
      <w:bookmarkStart w:id="81" w:name="OCRUncertain145"/>
      <w:r>
        <w:t>градуировочной</w:t>
      </w:r>
      <w:bookmarkEnd w:id="81"/>
      <w:r>
        <w:t xml:space="preserve"> зависимости по формул</w:t>
      </w:r>
      <w:bookmarkStart w:id="82" w:name="OCRUncertain146"/>
      <w:r>
        <w:t>е</w:t>
      </w:r>
      <w:bookmarkEnd w:id="82"/>
    </w:p>
    <w:p w:rsidR="00000000" w:rsidRDefault="009E0192">
      <w:pPr>
        <w:ind w:firstLine="284"/>
        <w:jc w:val="both"/>
        <w:rPr>
          <w:b/>
          <w:i/>
          <w:lang w:val="en-US"/>
        </w:rPr>
      </w:pPr>
      <w:bookmarkStart w:id="83" w:name="OCRUncertain147"/>
    </w:p>
    <w:p w:rsidR="00000000" w:rsidRDefault="009E0192">
      <w:pPr>
        <w:ind w:left="720" w:firstLine="720"/>
        <w:jc w:val="both"/>
        <w:rPr>
          <w:b/>
          <w:i/>
          <w:lang w:val="en-US"/>
        </w:rPr>
      </w:pPr>
      <w:r>
        <w:rPr>
          <w:position w:val="-30"/>
          <w:lang w:val="en-US"/>
        </w:rPr>
        <w:object w:dxaOrig="2700" w:dyaOrig="1100">
          <v:shape id="_x0000_i1029" type="#_x0000_t75" style="width:135pt;height:54.75pt" o:ole="">
            <v:imagedata r:id="rId11" o:title=""/>
          </v:shape>
          <o:OLEObject Type="Embed" ProgID="Equation.2" ShapeID="_x0000_i1029" DrawAspect="Content" ObjectID="_1427202205" r:id="rId12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(4)</w:t>
      </w:r>
    </w:p>
    <w:bookmarkEnd w:id="83"/>
    <w:p w:rsidR="00000000" w:rsidRDefault="009E0192">
      <w:pPr>
        <w:ind w:firstLine="284"/>
        <w:jc w:val="both"/>
        <w:rPr>
          <w:b/>
        </w:rPr>
      </w:pPr>
    </w:p>
    <w:p w:rsidR="00000000" w:rsidRDefault="009E0192">
      <w:pPr>
        <w:jc w:val="both"/>
        <w:rPr>
          <w:noProof/>
        </w:rPr>
      </w:pPr>
      <w:r>
        <w:t xml:space="preserve">где </w:t>
      </w:r>
      <w:r>
        <w:rPr>
          <w:i/>
          <w:lang w:val="en-US"/>
        </w:rPr>
        <w:t>S</w:t>
      </w:r>
      <w:r>
        <w:rPr>
          <w:vertAlign w:val="subscript"/>
        </w:rPr>
        <w:t>т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среднее квадратическо</w:t>
      </w:r>
      <w:bookmarkStart w:id="84" w:name="OCRUncertain158"/>
      <w:r>
        <w:t>е</w:t>
      </w:r>
      <w:bookmarkEnd w:id="84"/>
      <w:r>
        <w:t xml:space="preserve"> отклонение градуировочной зависимо</w:t>
      </w:r>
      <w:r>
        <w:softHyphen/>
        <w:t xml:space="preserve">сти, </w:t>
      </w:r>
      <w:bookmarkStart w:id="85" w:name="OCRUncertain159"/>
      <w:r>
        <w:t>кг/м</w:t>
      </w:r>
      <w:r>
        <w:rPr>
          <w:vertAlign w:val="superscript"/>
        </w:rPr>
        <w:t>3</w:t>
      </w:r>
      <w:r>
        <w:rPr>
          <w:noProof/>
        </w:rPr>
        <w:t>;</w:t>
      </w:r>
      <w:bookmarkEnd w:id="85"/>
    </w:p>
    <w:p w:rsidR="00000000" w:rsidRDefault="009E0192">
      <w:pPr>
        <w:ind w:firstLine="284"/>
        <w:jc w:val="both"/>
      </w:pPr>
      <w:r>
        <w:rPr>
          <w:i/>
          <w:lang w:val="en-US"/>
        </w:rPr>
        <w:t>p</w:t>
      </w:r>
      <w:r>
        <w:rPr>
          <w:i/>
          <w:noProof/>
        </w:rPr>
        <w:t xml:space="preserve"> —</w:t>
      </w:r>
      <w:r>
        <w:t xml:space="preserve"> число контролируемых участков конструкции. </w:t>
      </w:r>
    </w:p>
    <w:p w:rsidR="00000000" w:rsidRDefault="009E0192">
      <w:pPr>
        <w:ind w:firstLine="284"/>
        <w:jc w:val="both"/>
      </w:pPr>
      <w:r>
        <w:rPr>
          <w:noProof/>
        </w:rPr>
        <w:t>3.5.</w:t>
      </w:r>
      <w:r>
        <w:t xml:space="preserve"> Коэффициент вариации плотности бетона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</w:t>
      </w:r>
      <w:r>
        <w:t xml:space="preserve"> в партии,</w:t>
      </w:r>
      <w:r>
        <w:rPr>
          <w:noProof/>
        </w:rPr>
        <w:t xml:space="preserve"> </w:t>
      </w:r>
      <w:bookmarkStart w:id="86" w:name="OCRUncertain162"/>
      <w:r>
        <w:rPr>
          <w:noProof/>
        </w:rPr>
        <w:t>%,</w:t>
      </w:r>
      <w:bookmarkEnd w:id="86"/>
      <w:r>
        <w:t xml:space="preserve"> опреде</w:t>
      </w:r>
      <w:r>
        <w:softHyphen/>
        <w:t>ляют по формуле</w:t>
      </w:r>
    </w:p>
    <w:p w:rsidR="00000000" w:rsidRDefault="009E0192">
      <w:pPr>
        <w:ind w:firstLine="284"/>
        <w:jc w:val="both"/>
        <w:rPr>
          <w:lang w:val="en-US"/>
        </w:rPr>
      </w:pPr>
      <w:bookmarkStart w:id="87" w:name="OCRUncertain163"/>
    </w:p>
    <w:bookmarkEnd w:id="87"/>
    <w:p w:rsidR="00000000" w:rsidRDefault="009E0192">
      <w:pPr>
        <w:ind w:left="1440" w:firstLine="720"/>
        <w:jc w:val="both"/>
        <w:rPr>
          <w:noProof/>
        </w:rPr>
      </w:pPr>
      <w:r>
        <w:rPr>
          <w:noProof/>
        </w:rPr>
        <w:t xml:space="preserve">     </w:t>
      </w:r>
      <w:r>
        <w:rPr>
          <w:noProof/>
          <w:position w:val="-28"/>
        </w:rPr>
        <w:object w:dxaOrig="1400" w:dyaOrig="680">
          <v:shape id="_x0000_i1030" type="#_x0000_t75" style="width:69.75pt;height:33.75pt" o:ole="">
            <v:imagedata r:id="rId13" o:title=""/>
          </v:shape>
          <o:OLEObject Type="Embed" ProgID="Equation.2" ShapeID="_x0000_i1030" DrawAspect="Content" ObjectID="_1427202206" r:id="rId14"/>
        </w:object>
      </w:r>
      <w:r>
        <w:rPr>
          <w:noProof/>
        </w:rPr>
        <w:t xml:space="preserve">                        </w:t>
      </w:r>
      <w:r>
        <w:rPr>
          <w:noProof/>
        </w:rPr>
        <w:tab/>
      </w:r>
      <w:r>
        <w:rPr>
          <w:noProof/>
        </w:rPr>
        <w:tab/>
        <w:t>(5)</w:t>
      </w:r>
    </w:p>
    <w:p w:rsidR="00000000" w:rsidRDefault="009E0192">
      <w:pPr>
        <w:ind w:firstLine="284"/>
        <w:jc w:val="both"/>
        <w:rPr>
          <w:noProof/>
        </w:rPr>
      </w:pPr>
    </w:p>
    <w:p w:rsidR="00000000" w:rsidRDefault="009E0192">
      <w:pPr>
        <w:ind w:firstLine="284"/>
        <w:jc w:val="both"/>
      </w:pPr>
      <w:r>
        <w:rPr>
          <w:noProof/>
        </w:rPr>
        <w:t>3.6.</w:t>
      </w:r>
      <w:r>
        <w:t xml:space="preserve"> Средний по партиям за анализируемый период коэффициент вариа</w:t>
      </w:r>
      <w:r>
        <w:softHyphen/>
        <w:t xml:space="preserve">ции плотности бетона </w:t>
      </w:r>
      <w:bookmarkStart w:id="88" w:name="OCRUncertain167"/>
      <w:r>
        <w:rPr>
          <w:i/>
          <w:lang w:val="en-US"/>
        </w:rPr>
        <w:t>V</w:t>
      </w:r>
      <w:r>
        <w:rPr>
          <w:vertAlign w:val="subscript"/>
        </w:rPr>
        <w:t>п</w:t>
      </w:r>
      <w:r>
        <w:t>,</w:t>
      </w:r>
      <w:bookmarkEnd w:id="88"/>
      <w:r>
        <w:rPr>
          <w:noProof/>
        </w:rPr>
        <w:t xml:space="preserve"> </w:t>
      </w:r>
      <w:bookmarkStart w:id="89" w:name="OCRUncertain168"/>
      <w:r>
        <w:rPr>
          <w:noProof/>
        </w:rPr>
        <w:t>%,</w:t>
      </w:r>
      <w:bookmarkEnd w:id="89"/>
      <w:r>
        <w:t xml:space="preserve"> вычисляют по формуле</w:t>
      </w:r>
    </w:p>
    <w:p w:rsidR="00000000" w:rsidRDefault="009E0192">
      <w:pPr>
        <w:ind w:firstLine="284"/>
        <w:jc w:val="both"/>
        <w:rPr>
          <w:i/>
        </w:rPr>
      </w:pPr>
      <w:bookmarkStart w:id="90" w:name="OCRUncertain169"/>
    </w:p>
    <w:bookmarkEnd w:id="90"/>
    <w:p w:rsidR="00000000" w:rsidRDefault="009E0192">
      <w:pPr>
        <w:ind w:left="1440" w:firstLine="720"/>
        <w:jc w:val="both"/>
        <w:rPr>
          <w:i/>
          <w:noProof/>
        </w:rPr>
      </w:pPr>
      <w:r>
        <w:t xml:space="preserve">       </w:t>
      </w:r>
      <w:r>
        <w:rPr>
          <w:noProof/>
          <w:position w:val="-22"/>
        </w:rPr>
        <w:object w:dxaOrig="1180" w:dyaOrig="980">
          <v:shape id="_x0000_i1031" type="#_x0000_t75" style="width:59.25pt;height:48.75pt" o:ole="">
            <v:imagedata r:id="rId15" o:title=""/>
          </v:shape>
          <o:OLEObject Type="Embed" ProgID="Equation.2" ShapeID="_x0000_i1031" DrawAspect="Content" ObjectID="_1427202207" r:id="rId16"/>
        </w:object>
      </w:r>
      <w:r>
        <w:rPr>
          <w:noProof/>
        </w:rPr>
        <w:t xml:space="preserve">                          </w:t>
      </w:r>
      <w:r>
        <w:tab/>
      </w:r>
      <w:r>
        <w:tab/>
      </w:r>
      <w:r>
        <w:rPr>
          <w:noProof/>
        </w:rPr>
        <w:t>(</w:t>
      </w:r>
      <w:bookmarkStart w:id="91" w:name="OCRUncertain173"/>
      <w:r>
        <w:rPr>
          <w:noProof/>
        </w:rPr>
        <w:t>6</w:t>
      </w:r>
      <w:bookmarkEnd w:id="91"/>
      <w:r>
        <w:rPr>
          <w:noProof/>
        </w:rPr>
        <w:t>)</w:t>
      </w:r>
    </w:p>
    <w:p w:rsidR="00000000" w:rsidRDefault="009E0192">
      <w:pPr>
        <w:ind w:firstLine="284"/>
        <w:jc w:val="both"/>
      </w:pPr>
    </w:p>
    <w:p w:rsidR="00000000" w:rsidRDefault="009E0192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N</w:t>
      </w:r>
      <w:r>
        <w:rPr>
          <w:i/>
          <w:noProof/>
        </w:rPr>
        <w:t xml:space="preserve"> —</w:t>
      </w:r>
      <w:r>
        <w:t xml:space="preserve"> число партий за анализируемый период.</w:t>
      </w:r>
    </w:p>
    <w:p w:rsidR="00000000" w:rsidRDefault="009E0192">
      <w:pPr>
        <w:ind w:firstLine="284"/>
        <w:jc w:val="both"/>
      </w:pPr>
      <w:r>
        <w:rPr>
          <w:noProof/>
        </w:rPr>
        <w:t>3.7.</w:t>
      </w:r>
      <w:r>
        <w:t xml:space="preserve"> На строи</w:t>
      </w:r>
      <w:r>
        <w:t>тельной площадке коэффициент вариации плотности б</w:t>
      </w:r>
      <w:bookmarkStart w:id="92" w:name="OCRUncertain178"/>
      <w:r>
        <w:t>е</w:t>
      </w:r>
      <w:bookmarkEnd w:id="92"/>
      <w:r>
        <w:t xml:space="preserve">тона принимают по документу о качестве </w:t>
      </w:r>
      <w:bookmarkStart w:id="93" w:name="OCRUncertain179"/>
      <w:r>
        <w:t>легкобетонной</w:t>
      </w:r>
      <w:bookmarkEnd w:id="93"/>
      <w:r>
        <w:t xml:space="preserve"> смеси предприятия-изготовителя.</w:t>
      </w:r>
    </w:p>
    <w:p w:rsidR="00000000" w:rsidRDefault="009E0192">
      <w:pPr>
        <w:ind w:firstLine="284"/>
        <w:jc w:val="both"/>
      </w:pPr>
      <w:r>
        <w:rPr>
          <w:noProof/>
        </w:rPr>
        <w:t>3.8.</w:t>
      </w:r>
      <w:r>
        <w:t xml:space="preserve"> При контроле нерегулярно выпускаемых конструкций коэффициент вариации плотности бетона принимают равным коэффициенту вариации плотности бетона другого состава при условии их изготовления по той же технологии и на одинаковых материалах и отличающегося по плотности не более чем на одну марку.</w:t>
      </w: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ОПРЕДЕЛЕНИЕ ТРЕБУЕМОЙ ПЛОТНОСТИ БЕТОНА</w:t>
      </w:r>
    </w:p>
    <w:p w:rsidR="00000000" w:rsidRDefault="009E0192">
      <w:pPr>
        <w:ind w:firstLine="284"/>
        <w:jc w:val="both"/>
      </w:pPr>
      <w:r>
        <w:rPr>
          <w:noProof/>
        </w:rPr>
        <w:t>4.1.</w:t>
      </w:r>
      <w:r>
        <w:t xml:space="preserve"> Требуемую плотность бетона на пре</w:t>
      </w:r>
      <w:r>
        <w:t>дстоящий контролируемый пе</w:t>
      </w:r>
      <w:r>
        <w:softHyphen/>
        <w:t xml:space="preserve">риод </w:t>
      </w:r>
      <w:bookmarkStart w:id="94" w:name="OCRUncertain180"/>
      <w:r>
        <w:rPr>
          <w:i/>
        </w:rPr>
        <w:sym w:font="Symbol" w:char="F072"/>
      </w:r>
      <w:r>
        <w:rPr>
          <w:vertAlign w:val="subscript"/>
        </w:rPr>
        <w:t>т</w:t>
      </w:r>
      <w:r>
        <w:t>,</w:t>
      </w:r>
      <w:bookmarkEnd w:id="94"/>
      <w:r>
        <w:t xml:space="preserve"> </w:t>
      </w:r>
      <w:bookmarkStart w:id="95" w:name="OCRUncertain181"/>
      <w:r>
        <w:t>кг/м</w:t>
      </w:r>
      <w:r>
        <w:rPr>
          <w:vertAlign w:val="superscript"/>
        </w:rPr>
        <w:t>3</w:t>
      </w:r>
      <w:r>
        <w:rPr>
          <w:noProof/>
        </w:rPr>
        <w:t>,</w:t>
      </w:r>
      <w:bookmarkEnd w:id="95"/>
      <w:r>
        <w:t xml:space="preserve"> вычисляют по формуле</w:t>
      </w:r>
    </w:p>
    <w:p w:rsidR="00000000" w:rsidRDefault="009E0192">
      <w:pPr>
        <w:ind w:firstLine="284"/>
        <w:jc w:val="both"/>
        <w:rPr>
          <w:i/>
          <w:smallCaps/>
        </w:rPr>
      </w:pPr>
      <w:bookmarkStart w:id="96" w:name="OCRUncertain182"/>
    </w:p>
    <w:bookmarkEnd w:id="96"/>
    <w:p w:rsidR="00000000" w:rsidRDefault="009E0192">
      <w:pPr>
        <w:ind w:left="2160"/>
        <w:jc w:val="both"/>
        <w:rPr>
          <w:smallCaps/>
          <w:noProof/>
        </w:rPr>
      </w:pPr>
      <w:r>
        <w:rPr>
          <w:smallCaps/>
        </w:rPr>
        <w:t xml:space="preserve">        </w:t>
      </w:r>
      <w:r>
        <w:rPr>
          <w:smallCaps/>
          <w:noProof/>
          <w:position w:val="-10"/>
        </w:rPr>
        <w:object w:dxaOrig="1340" w:dyaOrig="320">
          <v:shape id="_x0000_i1032" type="#_x0000_t75" style="width:66.75pt;height:15.75pt" o:ole="">
            <v:imagedata r:id="rId17" o:title=""/>
          </v:shape>
          <o:OLEObject Type="Embed" ProgID="Equation.2" ShapeID="_x0000_i1032" DrawAspect="Content" ObjectID="_1427202208" r:id="rId18"/>
        </w:object>
      </w:r>
      <w:r>
        <w:rPr>
          <w:smallCaps/>
          <w:noProof/>
        </w:rPr>
        <w:t xml:space="preserve">                          </w:t>
      </w:r>
      <w:r>
        <w:rPr>
          <w:smallCaps/>
        </w:rPr>
        <w:tab/>
      </w:r>
      <w:r>
        <w:rPr>
          <w:smallCaps/>
          <w:noProof/>
        </w:rPr>
        <w:t>(7)</w:t>
      </w:r>
    </w:p>
    <w:p w:rsidR="00000000" w:rsidRDefault="009E0192">
      <w:pPr>
        <w:ind w:firstLine="284"/>
        <w:jc w:val="both"/>
      </w:pPr>
    </w:p>
    <w:p w:rsidR="00000000" w:rsidRDefault="009E0192">
      <w:pPr>
        <w:jc w:val="both"/>
        <w:rPr>
          <w:noProof/>
        </w:rPr>
      </w:pPr>
      <w:r>
        <w:t xml:space="preserve">где </w:t>
      </w:r>
      <w:r>
        <w:rPr>
          <w:i/>
        </w:rPr>
        <w:sym w:font="Symbol" w:char="F072"/>
      </w:r>
      <w:r>
        <w:rPr>
          <w:vertAlign w:val="subscript"/>
        </w:rPr>
        <w:t>н</w:t>
      </w:r>
      <w:r>
        <w:rPr>
          <w:noProof/>
        </w:rPr>
        <w:t xml:space="preserve"> —</w:t>
      </w:r>
      <w:r>
        <w:t xml:space="preserve"> нормируемое значение плотности бетона (марка по средней плот</w:t>
      </w:r>
      <w:r>
        <w:softHyphen/>
        <w:t>ности)</w:t>
      </w:r>
      <w:bookmarkStart w:id="97" w:name="OCRUncertain184"/>
      <w:r>
        <w:rPr>
          <w:noProof/>
        </w:rPr>
        <w:t>,</w:t>
      </w:r>
      <w:bookmarkEnd w:id="97"/>
      <w:r>
        <w:t xml:space="preserve"> </w:t>
      </w:r>
      <w:bookmarkStart w:id="98" w:name="OCRUncertain185"/>
      <w:r>
        <w:t>кг/м</w:t>
      </w:r>
      <w:r>
        <w:rPr>
          <w:vertAlign w:val="superscript"/>
        </w:rPr>
        <w:t>3</w:t>
      </w:r>
      <w:r>
        <w:rPr>
          <w:noProof/>
        </w:rPr>
        <w:t>;</w:t>
      </w:r>
      <w:bookmarkEnd w:id="98"/>
    </w:p>
    <w:p w:rsidR="00000000" w:rsidRDefault="009E0192">
      <w:pPr>
        <w:ind w:firstLine="284"/>
        <w:jc w:val="both"/>
        <w:rPr>
          <w:noProof/>
        </w:rPr>
      </w:pPr>
      <w:r>
        <w:rPr>
          <w:i/>
        </w:rPr>
        <w:t>К</w:t>
      </w:r>
      <w:r>
        <w:rPr>
          <w:vertAlign w:val="subscript"/>
        </w:rPr>
        <w:t>т</w:t>
      </w:r>
      <w:r>
        <w:rPr>
          <w:i/>
          <w:noProof/>
        </w:rPr>
        <w:t xml:space="preserve"> —</w:t>
      </w:r>
      <w:r>
        <w:t xml:space="preserve"> коэффициент требуемой плотности, принимаемый по табл.</w:t>
      </w:r>
      <w:r>
        <w:rPr>
          <w:noProof/>
        </w:rPr>
        <w:t xml:space="preserve"> 2</w:t>
      </w:r>
      <w:r>
        <w:t xml:space="preserve"> в за</w:t>
      </w:r>
      <w:r>
        <w:softHyphen/>
        <w:t xml:space="preserve">висимости от вида бетона и среднего по партиям коэффициента вариации плотности бетона </w:t>
      </w:r>
      <w:r>
        <w:rPr>
          <w:i/>
          <w:lang w:val="en-US"/>
        </w:rPr>
        <w:t>V</w:t>
      </w:r>
      <w:r>
        <w:rPr>
          <w:vertAlign w:val="subscript"/>
        </w:rPr>
        <w:t>п</w:t>
      </w:r>
      <w:r>
        <w:t xml:space="preserve"> за анализируемый период, вычис</w:t>
      </w:r>
      <w:r>
        <w:softHyphen/>
        <w:t>ленного по формуле</w:t>
      </w:r>
      <w:r>
        <w:rPr>
          <w:noProof/>
        </w:rPr>
        <w:t xml:space="preserve"> (6)</w:t>
      </w:r>
      <w:bookmarkStart w:id="99" w:name="OCRUncertain188"/>
      <w:r>
        <w:rPr>
          <w:noProof/>
        </w:rPr>
        <w:t>.</w:t>
      </w:r>
      <w:bookmarkEnd w:id="99"/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right"/>
      </w:pPr>
      <w:r>
        <w:t>Таблиц</w:t>
      </w:r>
      <w:bookmarkEnd w:id="77"/>
      <w:r>
        <w:t>а</w:t>
      </w:r>
      <w:r>
        <w:rPr>
          <w:noProof/>
        </w:rPr>
        <w:t xml:space="preserve"> 2</w:t>
      </w:r>
    </w:p>
    <w:p w:rsidR="00000000" w:rsidRDefault="009E0192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25"/>
        <w:gridCol w:w="1462"/>
        <w:gridCol w:w="1656"/>
        <w:gridCol w:w="1559"/>
        <w:gridCol w:w="11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12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</w:rPr>
              <w:t>п</w:t>
            </w:r>
            <w:r>
              <w:rPr>
                <w:sz w:val="16"/>
              </w:rPr>
              <w:t>,</w:t>
            </w:r>
          </w:p>
        </w:tc>
        <w:tc>
          <w:tcPr>
            <w:tcW w:w="58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  <w:bookmarkStart w:id="100" w:name="OCRUncertain109"/>
            <w:r>
              <w:rPr>
                <w:sz w:val="16"/>
              </w:rPr>
              <w:t>л</w:t>
            </w:r>
            <w:bookmarkEnd w:id="100"/>
            <w:r>
              <w:rPr>
                <w:sz w:val="16"/>
              </w:rPr>
              <w:t>я ячеис</w:t>
            </w:r>
            <w:bookmarkStart w:id="101" w:name="OCRUncertain110"/>
            <w:r>
              <w:rPr>
                <w:sz w:val="16"/>
              </w:rPr>
              <w:t>т</w:t>
            </w:r>
            <w:bookmarkEnd w:id="101"/>
            <w:r>
              <w:rPr>
                <w:sz w:val="16"/>
              </w:rPr>
              <w:t xml:space="preserve">ых </w:t>
            </w:r>
            <w:bookmarkStart w:id="102" w:name="OCRUncertain111"/>
            <w:r>
              <w:rPr>
                <w:sz w:val="16"/>
              </w:rPr>
              <w:t>теплоизоляцион-ных</w:t>
            </w:r>
            <w:bookmarkEnd w:id="102"/>
            <w:r>
              <w:rPr>
                <w:sz w:val="16"/>
              </w:rPr>
              <w:t xml:space="preserve"> и </w:t>
            </w:r>
            <w:bookmarkStart w:id="103" w:name="OCRUncertain112"/>
            <w:r>
              <w:rPr>
                <w:sz w:val="16"/>
              </w:rPr>
              <w:t>конструк-ционно-тепло-изоляционны</w:t>
            </w:r>
            <w:r>
              <w:rPr>
                <w:sz w:val="16"/>
              </w:rPr>
              <w:t xml:space="preserve">х </w:t>
            </w:r>
            <w:bookmarkEnd w:id="103"/>
            <w:r>
              <w:rPr>
                <w:sz w:val="16"/>
              </w:rPr>
              <w:t xml:space="preserve">бетонов </w:t>
            </w:r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от</w:t>
            </w:r>
            <w:r>
              <w:rPr>
                <w:noProof/>
                <w:sz w:val="16"/>
              </w:rPr>
              <w:t xml:space="preserve"> 300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600</w:t>
            </w:r>
            <w:r>
              <w:rPr>
                <w:sz w:val="16"/>
              </w:rPr>
              <w:t xml:space="preserve">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</w:t>
            </w:r>
            <w:bookmarkStart w:id="104" w:name="OCRUncertain114"/>
            <w:r>
              <w:rPr>
                <w:sz w:val="16"/>
              </w:rPr>
              <w:t>включ.</w:t>
            </w:r>
            <w:bookmarkEnd w:id="104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</w:t>
            </w:r>
            <w:bookmarkStart w:id="105" w:name="OCRUncertain115"/>
            <w:r>
              <w:rPr>
                <w:sz w:val="16"/>
              </w:rPr>
              <w:t>я</w:t>
            </w:r>
            <w:bookmarkEnd w:id="105"/>
            <w:r>
              <w:rPr>
                <w:sz w:val="16"/>
              </w:rPr>
              <w:t xml:space="preserve"> ячеистых </w:t>
            </w:r>
            <w:bookmarkStart w:id="106" w:name="OCRUncertain116"/>
            <w:r>
              <w:rPr>
                <w:sz w:val="16"/>
              </w:rPr>
              <w:t>конструкционно-теплоизоляционных бетонов</w:t>
            </w:r>
            <w:bookmarkEnd w:id="106"/>
            <w:r>
              <w:rPr>
                <w:sz w:val="16"/>
              </w:rPr>
              <w:t xml:space="preserve"> </w:t>
            </w:r>
            <w:bookmarkStart w:id="107" w:name="OCRUncertain117"/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от</w:t>
            </w:r>
            <w:bookmarkEnd w:id="107"/>
            <w:r>
              <w:rPr>
                <w:noProof/>
                <w:sz w:val="16"/>
              </w:rPr>
              <w:t xml:space="preserve"> 700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900</w:t>
            </w:r>
            <w:r>
              <w:rPr>
                <w:sz w:val="16"/>
              </w:rPr>
              <w:t xml:space="preserve">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включ. и л</w:t>
            </w:r>
            <w:bookmarkStart w:id="108" w:name="OCRUncertain118"/>
            <w:r>
              <w:rPr>
                <w:sz w:val="16"/>
              </w:rPr>
              <w:t>е</w:t>
            </w:r>
            <w:bookmarkEnd w:id="108"/>
            <w:r>
              <w:rPr>
                <w:sz w:val="16"/>
              </w:rPr>
              <w:t>гких тепло</w:t>
            </w:r>
            <w:r>
              <w:rPr>
                <w:sz w:val="16"/>
              </w:rPr>
              <w:softHyphen/>
              <w:t xml:space="preserve">изоляционных бетонов </w:t>
            </w:r>
            <w:bookmarkStart w:id="109" w:name="OCRUncertain119"/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</w:t>
            </w:r>
            <w:bookmarkEnd w:id="109"/>
          </w:p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600</w:t>
            </w:r>
            <w:r>
              <w:rPr>
                <w:sz w:val="16"/>
              </w:rPr>
              <w:t xml:space="preserve"> </w:t>
            </w:r>
            <w:bookmarkStart w:id="110" w:name="OCRUncertain120"/>
            <w:r>
              <w:rPr>
                <w:sz w:val="16"/>
              </w:rPr>
              <w:t>кг/м</w:t>
            </w:r>
            <w:bookmarkEnd w:id="110"/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и менее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 конструкцио</w:t>
            </w:r>
            <w:bookmarkStart w:id="111" w:name="OCRUncertain121"/>
            <w:r>
              <w:rPr>
                <w:sz w:val="16"/>
              </w:rPr>
              <w:t>н</w:t>
            </w:r>
            <w:bookmarkEnd w:id="111"/>
            <w:r>
              <w:rPr>
                <w:sz w:val="16"/>
              </w:rPr>
              <w:softHyphen/>
              <w:t xml:space="preserve">ных легких </w:t>
            </w:r>
            <w:bookmarkStart w:id="112" w:name="OCRUncertain122"/>
          </w:p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бетонов</w:t>
            </w:r>
            <w:bookmarkEnd w:id="112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от</w:t>
            </w:r>
            <w:r>
              <w:rPr>
                <w:noProof/>
                <w:sz w:val="16"/>
              </w:rPr>
              <w:t xml:space="preserve"> 700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1400</w:t>
            </w:r>
            <w:r>
              <w:rPr>
                <w:sz w:val="16"/>
              </w:rPr>
              <w:t xml:space="preserve">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включ. и ячеистых бетонов </w:t>
            </w:r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от</w:t>
            </w:r>
            <w:r>
              <w:rPr>
                <w:noProof/>
                <w:sz w:val="16"/>
              </w:rPr>
              <w:t xml:space="preserve"> 1000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1200</w:t>
            </w:r>
            <w:r>
              <w:rPr>
                <w:sz w:val="16"/>
              </w:rPr>
              <w:t xml:space="preserve">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включ.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 легких конструкцион</w:t>
            </w:r>
            <w:r>
              <w:rPr>
                <w:sz w:val="16"/>
              </w:rPr>
              <w:softHyphen/>
              <w:t xml:space="preserve">ных </w:t>
            </w:r>
            <w:bookmarkStart w:id="113" w:name="OCRUncertain125"/>
          </w:p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бетонов</w:t>
            </w:r>
            <w:bookmarkEnd w:id="113"/>
            <w:r>
              <w:rPr>
                <w:sz w:val="16"/>
              </w:rPr>
              <w:t xml:space="preserve"> </w:t>
            </w:r>
            <w:bookmarkStart w:id="114" w:name="OCRUncertain126"/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 xml:space="preserve"> </w:t>
            </w:r>
            <w:bookmarkEnd w:id="114"/>
            <w:r>
              <w:rPr>
                <w:sz w:val="16"/>
              </w:rPr>
              <w:t xml:space="preserve">свыше </w:t>
            </w:r>
          </w:p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1400</w:t>
            </w:r>
            <w:r>
              <w:rPr>
                <w:sz w:val="16"/>
              </w:rPr>
              <w:t xml:space="preserve">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bookmarkStart w:id="115" w:name="OCRUncertain127"/>
            <w:r>
              <w:rPr>
                <w:noProof/>
                <w:sz w:val="16"/>
              </w:rPr>
              <w:t>1</w:t>
            </w:r>
            <w:bookmarkEnd w:id="115"/>
            <w:r>
              <w:rPr>
                <w:noProof/>
                <w:sz w:val="16"/>
              </w:rPr>
              <w:t>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1,06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1,01</w:t>
            </w:r>
          </w:p>
        </w:tc>
        <w:tc>
          <w:tcPr>
            <w:tcW w:w="1171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1,00</w:t>
            </w:r>
          </w:p>
        </w:tc>
        <w:tc>
          <w:tcPr>
            <w:tcW w:w="1171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1,04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98</w:t>
            </w:r>
          </w:p>
        </w:tc>
        <w:tc>
          <w:tcPr>
            <w:tcW w:w="1171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1,02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  <w:tc>
          <w:tcPr>
            <w:tcW w:w="1171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0,96</w:t>
            </w:r>
          </w:p>
        </w:tc>
        <w:tc>
          <w:tcPr>
            <w:tcW w:w="1171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0,98</w:t>
            </w:r>
          </w:p>
        </w:tc>
        <w:tc>
          <w:tcPr>
            <w:tcW w:w="1656" w:type="dxa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</w:t>
            </w:r>
            <w:r>
              <w:rPr>
                <w:noProof/>
                <w:sz w:val="16"/>
              </w:rPr>
              <w:t>95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14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0,97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0,96</w:t>
            </w:r>
          </w:p>
        </w:tc>
        <w:tc>
          <w:tcPr>
            <w:tcW w:w="2730" w:type="dxa"/>
            <w:gridSpan w:val="2"/>
            <w:tcBorders>
              <w:left w:val="nil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9E019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848" w:type="dxa"/>
            <w:gridSpan w:val="4"/>
            <w:tcBorders>
              <w:left w:val="single" w:sz="6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pacing w:val="20"/>
                <w:sz w:val="16"/>
              </w:rPr>
              <w:t>Область недопустимых значений</w:t>
            </w:r>
          </w:p>
        </w:tc>
      </w:tr>
    </w:tbl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  <w:rPr>
          <w:b/>
          <w:noProof/>
        </w:rPr>
      </w:pPr>
      <w:bookmarkStart w:id="116" w:name="OCRUncertain132"/>
      <w:r>
        <w:rPr>
          <w:b/>
        </w:rPr>
        <w:t>(Изменен</w:t>
      </w:r>
      <w:bookmarkEnd w:id="116"/>
      <w:r>
        <w:rPr>
          <w:b/>
        </w:rPr>
        <w:t>ная редакция)</w:t>
      </w:r>
      <w:bookmarkStart w:id="117" w:name="OCRUncertain133"/>
      <w:r>
        <w:rPr>
          <w:b/>
          <w:noProof/>
        </w:rPr>
        <w:t>.</w:t>
      </w:r>
      <w:bookmarkEnd w:id="117"/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4.2.</w:t>
      </w:r>
      <w:r>
        <w:t xml:space="preserve"> При контроле плот</w:t>
      </w:r>
      <w:bookmarkStart w:id="118" w:name="OCRUncertain134"/>
      <w:r>
        <w:t>н</w:t>
      </w:r>
      <w:bookmarkEnd w:id="118"/>
      <w:r>
        <w:t>ости бетона отдельных партий коэффициент тре</w:t>
      </w:r>
      <w:r>
        <w:softHyphen/>
        <w:t>буемой плотности можно принимать по табл.</w:t>
      </w:r>
      <w:r>
        <w:rPr>
          <w:noProof/>
        </w:rPr>
        <w:t xml:space="preserve"> 2</w:t>
      </w:r>
      <w:r>
        <w:t xml:space="preserve"> в зависимости от коэффици</w:t>
      </w:r>
      <w:r>
        <w:softHyphen/>
        <w:t xml:space="preserve">ента вариации плотности бетона в данной партии, вычисленного по формуле </w:t>
      </w:r>
      <w:r>
        <w:rPr>
          <w:noProof/>
        </w:rPr>
        <w:t>(5)</w:t>
      </w:r>
      <w:bookmarkStart w:id="119" w:name="OCRUncertain135"/>
      <w:r>
        <w:rPr>
          <w:noProof/>
        </w:rPr>
        <w:t>,</w:t>
      </w:r>
      <w:bookmarkEnd w:id="119"/>
      <w:r>
        <w:t xml:space="preserve"> если число единичных значений плотности бетона в этой партии, опреде</w:t>
      </w:r>
      <w:r>
        <w:softHyphen/>
        <w:t>ленных радиоизотопным методом, составляет не менее</w:t>
      </w:r>
      <w:r>
        <w:rPr>
          <w:noProof/>
        </w:rPr>
        <w:t xml:space="preserve"> 30.</w:t>
      </w:r>
    </w:p>
    <w:p w:rsidR="00000000" w:rsidRDefault="009E0192">
      <w:pPr>
        <w:ind w:firstLine="284"/>
        <w:jc w:val="both"/>
        <w:rPr>
          <w:noProof/>
        </w:rPr>
      </w:pPr>
      <w:r>
        <w:t>При использовании радиоизотопного метода контроля плотности правую часть формулы</w:t>
      </w:r>
      <w:r>
        <w:rPr>
          <w:noProof/>
        </w:rPr>
        <w:t xml:space="preserve"> (7)</w:t>
      </w:r>
      <w:r>
        <w:t xml:space="preserve"> следует умн</w:t>
      </w:r>
      <w:r>
        <w:t>ожить на коэффициент, равный</w:t>
      </w:r>
      <w:r>
        <w:rPr>
          <w:noProof/>
        </w:rPr>
        <w:t xml:space="preserve"> 1,02.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В начальный период, до накопления необходимого для ведения ста</w:t>
      </w:r>
      <w:r>
        <w:softHyphen/>
        <w:t xml:space="preserve">тистического контроля плотности бетона числа результатов испытаний, значение </w:t>
      </w:r>
      <w:r>
        <w:rPr>
          <w:i/>
        </w:rPr>
        <w:sym w:font="Symbol" w:char="F072"/>
      </w:r>
      <w:r>
        <w:rPr>
          <w:vertAlign w:val="subscript"/>
        </w:rPr>
        <w:t>т</w:t>
      </w:r>
      <w:r>
        <w:t xml:space="preserve"> принимают равным значению </w:t>
      </w:r>
      <w:r>
        <w:rPr>
          <w:i/>
        </w:rPr>
        <w:sym w:font="Symbol" w:char="F072"/>
      </w:r>
      <w:r>
        <w:rPr>
          <w:vertAlign w:val="subscript"/>
        </w:rPr>
        <w:t>п</w:t>
      </w:r>
      <w:r>
        <w:t xml:space="preserve"> нормируемой плотности (мар</w:t>
      </w:r>
      <w:r>
        <w:softHyphen/>
        <w:t>ки по плотности)</w:t>
      </w:r>
      <w:bookmarkStart w:id="120" w:name="OCRUncertain138"/>
      <w:r>
        <w:rPr>
          <w:noProof/>
        </w:rPr>
        <w:t>.</w:t>
      </w:r>
      <w:bookmarkEnd w:id="120"/>
    </w:p>
    <w:p w:rsidR="00000000" w:rsidRDefault="009E0192">
      <w:pPr>
        <w:ind w:firstLine="284"/>
        <w:jc w:val="both"/>
      </w:pPr>
      <w:r>
        <w:rPr>
          <w:noProof/>
        </w:rPr>
        <w:t>4.4.</w:t>
      </w:r>
      <w:r>
        <w:t xml:space="preserve"> Продолжительность контролируемого периода, в течение которого мож</w:t>
      </w:r>
      <w:bookmarkStart w:id="121" w:name="OCRUncertain139"/>
      <w:r>
        <w:t>е</w:t>
      </w:r>
      <w:bookmarkEnd w:id="121"/>
      <w:r>
        <w:t>т быть использовано установленное значение требуемой плотности, следует принимать от</w:t>
      </w:r>
      <w:r>
        <w:rPr>
          <w:noProof/>
        </w:rPr>
        <w:t xml:space="preserve"> 2</w:t>
      </w:r>
      <w:r>
        <w:t xml:space="preserve"> недель до</w:t>
      </w:r>
      <w:r>
        <w:rPr>
          <w:noProof/>
        </w:rPr>
        <w:t xml:space="preserve"> 1</w:t>
      </w:r>
      <w:r>
        <w:t xml:space="preserve"> </w:t>
      </w:r>
      <w:bookmarkStart w:id="122" w:name="OCRUncertain140"/>
      <w:r>
        <w:t>мес.</w:t>
      </w:r>
      <w:bookmarkEnd w:id="122"/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ПРИЕМКА БЕТОНА ПО ПЛОТНОСТИ</w:t>
      </w:r>
    </w:p>
    <w:p w:rsidR="00000000" w:rsidRDefault="009E0192">
      <w:pPr>
        <w:ind w:firstLine="284"/>
        <w:jc w:val="both"/>
      </w:pPr>
      <w:r>
        <w:rPr>
          <w:noProof/>
        </w:rPr>
        <w:t>5.1.</w:t>
      </w:r>
      <w:r>
        <w:t xml:space="preserve"> Партия бетона подлежит приемке при следующем</w:t>
      </w:r>
      <w:r>
        <w:t xml:space="preserve"> условии</w:t>
      </w:r>
    </w:p>
    <w:p w:rsidR="00000000" w:rsidRDefault="009E0192">
      <w:pPr>
        <w:ind w:firstLine="284"/>
        <w:jc w:val="both"/>
        <w:rPr>
          <w:i/>
        </w:rPr>
      </w:pPr>
    </w:p>
    <w:p w:rsidR="00000000" w:rsidRDefault="009E0192">
      <w:pPr>
        <w:ind w:left="2160" w:firstLine="720"/>
        <w:jc w:val="both"/>
        <w:rPr>
          <w:i/>
        </w:rPr>
      </w:pPr>
      <w:r>
        <w:rPr>
          <w:position w:val="-10"/>
        </w:rPr>
        <w:object w:dxaOrig="920" w:dyaOrig="320">
          <v:shape id="_x0000_i1033" type="#_x0000_t75" style="width:45.75pt;height:15.75pt" o:ole="">
            <v:imagedata r:id="rId19" o:title=""/>
          </v:shape>
          <o:OLEObject Type="Embed" ProgID="Equation.2" ShapeID="_x0000_i1033" DrawAspect="Content" ObjectID="_1427202209" r:id="rId20"/>
        </w:object>
      </w:r>
      <w:r>
        <w:tab/>
      </w:r>
      <w:r>
        <w:tab/>
      </w:r>
      <w:r>
        <w:tab/>
        <w:t>(8)</w:t>
      </w:r>
    </w:p>
    <w:p w:rsidR="00000000" w:rsidRDefault="009E0192">
      <w:pPr>
        <w:ind w:firstLine="284"/>
        <w:jc w:val="both"/>
        <w:rPr>
          <w:i/>
        </w:rPr>
      </w:pPr>
    </w:p>
    <w:p w:rsidR="00000000" w:rsidRDefault="009E0192">
      <w:pPr>
        <w:ind w:firstLine="284"/>
        <w:jc w:val="both"/>
      </w:pPr>
      <w:r>
        <w:rPr>
          <w:noProof/>
        </w:rPr>
        <w:t>5.2.</w:t>
      </w:r>
      <w:r>
        <w:t xml:space="preserve"> В случае, когда при контроле по образцам партия бетона не </w:t>
      </w:r>
      <w:bookmarkStart w:id="123" w:name="OCRUncertain241"/>
      <w:r>
        <w:t>удовлетворяет</w:t>
      </w:r>
      <w:bookmarkEnd w:id="123"/>
      <w:r>
        <w:t xml:space="preserve"> тр</w:t>
      </w:r>
      <w:bookmarkStart w:id="124" w:name="OCRUncertain242"/>
      <w:r>
        <w:t>е</w:t>
      </w:r>
      <w:bookmarkEnd w:id="124"/>
      <w:r>
        <w:t xml:space="preserve">бованиям </w:t>
      </w:r>
      <w:bookmarkStart w:id="125" w:name="OCRUncertain243"/>
      <w:r>
        <w:t>п.</w:t>
      </w:r>
      <w:bookmarkEnd w:id="125"/>
      <w:r>
        <w:rPr>
          <w:noProof/>
        </w:rPr>
        <w:t xml:space="preserve"> 5.1,</w:t>
      </w:r>
      <w:r>
        <w:t xml:space="preserve"> допуска</w:t>
      </w:r>
      <w:bookmarkStart w:id="126" w:name="OCRUncertain244"/>
      <w:r>
        <w:t>е</w:t>
      </w:r>
      <w:bookmarkEnd w:id="126"/>
      <w:r>
        <w:t>тся проводить повторную при</w:t>
      </w:r>
      <w:bookmarkStart w:id="127" w:name="OCRUncertain245"/>
      <w:r>
        <w:t>е</w:t>
      </w:r>
      <w:bookmarkEnd w:id="127"/>
      <w:r>
        <w:t xml:space="preserve">мку с применением радиоизотопного метода партии бетона в </w:t>
      </w:r>
      <w:bookmarkStart w:id="128" w:name="OCRUncertain246"/>
      <w:r>
        <w:t>ц</w:t>
      </w:r>
      <w:bookmarkEnd w:id="128"/>
      <w:r>
        <w:t>елом или по</w:t>
      </w:r>
      <w:bookmarkStart w:id="129" w:name="OCRUncertain247"/>
      <w:r>
        <w:softHyphen/>
      </w:r>
      <w:bookmarkEnd w:id="129"/>
      <w:r>
        <w:t>штучно взвешивать изделия.</w:t>
      </w:r>
    </w:p>
    <w:p w:rsidR="00000000" w:rsidRDefault="009E0192">
      <w:pPr>
        <w:ind w:firstLine="284"/>
        <w:jc w:val="both"/>
      </w:pPr>
      <w:r>
        <w:rPr>
          <w:noProof/>
        </w:rPr>
        <w:t>5.3.</w:t>
      </w:r>
      <w:r>
        <w:t xml:space="preserve"> Контроль плотности бетона по результатам взвешивания изделий производят с учетом поправок на влаж</w:t>
      </w:r>
      <w:bookmarkStart w:id="130" w:name="OCRUncertain248"/>
      <w:r>
        <w:t>н</w:t>
      </w:r>
      <w:bookmarkEnd w:id="130"/>
      <w:r>
        <w:t>ость бетона, массу арматуры, закладных деталей, наружного и внутреннего сло</w:t>
      </w:r>
      <w:bookmarkStart w:id="131" w:name="OCRUncertain250"/>
      <w:r>
        <w:t>е</w:t>
      </w:r>
      <w:bookmarkEnd w:id="131"/>
      <w:r>
        <w:t>в из тяжелого бетона и раст</w:t>
      </w:r>
      <w:r>
        <w:softHyphen/>
        <w:t>вора, оконных и дверных блоков, по</w:t>
      </w:r>
      <w:r>
        <w:t>доконных плит и дру</w:t>
      </w:r>
      <w:bookmarkStart w:id="132" w:name="OCRUncertain251"/>
      <w:r>
        <w:t>г</w:t>
      </w:r>
      <w:bookmarkEnd w:id="132"/>
      <w:r>
        <w:t>их элеме</w:t>
      </w:r>
      <w:bookmarkStart w:id="133" w:name="OCRUncertain252"/>
      <w:r>
        <w:t>н</w:t>
      </w:r>
      <w:bookmarkEnd w:id="133"/>
      <w:r>
        <w:t xml:space="preserve">тов. </w:t>
      </w:r>
    </w:p>
    <w:p w:rsidR="00000000" w:rsidRDefault="009E0192">
      <w:pPr>
        <w:ind w:firstLine="284"/>
        <w:jc w:val="both"/>
      </w:pPr>
      <w:r>
        <w:t xml:space="preserve">Взвешивание изделий производят с погрешностью </w:t>
      </w:r>
      <w:r>
        <w:sym w:font="Symbol" w:char="F0B1"/>
      </w:r>
      <w:r>
        <w:t>2</w:t>
      </w:r>
      <w:r>
        <w:rPr>
          <w:noProof/>
        </w:rPr>
        <w:t xml:space="preserve"> </w:t>
      </w:r>
      <w:bookmarkStart w:id="134" w:name="OCRUncertain253"/>
      <w:r>
        <w:rPr>
          <w:noProof/>
        </w:rPr>
        <w:t xml:space="preserve">%. </w:t>
      </w:r>
      <w:bookmarkEnd w:id="134"/>
    </w:p>
    <w:p w:rsidR="00000000" w:rsidRDefault="009E0192">
      <w:pPr>
        <w:ind w:firstLine="284"/>
        <w:jc w:val="both"/>
      </w:pPr>
      <w:r>
        <w:rPr>
          <w:noProof/>
        </w:rPr>
        <w:t>5.4.</w:t>
      </w:r>
      <w:r>
        <w:t xml:space="preserve"> Возможность использования изделий, плотность бетона которых </w:t>
      </w:r>
      <w:bookmarkStart w:id="135" w:name="OCRUncertain254"/>
      <w:r>
        <w:t>н</w:t>
      </w:r>
      <w:bookmarkEnd w:id="135"/>
      <w:r>
        <w:t xml:space="preserve">е отвечает требованиям </w:t>
      </w:r>
      <w:bookmarkStart w:id="136" w:name="OCRUncertain255"/>
      <w:r>
        <w:t>н</w:t>
      </w:r>
      <w:bookmarkEnd w:id="136"/>
      <w:r>
        <w:t>астоящего стандарта, долж</w:t>
      </w:r>
      <w:bookmarkStart w:id="137" w:name="OCRUncertain256"/>
      <w:r>
        <w:t>н</w:t>
      </w:r>
      <w:bookmarkEnd w:id="137"/>
      <w:r>
        <w:t>а быть согласована с проектной организацией.</w:t>
      </w:r>
    </w:p>
    <w:p w:rsidR="00000000" w:rsidRDefault="009E0192">
      <w:pPr>
        <w:ind w:firstLine="284"/>
        <w:jc w:val="both"/>
        <w:rPr>
          <w:noProof/>
        </w:rPr>
      </w:pPr>
      <w:r>
        <w:rPr>
          <w:noProof/>
        </w:rPr>
        <w:t>5.5.</w:t>
      </w:r>
      <w:r>
        <w:t xml:space="preserve"> Знач</w:t>
      </w:r>
      <w:bookmarkStart w:id="138" w:name="OCRUncertain257"/>
      <w:r>
        <w:t>е</w:t>
      </w:r>
      <w:bookmarkEnd w:id="138"/>
      <w:r>
        <w:t>ния фактической и требуемой плотности бетона должны быть указа</w:t>
      </w:r>
      <w:bookmarkStart w:id="139" w:name="OCRUncertain258"/>
      <w:r>
        <w:t>н</w:t>
      </w:r>
      <w:bookmarkEnd w:id="139"/>
      <w:r>
        <w:t>ы в документе о качестве партии конструкций по ГОСТ</w:t>
      </w:r>
      <w:r>
        <w:rPr>
          <w:noProof/>
        </w:rPr>
        <w:t xml:space="preserve"> 13015.3</w:t>
      </w:r>
      <w:r>
        <w:t xml:space="preserve"> или </w:t>
      </w:r>
      <w:bookmarkStart w:id="140" w:name="OCRUncertain259"/>
      <w:r>
        <w:t>легкобетонной</w:t>
      </w:r>
      <w:bookmarkEnd w:id="140"/>
      <w:r>
        <w:t xml:space="preserve"> см</w:t>
      </w:r>
      <w:bookmarkStart w:id="141" w:name="OCRUncertain260"/>
      <w:r>
        <w:t>е</w:t>
      </w:r>
      <w:bookmarkEnd w:id="141"/>
      <w:r>
        <w:t>си по ГОСТ</w:t>
      </w:r>
      <w:r>
        <w:rPr>
          <w:noProof/>
        </w:rPr>
        <w:t xml:space="preserve"> 7473.</w:t>
      </w: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ОПРЕДЕЛЕНИЕ СРЕДНЕГО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sz w:val="20"/>
        </w:rPr>
        <w:t>УРОВНЯ ПЛОТНОСТИ Б</w:t>
      </w:r>
      <w:bookmarkStart w:id="142" w:name="OCRUncertain261"/>
      <w:r>
        <w:rPr>
          <w:rFonts w:ascii="Times New Roman" w:hAnsi="Times New Roman"/>
          <w:sz w:val="20"/>
        </w:rPr>
        <w:t>ЕТО</w:t>
      </w:r>
      <w:bookmarkEnd w:id="142"/>
      <w:r>
        <w:rPr>
          <w:rFonts w:ascii="Times New Roman" w:hAnsi="Times New Roman"/>
          <w:sz w:val="20"/>
        </w:rPr>
        <w:t>НА</w:t>
      </w:r>
    </w:p>
    <w:p w:rsidR="00000000" w:rsidRDefault="009E0192">
      <w:pPr>
        <w:ind w:firstLine="284"/>
        <w:jc w:val="both"/>
      </w:pPr>
      <w:r>
        <w:rPr>
          <w:noProof/>
        </w:rPr>
        <w:t>6.1.</w:t>
      </w:r>
      <w:r>
        <w:t xml:space="preserve"> Ср</w:t>
      </w:r>
      <w:bookmarkStart w:id="143" w:name="OCRUncertain262"/>
      <w:r>
        <w:t>е</w:t>
      </w:r>
      <w:bookmarkEnd w:id="143"/>
      <w:r>
        <w:t xml:space="preserve">дний уровень плотности бетонов </w:t>
      </w:r>
      <w:r>
        <w:rPr>
          <w:i/>
        </w:rPr>
        <w:sym w:font="Symbol" w:char="F072"/>
      </w:r>
      <w:r>
        <w:rPr>
          <w:vertAlign w:val="subscript"/>
        </w:rPr>
        <w:t>у</w:t>
      </w:r>
      <w:r>
        <w:t xml:space="preserve"> на</w:t>
      </w:r>
      <w:r>
        <w:t xml:space="preserve"> предстоящий контроли</w:t>
      </w:r>
      <w:r>
        <w:softHyphen/>
        <w:t>руемый период опр</w:t>
      </w:r>
      <w:bookmarkStart w:id="144" w:name="OCRUncertain264"/>
      <w:r>
        <w:t>е</w:t>
      </w:r>
      <w:bookmarkEnd w:id="144"/>
      <w:r>
        <w:t>деляют по формуле</w:t>
      </w:r>
    </w:p>
    <w:p w:rsidR="00000000" w:rsidRDefault="009E0192">
      <w:pPr>
        <w:ind w:firstLine="284"/>
        <w:jc w:val="both"/>
        <w:rPr>
          <w:b/>
        </w:rPr>
      </w:pPr>
      <w:bookmarkStart w:id="145" w:name="OCRUncertain265"/>
    </w:p>
    <w:bookmarkEnd w:id="145"/>
    <w:p w:rsidR="00000000" w:rsidRDefault="009E0192">
      <w:pPr>
        <w:ind w:left="2160"/>
        <w:jc w:val="both"/>
        <w:rPr>
          <w:noProof/>
        </w:rPr>
      </w:pPr>
      <w:r>
        <w:t xml:space="preserve">        </w:t>
      </w:r>
      <w:r>
        <w:rPr>
          <w:noProof/>
          <w:position w:val="-14"/>
        </w:rPr>
        <w:object w:dxaOrig="1440" w:dyaOrig="360">
          <v:shape id="_x0000_i1034" type="#_x0000_t75" style="width:1in;height:18pt" o:ole="">
            <v:imagedata r:id="rId21" o:title=""/>
          </v:shape>
          <o:OLEObject Type="Embed" ProgID="Equation.2" ShapeID="_x0000_i1034" DrawAspect="Content" ObjectID="_1427202210" r:id="rId22"/>
        </w:object>
      </w:r>
      <w:r>
        <w:rPr>
          <w:noProof/>
        </w:rPr>
        <w:t xml:space="preserve">                </w:t>
      </w:r>
      <w:r>
        <w:tab/>
      </w:r>
      <w:r>
        <w:tab/>
      </w:r>
      <w:r>
        <w:rPr>
          <w:noProof/>
        </w:rPr>
        <w:t>(9)</w:t>
      </w:r>
    </w:p>
    <w:p w:rsidR="00000000" w:rsidRDefault="009E0192">
      <w:pPr>
        <w:ind w:firstLine="284"/>
        <w:jc w:val="both"/>
      </w:pPr>
      <w:bookmarkStart w:id="146" w:name="OCRUncertain268"/>
    </w:p>
    <w:p w:rsidR="00000000" w:rsidRDefault="009E0192">
      <w:pPr>
        <w:jc w:val="both"/>
        <w:rPr>
          <w:noProof/>
        </w:rPr>
      </w:pPr>
      <w:r>
        <w:t xml:space="preserve">где </w:t>
      </w:r>
      <w:bookmarkEnd w:id="146"/>
      <w:r>
        <w:rPr>
          <w:i/>
        </w:rPr>
        <w:t>К</w:t>
      </w:r>
      <w:r>
        <w:rPr>
          <w:vertAlign w:val="subscript"/>
        </w:rPr>
        <w:t>м.п</w:t>
      </w:r>
      <w:r>
        <w:t xml:space="preserve"> </w:t>
      </w:r>
      <w:r>
        <w:sym w:font="Symbol" w:char="F0BE"/>
      </w:r>
      <w:r>
        <w:t xml:space="preserve"> коэффициент, принимаемый по табл.</w:t>
      </w:r>
      <w:r>
        <w:rPr>
          <w:noProof/>
        </w:rPr>
        <w:t xml:space="preserve"> 3</w:t>
      </w:r>
      <w:r>
        <w:t xml:space="preserve"> в зависимости от сред</w:t>
      </w:r>
      <w:bookmarkStart w:id="147" w:name="OCRUncertain269"/>
      <w:r>
        <w:t>н</w:t>
      </w:r>
      <w:bookmarkEnd w:id="147"/>
      <w:r>
        <w:t>е</w:t>
      </w:r>
      <w:r>
        <w:softHyphen/>
        <w:t>го за анализируемый период коэффициента вариации пло</w:t>
      </w:r>
      <w:bookmarkStart w:id="148" w:name="OCRUncertain270"/>
      <w:r>
        <w:t>т</w:t>
      </w:r>
      <w:bookmarkEnd w:id="148"/>
      <w:r>
        <w:t xml:space="preserve">ности бетона </w:t>
      </w:r>
      <w:bookmarkStart w:id="149" w:name="OCRUncertain271"/>
      <w:r>
        <w:rPr>
          <w:i/>
          <w:lang w:val="en-US"/>
        </w:rPr>
        <w:t>V</w:t>
      </w:r>
      <w:r>
        <w:rPr>
          <w:vertAlign w:val="subscript"/>
        </w:rPr>
        <w:t>п</w:t>
      </w:r>
      <w:r>
        <w:t>,</w:t>
      </w:r>
      <w:bookmarkEnd w:id="149"/>
      <w:r>
        <w:t xml:space="preserve"> вычисленного по формуле</w:t>
      </w:r>
      <w:r>
        <w:rPr>
          <w:noProof/>
        </w:rPr>
        <w:t xml:space="preserve"> (6)</w:t>
      </w:r>
      <w:bookmarkStart w:id="150" w:name="OCRUncertain272"/>
      <w:r>
        <w:rPr>
          <w:noProof/>
        </w:rPr>
        <w:t>.</w:t>
      </w:r>
      <w:bookmarkEnd w:id="150"/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right"/>
      </w:pPr>
      <w:r>
        <w:t>Т</w:t>
      </w:r>
      <w:bookmarkStart w:id="151" w:name="OCRUncertain273"/>
      <w:r>
        <w:t>а</w:t>
      </w:r>
      <w:bookmarkEnd w:id="151"/>
      <w:r>
        <w:t>блица</w:t>
      </w:r>
      <w:r>
        <w:rPr>
          <w:noProof/>
        </w:rPr>
        <w:t xml:space="preserve"> 3</w:t>
      </w:r>
    </w:p>
    <w:p w:rsidR="00000000" w:rsidRDefault="009E0192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55"/>
        <w:gridCol w:w="1255"/>
        <w:gridCol w:w="1255"/>
        <w:gridCol w:w="1255"/>
        <w:gridCol w:w="1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00000" w:rsidRDefault="009E019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lang w:val="en-US"/>
              </w:rPr>
              <w:t>V</w:t>
            </w:r>
            <w:r>
              <w:rPr>
                <w:sz w:val="18"/>
                <w:vertAlign w:val="subscript"/>
              </w:rPr>
              <w:t>п</w:t>
            </w:r>
            <w:r>
              <w:rPr>
                <w:sz w:val="18"/>
              </w:rPr>
              <w:t>, %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sz w:val="18"/>
              </w:rPr>
            </w:pPr>
            <w:bookmarkStart w:id="152" w:name="OCRUncertain275"/>
            <w:r>
              <w:rPr>
                <w:sz w:val="18"/>
              </w:rPr>
              <w:t>До</w:t>
            </w:r>
            <w:bookmarkEnd w:id="152"/>
            <w:r>
              <w:rPr>
                <w:sz w:val="18"/>
              </w:rPr>
              <w:t xml:space="preserve"> 3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noProof/>
                <w:sz w:val="18"/>
              </w:rPr>
              <w:t xml:space="preserve"> 3</w:t>
            </w:r>
            <w:r>
              <w:rPr>
                <w:sz w:val="18"/>
              </w:rPr>
              <w:t xml:space="preserve"> до</w:t>
            </w:r>
            <w:r>
              <w:rPr>
                <w:noProof/>
                <w:sz w:val="18"/>
              </w:rPr>
              <w:t xml:space="preserve"> 5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noProof/>
                <w:sz w:val="18"/>
              </w:rPr>
              <w:t xml:space="preserve"> 5</w:t>
            </w:r>
            <w:r>
              <w:rPr>
                <w:sz w:val="18"/>
              </w:rPr>
              <w:t xml:space="preserve"> до</w:t>
            </w:r>
            <w:r>
              <w:rPr>
                <w:noProof/>
                <w:sz w:val="18"/>
              </w:rPr>
              <w:t xml:space="preserve"> 7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sz w:val="18"/>
              </w:rPr>
            </w:pPr>
            <w:bookmarkStart w:id="153" w:name="OCRUncertain276"/>
            <w:r>
              <w:rPr>
                <w:sz w:val="18"/>
              </w:rPr>
              <w:t>От</w:t>
            </w:r>
            <w:bookmarkEnd w:id="153"/>
            <w:r>
              <w:rPr>
                <w:sz w:val="18"/>
              </w:rPr>
              <w:t xml:space="preserve"> 7</w:t>
            </w:r>
            <w:bookmarkStart w:id="154" w:name="OCRUncertain277"/>
            <w:r>
              <w:rPr>
                <w:sz w:val="18"/>
              </w:rPr>
              <w:t xml:space="preserve"> до</w:t>
            </w:r>
            <w:bookmarkEnd w:id="154"/>
            <w:r>
              <w:rPr>
                <w:sz w:val="18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00000" w:rsidRDefault="009E0192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К</w:t>
            </w:r>
            <w:r>
              <w:rPr>
                <w:sz w:val="18"/>
                <w:vertAlign w:val="subscript"/>
              </w:rPr>
              <w:t>м.п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0,98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0,97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0,96</w:t>
            </w:r>
          </w:p>
        </w:tc>
        <w:tc>
          <w:tcPr>
            <w:tcW w:w="1255" w:type="dxa"/>
          </w:tcPr>
          <w:p w:rsidR="00000000" w:rsidRDefault="009E019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0,95</w:t>
            </w:r>
          </w:p>
        </w:tc>
      </w:tr>
    </w:tbl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</w:pPr>
      <w:r>
        <w:rPr>
          <w:noProof/>
        </w:rPr>
        <w:t>6.2.</w:t>
      </w:r>
      <w:r>
        <w:t xml:space="preserve"> Нижнюю предупред</w:t>
      </w:r>
      <w:bookmarkStart w:id="155" w:name="OCRUncertain279"/>
      <w:r>
        <w:t>и</w:t>
      </w:r>
      <w:bookmarkEnd w:id="155"/>
      <w:r>
        <w:t>тельную гра</w:t>
      </w:r>
      <w:bookmarkStart w:id="156" w:name="OCRUncertain280"/>
      <w:r>
        <w:t>н</w:t>
      </w:r>
      <w:bookmarkEnd w:id="156"/>
      <w:r>
        <w:t>ицу плотности бето</w:t>
      </w:r>
      <w:bookmarkStart w:id="157" w:name="OCRUncertain281"/>
      <w:r>
        <w:t>н</w:t>
      </w:r>
      <w:bookmarkEnd w:id="157"/>
      <w:r>
        <w:t>а</w:t>
      </w:r>
      <w:r>
        <w:rPr>
          <w:noProof/>
        </w:rPr>
        <w:t xml:space="preserve"> </w:t>
      </w:r>
      <w:bookmarkStart w:id="158" w:name="OCRUncertain282"/>
      <w:r>
        <w:rPr>
          <w:i/>
          <w:noProof/>
        </w:rPr>
        <w:sym w:font="Symbol" w:char="F072"/>
      </w:r>
      <w:r>
        <w:rPr>
          <w:vertAlign w:val="superscript"/>
        </w:rPr>
        <w:t>н.п.г</w:t>
      </w:r>
      <w:r>
        <w:rPr>
          <w:noProof/>
        </w:rPr>
        <w:t>,</w:t>
      </w:r>
      <w:bookmarkEnd w:id="158"/>
      <w:r>
        <w:t xml:space="preserve"> </w:t>
      </w:r>
      <w:bookmarkStart w:id="159" w:name="OCRUncertain283"/>
      <w:r>
        <w:t>кг/м</w:t>
      </w:r>
      <w:r>
        <w:rPr>
          <w:vertAlign w:val="superscript"/>
        </w:rPr>
        <w:t>3</w:t>
      </w:r>
      <w:r>
        <w:rPr>
          <w:noProof/>
        </w:rPr>
        <w:t xml:space="preserve">, </w:t>
      </w:r>
      <w:bookmarkEnd w:id="159"/>
      <w:r>
        <w:t>в контролируемой партии рассчитывают по формуле</w:t>
      </w:r>
    </w:p>
    <w:p w:rsidR="00000000" w:rsidRDefault="009E0192">
      <w:pPr>
        <w:ind w:firstLine="284"/>
        <w:jc w:val="both"/>
        <w:rPr>
          <w:b/>
        </w:rPr>
      </w:pPr>
      <w:bookmarkStart w:id="160" w:name="OCRUncertain284"/>
    </w:p>
    <w:bookmarkEnd w:id="160"/>
    <w:p w:rsidR="00000000" w:rsidRDefault="009E0192">
      <w:pPr>
        <w:ind w:left="720" w:firstLine="720"/>
        <w:jc w:val="both"/>
        <w:rPr>
          <w:noProof/>
        </w:rPr>
      </w:pPr>
      <w:r>
        <w:t xml:space="preserve">         </w:t>
      </w:r>
      <w:r>
        <w:rPr>
          <w:noProof/>
          <w:position w:val="-26"/>
        </w:rPr>
        <w:object w:dxaOrig="2439" w:dyaOrig="680">
          <v:shape id="_x0000_i1035" type="#_x0000_t75" style="width:122.25pt;height:33.75pt" o:ole="">
            <v:imagedata r:id="rId23" o:title=""/>
          </v:shape>
          <o:OLEObject Type="Embed" ProgID="Equation.2" ShapeID="_x0000_i1035" DrawAspect="Content" ObjectID="_1427202211" r:id="rId24"/>
        </w:object>
      </w:r>
      <w:r>
        <w:rPr>
          <w:noProof/>
        </w:rPr>
        <w:t xml:space="preserve">                 </w:t>
      </w:r>
      <w:r>
        <w:tab/>
      </w:r>
      <w:r>
        <w:rPr>
          <w:noProof/>
        </w:rPr>
        <w:t>(10)</w:t>
      </w:r>
    </w:p>
    <w:p w:rsidR="00000000" w:rsidRDefault="009E0192">
      <w:pPr>
        <w:ind w:firstLine="284"/>
        <w:jc w:val="both"/>
      </w:pPr>
    </w:p>
    <w:p w:rsidR="00000000" w:rsidRDefault="009E0192">
      <w:pPr>
        <w:jc w:val="both"/>
        <w:rPr>
          <w:i/>
        </w:rPr>
      </w:pPr>
      <w:r>
        <w:t xml:space="preserve">где </w:t>
      </w:r>
      <w:r>
        <w:rPr>
          <w:i/>
          <w:lang w:val="en-US"/>
        </w:rPr>
        <w:t>V</w:t>
      </w:r>
      <w:r>
        <w:rPr>
          <w:vertAlign w:val="subscript"/>
        </w:rPr>
        <w:t>м.п</w:t>
      </w:r>
      <w:r>
        <w:t xml:space="preserve"> — коэффициент </w:t>
      </w:r>
      <w:bookmarkStart w:id="161" w:name="OCRUncertain289"/>
      <w:r>
        <w:t>межпартионной</w:t>
      </w:r>
      <w:bookmarkEnd w:id="161"/>
      <w:r>
        <w:t xml:space="preserve"> вариации плотности, </w:t>
      </w:r>
      <w:bookmarkStart w:id="162" w:name="OCRUncertain290"/>
      <w:r>
        <w:t>приним</w:t>
      </w:r>
      <w:bookmarkStart w:id="163" w:name="OCRUncertain291"/>
      <w:bookmarkEnd w:id="162"/>
      <w:r>
        <w:t>аемый</w:t>
      </w:r>
      <w:bookmarkEnd w:id="163"/>
      <w:r>
        <w:t xml:space="preserve"> равным</w:t>
      </w:r>
      <w:r>
        <w:rPr>
          <w:noProof/>
        </w:rPr>
        <w:t xml:space="preserve"> 0,5</w:t>
      </w:r>
      <w: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п</w:t>
      </w:r>
      <w:r>
        <w:t>.</w:t>
      </w:r>
    </w:p>
    <w:p w:rsidR="00000000" w:rsidRDefault="009E0192">
      <w:pPr>
        <w:ind w:firstLine="284"/>
        <w:jc w:val="both"/>
      </w:pPr>
      <w:r>
        <w:rPr>
          <w:noProof/>
        </w:rPr>
        <w:t>6.3.</w:t>
      </w:r>
      <w:r>
        <w:t xml:space="preserve"> Фактическая плотность бетона в отдельных партиях может быть ниже </w:t>
      </w:r>
      <w:bookmarkStart w:id="164" w:name="OCRUncertain294"/>
      <w:r>
        <w:rPr>
          <w:i/>
        </w:rPr>
        <w:sym w:font="Symbol" w:char="F072"/>
      </w:r>
      <w:r>
        <w:rPr>
          <w:vertAlign w:val="superscript"/>
        </w:rPr>
        <w:t>н.п.г</w:t>
      </w:r>
      <w:r>
        <w:t>,</w:t>
      </w:r>
      <w:bookmarkEnd w:id="164"/>
      <w:r>
        <w:t xml:space="preserve"> если бетон отвеча</w:t>
      </w:r>
      <w:bookmarkStart w:id="165" w:name="OCRUncertain295"/>
      <w:r>
        <w:t>е</w:t>
      </w:r>
      <w:bookmarkEnd w:id="165"/>
      <w:r>
        <w:t>т тр</w:t>
      </w:r>
      <w:bookmarkStart w:id="166" w:name="OCRUncertain296"/>
      <w:r>
        <w:t>е</w:t>
      </w:r>
      <w:bookmarkEnd w:id="166"/>
      <w:r>
        <w:t>бо</w:t>
      </w:r>
      <w:bookmarkStart w:id="167" w:name="OCRUncertain297"/>
      <w:r>
        <w:t>в</w:t>
      </w:r>
      <w:bookmarkEnd w:id="167"/>
      <w:r>
        <w:t>аниям по прочности ГОСТ</w:t>
      </w:r>
      <w:r>
        <w:rPr>
          <w:noProof/>
        </w:rPr>
        <w:t xml:space="preserve"> 18105.</w:t>
      </w:r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right"/>
        <w:rPr>
          <w:i/>
        </w:rPr>
      </w:pPr>
      <w:r>
        <w:rPr>
          <w:i/>
        </w:rPr>
        <w:t>ПРИЛОЖЕ</w:t>
      </w:r>
      <w:bookmarkStart w:id="168" w:name="OCRUncertain189"/>
      <w:r>
        <w:rPr>
          <w:i/>
        </w:rPr>
        <w:t>Н</w:t>
      </w:r>
      <w:bookmarkEnd w:id="168"/>
      <w:r>
        <w:rPr>
          <w:i/>
        </w:rPr>
        <w:t>ИЕ</w:t>
      </w:r>
    </w:p>
    <w:p w:rsidR="00000000" w:rsidRDefault="009E0192">
      <w:pPr>
        <w:ind w:firstLine="284"/>
        <w:jc w:val="right"/>
        <w:rPr>
          <w:i/>
        </w:rPr>
      </w:pPr>
      <w:r>
        <w:rPr>
          <w:i/>
        </w:rPr>
        <w:t xml:space="preserve">Справочное </w:t>
      </w:r>
    </w:p>
    <w:p w:rsidR="00000000" w:rsidRDefault="009E0192">
      <w:pPr>
        <w:ind w:firstLine="284"/>
        <w:jc w:val="both"/>
        <w:rPr>
          <w:i/>
        </w:rPr>
      </w:pPr>
    </w:p>
    <w:p w:rsidR="00000000" w:rsidRDefault="009E0192">
      <w:pPr>
        <w:jc w:val="center"/>
        <w:rPr>
          <w:b/>
        </w:rPr>
      </w:pPr>
      <w:r>
        <w:rPr>
          <w:b/>
        </w:rPr>
        <w:t>ТЕРМИНЫ И ПОЯСНЕНИЯ</w:t>
      </w:r>
    </w:p>
    <w:p w:rsidR="00000000" w:rsidRDefault="009E0192">
      <w:pPr>
        <w:ind w:firstLine="284"/>
        <w:jc w:val="both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3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</w:t>
            </w:r>
            <w:bookmarkStart w:id="169" w:name="OCRUncertain190"/>
            <w:r>
              <w:rPr>
                <w:sz w:val="16"/>
              </w:rPr>
              <w:t>л</w:t>
            </w:r>
            <w:bookmarkEnd w:id="169"/>
            <w:r>
              <w:rPr>
                <w:sz w:val="16"/>
              </w:rPr>
              <w:t>овное обоз</w:t>
            </w:r>
            <w:bookmarkStart w:id="170" w:name="OCRUncertain191"/>
            <w:r>
              <w:rPr>
                <w:sz w:val="16"/>
              </w:rPr>
              <w:t>н</w:t>
            </w:r>
            <w:bookmarkEnd w:id="170"/>
            <w:r>
              <w:rPr>
                <w:sz w:val="16"/>
              </w:rPr>
              <w:t>аче</w:t>
            </w:r>
            <w:bookmarkStart w:id="171" w:name="OCRUncertain192"/>
            <w:r>
              <w:rPr>
                <w:sz w:val="16"/>
              </w:rPr>
              <w:t>н</w:t>
            </w:r>
            <w:bookmarkEnd w:id="171"/>
            <w:r>
              <w:rPr>
                <w:sz w:val="16"/>
              </w:rPr>
              <w:t>ие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single" w:sz="12" w:space="0" w:color="auto"/>
            </w:tcBorders>
          </w:tcPr>
          <w:p w:rsidR="00000000" w:rsidRDefault="009E0192">
            <w:pPr>
              <w:ind w:firstLine="102"/>
              <w:rPr>
                <w:sz w:val="16"/>
              </w:rPr>
            </w:pPr>
            <w:bookmarkStart w:id="172" w:name="OCRUncertain193"/>
            <w:r>
              <w:rPr>
                <w:sz w:val="16"/>
              </w:rPr>
              <w:t>Н</w:t>
            </w:r>
            <w:bookmarkEnd w:id="172"/>
            <w:r>
              <w:rPr>
                <w:sz w:val="16"/>
              </w:rPr>
              <w:t xml:space="preserve">ормируемая </w:t>
            </w:r>
            <w:bookmarkStart w:id="173" w:name="OCRUncertain194"/>
            <w:r>
              <w:rPr>
                <w:sz w:val="16"/>
              </w:rPr>
              <w:t xml:space="preserve">плотность </w:t>
            </w:r>
            <w:bookmarkEnd w:id="173"/>
            <w:r>
              <w:rPr>
                <w:sz w:val="16"/>
              </w:rPr>
              <w:t>бе</w:t>
            </w:r>
            <w:bookmarkStart w:id="174" w:name="OCRUncertain195"/>
            <w:r>
              <w:rPr>
                <w:sz w:val="16"/>
              </w:rPr>
              <w:t>то</w:t>
            </w:r>
            <w:bookmarkEnd w:id="174"/>
            <w:r>
              <w:rPr>
                <w:sz w:val="16"/>
              </w:rPr>
              <w:t>на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9E0192">
            <w:pPr>
              <w:jc w:val="center"/>
              <w:rPr>
                <w:i/>
                <w:smallCaps/>
                <w:sz w:val="16"/>
              </w:rPr>
            </w:pPr>
            <w:r>
              <w:rPr>
                <w:i/>
                <w:smallCaps/>
                <w:sz w:val="16"/>
              </w:rPr>
              <w:sym w:font="Symbol" w:char="F072"/>
            </w:r>
            <w:r>
              <w:rPr>
                <w:smallCaps/>
                <w:sz w:val="16"/>
                <w:vertAlign w:val="subscript"/>
              </w:rPr>
              <w:t>н</w:t>
            </w:r>
          </w:p>
        </w:tc>
        <w:tc>
          <w:tcPr>
            <w:tcW w:w="3014" w:type="dxa"/>
            <w:tcBorders>
              <w:top w:val="nil"/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Значение </w:t>
            </w:r>
            <w:bookmarkStart w:id="175" w:name="OCRUncertain197"/>
            <w:r>
              <w:rPr>
                <w:sz w:val="16"/>
              </w:rPr>
              <w:t>плотнос</w:t>
            </w:r>
            <w:bookmarkEnd w:id="175"/>
            <w:r>
              <w:rPr>
                <w:sz w:val="16"/>
              </w:rPr>
              <w:t xml:space="preserve">ти бетона, заданное в </w:t>
            </w:r>
            <w:bookmarkStart w:id="176" w:name="OCRUncertain198"/>
            <w:r>
              <w:rPr>
                <w:sz w:val="16"/>
              </w:rPr>
              <w:t>нормативно-технической</w:t>
            </w:r>
            <w:bookmarkEnd w:id="176"/>
            <w:r>
              <w:rPr>
                <w:sz w:val="16"/>
              </w:rPr>
              <w:t xml:space="preserve"> и проектной до</w:t>
            </w:r>
            <w:r>
              <w:rPr>
                <w:sz w:val="16"/>
              </w:rPr>
              <w:softHyphen/>
              <w:t>куме</w:t>
            </w:r>
            <w:bookmarkStart w:id="177" w:name="OCRUncertain199"/>
            <w:r>
              <w:rPr>
                <w:sz w:val="16"/>
              </w:rPr>
              <w:t>н</w:t>
            </w:r>
            <w:bookmarkEnd w:id="177"/>
            <w:r>
              <w:rPr>
                <w:sz w:val="16"/>
              </w:rPr>
              <w:t>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rPr>
                <w:sz w:val="16"/>
              </w:rPr>
            </w:pPr>
            <w:r>
              <w:rPr>
                <w:sz w:val="16"/>
              </w:rPr>
              <w:t xml:space="preserve">Требуемая </w:t>
            </w:r>
            <w:bookmarkStart w:id="178" w:name="OCRUncertain200"/>
            <w:r>
              <w:rPr>
                <w:sz w:val="16"/>
              </w:rPr>
              <w:t xml:space="preserve">плотность </w:t>
            </w:r>
            <w:bookmarkEnd w:id="178"/>
            <w:r>
              <w:rPr>
                <w:sz w:val="16"/>
              </w:rPr>
              <w:t>бето</w:t>
            </w:r>
            <w:bookmarkStart w:id="179" w:name="OCRUncertain201"/>
            <w:r>
              <w:rPr>
                <w:sz w:val="16"/>
              </w:rPr>
              <w:t>н</w:t>
            </w:r>
            <w:bookmarkEnd w:id="179"/>
            <w:r>
              <w:rPr>
                <w:sz w:val="16"/>
              </w:rPr>
              <w:t>а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sym w:font="Symbol" w:char="F072"/>
            </w:r>
            <w:r>
              <w:rPr>
                <w:sz w:val="16"/>
                <w:vertAlign w:val="subscript"/>
              </w:rPr>
              <w:t>т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Максимально допу</w:t>
            </w:r>
            <w:bookmarkStart w:id="180" w:name="OCRUncertain203"/>
            <w:r>
              <w:rPr>
                <w:sz w:val="16"/>
              </w:rPr>
              <w:t>с</w:t>
            </w:r>
            <w:bookmarkEnd w:id="180"/>
            <w:r>
              <w:rPr>
                <w:sz w:val="16"/>
              </w:rPr>
              <w:t>тимое значе</w:t>
            </w:r>
            <w:bookmarkStart w:id="181" w:name="OCRUncertain204"/>
            <w:r>
              <w:rPr>
                <w:sz w:val="16"/>
              </w:rPr>
              <w:t>н</w:t>
            </w:r>
            <w:bookmarkEnd w:id="181"/>
            <w:r>
              <w:rPr>
                <w:sz w:val="16"/>
              </w:rPr>
              <w:t>и</w:t>
            </w:r>
            <w:r>
              <w:rPr>
                <w:sz w:val="16"/>
              </w:rPr>
              <w:t>е фактической плотности бето</w:t>
            </w:r>
            <w:bookmarkStart w:id="182" w:name="OCRUncertain205"/>
            <w:r>
              <w:rPr>
                <w:sz w:val="16"/>
              </w:rPr>
              <w:t>н</w:t>
            </w:r>
            <w:bookmarkEnd w:id="182"/>
            <w:r>
              <w:rPr>
                <w:sz w:val="16"/>
              </w:rPr>
              <w:t>а в партии, устанавливаемое лаборато-риями пре</w:t>
            </w:r>
            <w:bookmarkStart w:id="183" w:name="OCRUncertain206"/>
            <w:r>
              <w:rPr>
                <w:sz w:val="16"/>
              </w:rPr>
              <w:t>д</w:t>
            </w:r>
            <w:r>
              <w:rPr>
                <w:sz w:val="16"/>
              </w:rPr>
              <w:softHyphen/>
            </w:r>
            <w:bookmarkEnd w:id="183"/>
            <w:r>
              <w:rPr>
                <w:sz w:val="16"/>
              </w:rPr>
              <w:t>приятий и строек в соответствии с дости</w:t>
            </w:r>
            <w:r>
              <w:rPr>
                <w:sz w:val="16"/>
              </w:rPr>
              <w:softHyphen/>
              <w:t>г</w:t>
            </w:r>
            <w:bookmarkStart w:id="184" w:name="OCRUncertain207"/>
            <w:r>
              <w:rPr>
                <w:sz w:val="16"/>
              </w:rPr>
              <w:t>н</w:t>
            </w:r>
            <w:bookmarkEnd w:id="184"/>
            <w:r>
              <w:rPr>
                <w:sz w:val="16"/>
              </w:rPr>
              <w:t>утой е</w:t>
            </w:r>
            <w:bookmarkStart w:id="185" w:name="OCRUncertain208"/>
            <w:r>
              <w:rPr>
                <w:sz w:val="16"/>
              </w:rPr>
              <w:t>е</w:t>
            </w:r>
            <w:bookmarkEnd w:id="185"/>
            <w:r>
              <w:rPr>
                <w:sz w:val="16"/>
              </w:rPr>
              <w:t xml:space="preserve"> однородностью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Сред</w:t>
            </w:r>
            <w:bookmarkStart w:id="186" w:name="OCRUncertain209"/>
            <w:r>
              <w:rPr>
                <w:sz w:val="16"/>
              </w:rPr>
              <w:t>н</w:t>
            </w:r>
            <w:bookmarkEnd w:id="186"/>
            <w:r>
              <w:rPr>
                <w:sz w:val="16"/>
              </w:rPr>
              <w:t>ий урове</w:t>
            </w:r>
            <w:bookmarkStart w:id="187" w:name="OCRUncertain210"/>
            <w:r>
              <w:rPr>
                <w:sz w:val="16"/>
              </w:rPr>
              <w:t>н</w:t>
            </w:r>
            <w:bookmarkEnd w:id="187"/>
            <w:r>
              <w:rPr>
                <w:sz w:val="16"/>
              </w:rPr>
              <w:t>ь плотности бе</w:t>
            </w:r>
            <w:bookmarkStart w:id="188" w:name="OCRUncertain212"/>
            <w:r>
              <w:rPr>
                <w:sz w:val="16"/>
              </w:rPr>
              <w:t>то</w:t>
            </w:r>
            <w:bookmarkEnd w:id="188"/>
            <w:r>
              <w:rPr>
                <w:sz w:val="16"/>
              </w:rPr>
              <w:t>на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i/>
                <w:smallCaps/>
                <w:sz w:val="16"/>
              </w:rPr>
            </w:pPr>
            <w:r>
              <w:rPr>
                <w:i/>
                <w:smallCaps/>
                <w:sz w:val="16"/>
              </w:rPr>
              <w:sym w:font="Symbol" w:char="F072"/>
            </w:r>
            <w:r>
              <w:rPr>
                <w:smallCaps/>
                <w:sz w:val="16"/>
                <w:vertAlign w:val="subscript"/>
              </w:rPr>
              <w:t>у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Сред</w:t>
            </w:r>
            <w:bookmarkStart w:id="189" w:name="OCRUncertain214"/>
            <w:r>
              <w:rPr>
                <w:sz w:val="16"/>
              </w:rPr>
              <w:t>н</w:t>
            </w:r>
            <w:bookmarkEnd w:id="189"/>
            <w:r>
              <w:rPr>
                <w:sz w:val="16"/>
              </w:rPr>
              <w:t>ее значе</w:t>
            </w:r>
            <w:bookmarkStart w:id="190" w:name="OCRUncertain215"/>
            <w:r>
              <w:rPr>
                <w:sz w:val="16"/>
              </w:rPr>
              <w:t>н</w:t>
            </w:r>
            <w:bookmarkEnd w:id="190"/>
            <w:r>
              <w:rPr>
                <w:sz w:val="16"/>
              </w:rPr>
              <w:t xml:space="preserve">ие </w:t>
            </w:r>
            <w:bookmarkStart w:id="191" w:name="OCRUncertain216"/>
            <w:r>
              <w:rPr>
                <w:sz w:val="16"/>
              </w:rPr>
              <w:t>плотнос</w:t>
            </w:r>
            <w:bookmarkEnd w:id="191"/>
            <w:r>
              <w:rPr>
                <w:sz w:val="16"/>
              </w:rPr>
              <w:t>ти бетона, ус</w:t>
            </w:r>
            <w:bookmarkStart w:id="192" w:name="OCRUncertain217"/>
            <w:r>
              <w:rPr>
                <w:sz w:val="16"/>
              </w:rPr>
              <w:softHyphen/>
            </w:r>
            <w:bookmarkEnd w:id="192"/>
            <w:r>
              <w:rPr>
                <w:sz w:val="16"/>
              </w:rPr>
              <w:t>та</w:t>
            </w:r>
            <w:bookmarkStart w:id="193" w:name="OCRUncertain218"/>
            <w:r>
              <w:rPr>
                <w:sz w:val="16"/>
              </w:rPr>
              <w:t>н</w:t>
            </w:r>
            <w:bookmarkEnd w:id="193"/>
            <w:r>
              <w:rPr>
                <w:sz w:val="16"/>
              </w:rPr>
              <w:t>авливаемое лабораториями предприя</w:t>
            </w:r>
            <w:r>
              <w:rPr>
                <w:sz w:val="16"/>
              </w:rPr>
              <w:softHyphen/>
              <w:t xml:space="preserve">тий и строек </w:t>
            </w:r>
            <w:bookmarkStart w:id="194" w:name="OCRUncertain219"/>
            <w:r>
              <w:rPr>
                <w:sz w:val="16"/>
              </w:rPr>
              <w:t>н</w:t>
            </w:r>
            <w:bookmarkEnd w:id="194"/>
            <w:r>
              <w:rPr>
                <w:sz w:val="16"/>
              </w:rPr>
              <w:t>а определен</w:t>
            </w:r>
            <w:bookmarkStart w:id="195" w:name="OCRUncertain220"/>
            <w:r>
              <w:rPr>
                <w:sz w:val="16"/>
              </w:rPr>
              <w:t>н</w:t>
            </w:r>
            <w:bookmarkEnd w:id="195"/>
            <w:r>
              <w:rPr>
                <w:sz w:val="16"/>
              </w:rPr>
              <w:t>ый контроли</w:t>
            </w:r>
            <w:r>
              <w:rPr>
                <w:sz w:val="16"/>
              </w:rPr>
              <w:softHyphen/>
              <w:t>руемый период в соответствии с дости</w:t>
            </w:r>
            <w:bookmarkStart w:id="196" w:name="OCRUncertain221"/>
            <w:r>
              <w:rPr>
                <w:sz w:val="16"/>
              </w:rPr>
              <w:t>г</w:t>
            </w:r>
            <w:bookmarkEnd w:id="196"/>
            <w:r>
              <w:rPr>
                <w:sz w:val="16"/>
              </w:rPr>
              <w:t>ну</w:t>
            </w:r>
            <w:bookmarkStart w:id="197" w:name="OCRUncertain222"/>
            <w:r>
              <w:rPr>
                <w:sz w:val="16"/>
              </w:rPr>
              <w:t>то</w:t>
            </w:r>
            <w:bookmarkEnd w:id="197"/>
            <w:r>
              <w:rPr>
                <w:sz w:val="16"/>
              </w:rPr>
              <w:t>й однородностью по плотности, на которое подбирается его состав и кото</w:t>
            </w:r>
            <w:r>
              <w:rPr>
                <w:sz w:val="16"/>
              </w:rPr>
              <w:softHyphen/>
              <w:t>рое поддерживается в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bookmarkStart w:id="198" w:name="OCRUncertain223"/>
            <w:r>
              <w:rPr>
                <w:sz w:val="16"/>
              </w:rPr>
              <w:t>Фактическая</w:t>
            </w:r>
            <w:bookmarkEnd w:id="198"/>
            <w:r>
              <w:rPr>
                <w:sz w:val="16"/>
              </w:rPr>
              <w:t xml:space="preserve"> плотность бетона в партии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sym w:font="Symbol" w:char="F072"/>
            </w:r>
            <w:r>
              <w:rPr>
                <w:i/>
                <w:sz w:val="16"/>
                <w:vertAlign w:val="subscript"/>
                <w:lang w:val="en-US"/>
              </w:rPr>
              <w:t>m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Сред</w:t>
            </w:r>
            <w:bookmarkStart w:id="199" w:name="OCRUncertain225"/>
            <w:r>
              <w:rPr>
                <w:sz w:val="16"/>
              </w:rPr>
              <w:t>н</w:t>
            </w:r>
            <w:bookmarkEnd w:id="199"/>
            <w:r>
              <w:rPr>
                <w:sz w:val="16"/>
              </w:rPr>
              <w:t>ее з</w:t>
            </w:r>
            <w:bookmarkStart w:id="200" w:name="OCRUncertain226"/>
            <w:r>
              <w:rPr>
                <w:sz w:val="16"/>
              </w:rPr>
              <w:t>н</w:t>
            </w:r>
            <w:bookmarkEnd w:id="200"/>
            <w:r>
              <w:rPr>
                <w:sz w:val="16"/>
              </w:rPr>
              <w:t>ачение плот</w:t>
            </w:r>
            <w:bookmarkStart w:id="201" w:name="OCRUncertain227"/>
            <w:r>
              <w:rPr>
                <w:sz w:val="16"/>
              </w:rPr>
              <w:t>н</w:t>
            </w:r>
            <w:bookmarkEnd w:id="201"/>
            <w:r>
              <w:rPr>
                <w:sz w:val="16"/>
              </w:rPr>
              <w:t>ости бе</w:t>
            </w:r>
            <w:bookmarkStart w:id="202" w:name="OCRUncertain228"/>
            <w:r>
              <w:rPr>
                <w:sz w:val="16"/>
              </w:rPr>
              <w:t>то</w:t>
            </w:r>
            <w:bookmarkEnd w:id="202"/>
            <w:r>
              <w:rPr>
                <w:sz w:val="16"/>
              </w:rPr>
              <w:t>на</w:t>
            </w:r>
            <w:r>
              <w:rPr>
                <w:sz w:val="16"/>
              </w:rPr>
              <w:t xml:space="preserve"> в партии, определяемое по ре</w:t>
            </w:r>
            <w:bookmarkStart w:id="203" w:name="OCRUncertain229"/>
            <w:r>
              <w:rPr>
                <w:sz w:val="16"/>
              </w:rPr>
              <w:t>з</w:t>
            </w:r>
            <w:bookmarkEnd w:id="203"/>
            <w:r>
              <w:rPr>
                <w:sz w:val="16"/>
              </w:rPr>
              <w:t>ультатам и</w:t>
            </w:r>
            <w:bookmarkStart w:id="204" w:name="OCRUncertain230"/>
            <w:r>
              <w:rPr>
                <w:sz w:val="16"/>
              </w:rPr>
              <w:t>с</w:t>
            </w:r>
            <w:bookmarkEnd w:id="204"/>
            <w:r>
              <w:rPr>
                <w:sz w:val="16"/>
              </w:rPr>
              <w:softHyphen/>
              <w:t>пытаний контрольных образцов или ра</w:t>
            </w:r>
            <w:r>
              <w:rPr>
                <w:sz w:val="16"/>
              </w:rPr>
              <w:softHyphen/>
              <w:t>диоизотопным методом непосред-ствен</w:t>
            </w:r>
            <w:r>
              <w:rPr>
                <w:sz w:val="16"/>
              </w:rPr>
              <w:softHyphen/>
              <w:t>но в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Серия образцов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sz w:val="16"/>
              </w:rPr>
            </w:pP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По ГОСТ</w:t>
            </w:r>
            <w:r>
              <w:rPr>
                <w:noProof/>
                <w:sz w:val="16"/>
              </w:rPr>
              <w:t xml:space="preserve"> 12730.2</w:t>
            </w:r>
            <w:r>
              <w:rPr>
                <w:sz w:val="16"/>
              </w:rPr>
              <w:t>-78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Контролируемый участок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sz w:val="16"/>
              </w:rPr>
            </w:pP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Участок конструкции, на котором производят и</w:t>
            </w:r>
            <w:bookmarkStart w:id="205" w:name="OCRUncertain231"/>
            <w:r>
              <w:rPr>
                <w:sz w:val="16"/>
              </w:rPr>
              <w:t>з</w:t>
            </w:r>
            <w:bookmarkEnd w:id="205"/>
            <w:r>
              <w:rPr>
                <w:sz w:val="16"/>
              </w:rPr>
              <w:t>мерения при контроле плотнос</w:t>
            </w:r>
            <w:bookmarkStart w:id="206" w:name="OCRUncertain232"/>
            <w:r>
              <w:rPr>
                <w:sz w:val="16"/>
              </w:rPr>
              <w:t>т</w:t>
            </w:r>
            <w:bookmarkEnd w:id="206"/>
            <w:r>
              <w:rPr>
                <w:sz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Анализируемый период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sz w:val="16"/>
              </w:rPr>
            </w:pP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Период времени, за который вычис</w:t>
            </w:r>
            <w:r>
              <w:rPr>
                <w:sz w:val="16"/>
              </w:rPr>
              <w:softHyphen/>
              <w:t>ляется средний по партиям коэффици</w:t>
            </w:r>
            <w:r>
              <w:rPr>
                <w:sz w:val="16"/>
              </w:rPr>
              <w:softHyphen/>
              <w:t>ент вариации плотности д</w:t>
            </w:r>
            <w:bookmarkStart w:id="207" w:name="OCRUncertain233"/>
            <w:r>
              <w:rPr>
                <w:sz w:val="16"/>
              </w:rPr>
              <w:t>л</w:t>
            </w:r>
            <w:bookmarkEnd w:id="207"/>
            <w:r>
              <w:rPr>
                <w:sz w:val="16"/>
              </w:rPr>
              <w:t>я назначения требуемой плотности в течение после</w:t>
            </w:r>
            <w:bookmarkStart w:id="208" w:name="OCRUncertain234"/>
            <w:r>
              <w:rPr>
                <w:sz w:val="16"/>
              </w:rPr>
              <w:softHyphen/>
            </w:r>
            <w:bookmarkEnd w:id="208"/>
            <w:r>
              <w:rPr>
                <w:sz w:val="16"/>
              </w:rPr>
              <w:t>дующего контролируемого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Ко</w:t>
            </w:r>
            <w:bookmarkStart w:id="209" w:name="OCRUncertain235"/>
            <w:r>
              <w:rPr>
                <w:sz w:val="16"/>
              </w:rPr>
              <w:t>н</w:t>
            </w:r>
            <w:bookmarkEnd w:id="209"/>
            <w:r>
              <w:rPr>
                <w:sz w:val="16"/>
              </w:rPr>
              <w:t>тролируемый период</w:t>
            </w:r>
          </w:p>
        </w:tc>
        <w:tc>
          <w:tcPr>
            <w:tcW w:w="1134" w:type="dxa"/>
          </w:tcPr>
          <w:p w:rsidR="00000000" w:rsidRDefault="009E0192">
            <w:pPr>
              <w:jc w:val="center"/>
              <w:rPr>
                <w:sz w:val="16"/>
              </w:rPr>
            </w:pP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noProof/>
                <w:sz w:val="16"/>
              </w:rPr>
            </w:pPr>
            <w:bookmarkStart w:id="210" w:name="OCRUncertain236"/>
            <w:r>
              <w:rPr>
                <w:sz w:val="16"/>
              </w:rPr>
              <w:t>По ГОСТ</w:t>
            </w:r>
            <w:bookmarkEnd w:id="210"/>
            <w:r>
              <w:rPr>
                <w:noProof/>
                <w:sz w:val="16"/>
              </w:rPr>
              <w:t xml:space="preserve"> 18105</w:t>
            </w:r>
            <w:r>
              <w:rPr>
                <w:sz w:val="16"/>
              </w:rPr>
              <w:t>-86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sz w:val="16"/>
              </w:rPr>
            </w:pPr>
            <w:bookmarkStart w:id="211" w:name="OCRUncertain237"/>
            <w:r>
              <w:rPr>
                <w:sz w:val="16"/>
              </w:rPr>
              <w:t>Техно</w:t>
            </w:r>
            <w:r>
              <w:rPr>
                <w:sz w:val="16"/>
              </w:rPr>
              <w:t>логический</w:t>
            </w:r>
            <w:bookmarkEnd w:id="211"/>
            <w:r>
              <w:rPr>
                <w:sz w:val="16"/>
              </w:rPr>
              <w:t xml:space="preserve"> к</w:t>
            </w:r>
            <w:bookmarkStart w:id="212" w:name="OCRUncertain238"/>
            <w:r>
              <w:rPr>
                <w:sz w:val="16"/>
              </w:rPr>
              <w:t>о</w:t>
            </w:r>
            <w:bookmarkEnd w:id="212"/>
            <w:r>
              <w:rPr>
                <w:sz w:val="16"/>
              </w:rPr>
              <w:t>мпл</w:t>
            </w:r>
            <w:bookmarkStart w:id="213" w:name="OCRUncertain239"/>
            <w:r>
              <w:rPr>
                <w:sz w:val="16"/>
              </w:rPr>
              <w:t>е</w:t>
            </w:r>
            <w:bookmarkEnd w:id="213"/>
            <w:r>
              <w:rPr>
                <w:sz w:val="16"/>
              </w:rPr>
              <w:t>кс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0000" w:rsidRDefault="009E0192">
            <w:pPr>
              <w:jc w:val="center"/>
              <w:rPr>
                <w:sz w:val="16"/>
              </w:rPr>
            </w:pPr>
          </w:p>
        </w:tc>
        <w:tc>
          <w:tcPr>
            <w:tcW w:w="3014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По ГОСТ</w:t>
            </w:r>
            <w:r>
              <w:rPr>
                <w:noProof/>
                <w:sz w:val="16"/>
              </w:rPr>
              <w:t xml:space="preserve"> 18105</w:t>
            </w:r>
            <w:r>
              <w:rPr>
                <w:sz w:val="16"/>
              </w:rPr>
              <w:t>-86</w:t>
            </w:r>
          </w:p>
        </w:tc>
      </w:tr>
    </w:tbl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  <w:rPr>
          <w:b/>
          <w:noProof/>
        </w:rPr>
      </w:pPr>
      <w:r>
        <w:rPr>
          <w:b/>
        </w:rPr>
        <w:t>(Измененная</w:t>
      </w:r>
      <w:r>
        <w:t xml:space="preserve"> </w:t>
      </w:r>
      <w:r>
        <w:rPr>
          <w:b/>
        </w:rPr>
        <w:t>редакция)</w:t>
      </w:r>
      <w:bookmarkStart w:id="214" w:name="OCRUncertain240"/>
      <w:r>
        <w:rPr>
          <w:b/>
          <w:noProof/>
        </w:rPr>
        <w:t>.</w:t>
      </w:r>
      <w:bookmarkEnd w:id="214"/>
    </w:p>
    <w:p w:rsidR="00000000" w:rsidRDefault="009E0192">
      <w:pPr>
        <w:ind w:firstLine="284"/>
        <w:jc w:val="both"/>
      </w:pPr>
    </w:p>
    <w:p w:rsidR="00000000" w:rsidRDefault="009E0192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9E0192">
      <w:pPr>
        <w:ind w:left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 </w:t>
      </w:r>
      <w:bookmarkStart w:id="215" w:name="OCRUncertain301"/>
      <w:r>
        <w:rPr>
          <w:b/>
        </w:rPr>
        <w:t>Научно-исследовательским</w:t>
      </w:r>
      <w:bookmarkEnd w:id="215"/>
      <w:r>
        <w:rPr>
          <w:b/>
        </w:rPr>
        <w:t xml:space="preserve"> </w:t>
      </w:r>
      <w:bookmarkStart w:id="216" w:name="OCRUncertain302"/>
      <w:r>
        <w:rPr>
          <w:b/>
        </w:rPr>
        <w:t>институтом</w:t>
      </w:r>
      <w:bookmarkEnd w:id="216"/>
      <w:r>
        <w:rPr>
          <w:b/>
        </w:rPr>
        <w:t xml:space="preserve"> </w:t>
      </w:r>
      <w:bookmarkStart w:id="217" w:name="OCRUncertain303"/>
      <w:r>
        <w:rPr>
          <w:b/>
        </w:rPr>
        <w:t>бето</w:t>
      </w:r>
      <w:bookmarkEnd w:id="217"/>
      <w:r>
        <w:rPr>
          <w:b/>
        </w:rPr>
        <w:t>на и желе</w:t>
      </w:r>
      <w:bookmarkStart w:id="218" w:name="OCRUncertain304"/>
      <w:r>
        <w:rPr>
          <w:b/>
        </w:rPr>
        <w:t>з</w:t>
      </w:r>
      <w:bookmarkEnd w:id="218"/>
      <w:r>
        <w:rPr>
          <w:b/>
        </w:rPr>
        <w:t>о</w:t>
      </w:r>
      <w:bookmarkStart w:id="219" w:name="OCRUncertain305"/>
      <w:r>
        <w:rPr>
          <w:b/>
        </w:rPr>
        <w:softHyphen/>
      </w:r>
      <w:bookmarkEnd w:id="219"/>
      <w:r>
        <w:rPr>
          <w:b/>
        </w:rPr>
        <w:t xml:space="preserve">бетона </w:t>
      </w:r>
      <w:bookmarkStart w:id="220" w:name="OCRUncertain306"/>
      <w:r>
        <w:rPr>
          <w:b/>
        </w:rPr>
        <w:t>(НИИЖБ)</w:t>
      </w:r>
      <w:bookmarkEnd w:id="220"/>
      <w:r>
        <w:rPr>
          <w:b/>
        </w:rPr>
        <w:t xml:space="preserve"> Госстро</w:t>
      </w:r>
      <w:bookmarkStart w:id="221" w:name="OCRUncertain307"/>
      <w:r>
        <w:rPr>
          <w:b/>
        </w:rPr>
        <w:t>я</w:t>
      </w:r>
      <w:bookmarkEnd w:id="221"/>
      <w:r>
        <w:rPr>
          <w:b/>
        </w:rPr>
        <w:t xml:space="preserve"> СССР, </w:t>
      </w:r>
      <w:bookmarkStart w:id="222" w:name="OCRUncertain308"/>
      <w:r>
        <w:rPr>
          <w:b/>
        </w:rPr>
        <w:t>Научно-исследовательским</w:t>
      </w:r>
      <w:bookmarkEnd w:id="222"/>
      <w:r>
        <w:rPr>
          <w:b/>
        </w:rPr>
        <w:t xml:space="preserve"> </w:t>
      </w:r>
      <w:bookmarkStart w:id="223" w:name="OCRUncertain309"/>
      <w:r>
        <w:rPr>
          <w:b/>
        </w:rPr>
        <w:t>институтом строительно</w:t>
      </w:r>
      <w:bookmarkEnd w:id="223"/>
      <w:r>
        <w:rPr>
          <w:b/>
        </w:rPr>
        <w:t>й физ</w:t>
      </w:r>
      <w:bookmarkStart w:id="224" w:name="OCRUncertain310"/>
      <w:r>
        <w:rPr>
          <w:b/>
        </w:rPr>
        <w:t>и</w:t>
      </w:r>
      <w:bookmarkEnd w:id="224"/>
      <w:r>
        <w:rPr>
          <w:b/>
        </w:rPr>
        <w:t xml:space="preserve">ки </w:t>
      </w:r>
      <w:bookmarkStart w:id="225" w:name="OCRUncertain311"/>
      <w:r>
        <w:rPr>
          <w:b/>
        </w:rPr>
        <w:t>(НИИСФ)</w:t>
      </w:r>
      <w:bookmarkEnd w:id="225"/>
      <w:r>
        <w:rPr>
          <w:b/>
        </w:rPr>
        <w:t xml:space="preserve"> Госстроя СССР, Цен</w:t>
      </w:r>
      <w:bookmarkStart w:id="226" w:name="OCRUncertain312"/>
      <w:r>
        <w:rPr>
          <w:b/>
        </w:rPr>
        <w:t>т</w:t>
      </w:r>
      <w:bookmarkEnd w:id="226"/>
      <w:r>
        <w:rPr>
          <w:b/>
        </w:rPr>
        <w:t>ральным н</w:t>
      </w:r>
      <w:bookmarkStart w:id="227" w:name="OCRUncertain313"/>
      <w:r>
        <w:rPr>
          <w:b/>
        </w:rPr>
        <w:t>а</w:t>
      </w:r>
      <w:bookmarkEnd w:id="227"/>
      <w:r>
        <w:rPr>
          <w:b/>
        </w:rPr>
        <w:t>учно</w:t>
      </w:r>
      <w:bookmarkStart w:id="228" w:name="OCRUncertain314"/>
      <w:r>
        <w:rPr>
          <w:b/>
        </w:rPr>
        <w:t>-исследовательским</w:t>
      </w:r>
      <w:bookmarkEnd w:id="228"/>
      <w:r>
        <w:rPr>
          <w:b/>
        </w:rPr>
        <w:t xml:space="preserve"> </w:t>
      </w:r>
      <w:bookmarkStart w:id="229" w:name="OCRUncertain315"/>
      <w:r>
        <w:rPr>
          <w:b/>
        </w:rPr>
        <w:t>институтом</w:t>
      </w:r>
      <w:bookmarkEnd w:id="229"/>
      <w:r>
        <w:rPr>
          <w:b/>
        </w:rPr>
        <w:t xml:space="preserve"> </w:t>
      </w:r>
      <w:bookmarkStart w:id="230" w:name="OCRUncertain316"/>
      <w:r>
        <w:rPr>
          <w:b/>
        </w:rPr>
        <w:t>строительных</w:t>
      </w:r>
      <w:bookmarkEnd w:id="230"/>
      <w:r>
        <w:rPr>
          <w:b/>
        </w:rPr>
        <w:t xml:space="preserve"> ко</w:t>
      </w:r>
      <w:bookmarkStart w:id="231" w:name="OCRUncertain317"/>
      <w:r>
        <w:rPr>
          <w:b/>
        </w:rPr>
        <w:t>н</w:t>
      </w:r>
      <w:bookmarkEnd w:id="231"/>
      <w:r>
        <w:rPr>
          <w:b/>
        </w:rPr>
        <w:t>струкций им. В</w:t>
      </w:r>
      <w:bookmarkStart w:id="232" w:name="OCRUncertain318"/>
      <w:r>
        <w:rPr>
          <w:b/>
        </w:rPr>
        <w:t>.</w:t>
      </w:r>
      <w:bookmarkEnd w:id="232"/>
      <w:r>
        <w:rPr>
          <w:b/>
        </w:rPr>
        <w:t>А. Ку</w:t>
      </w:r>
      <w:r>
        <w:rPr>
          <w:b/>
        </w:rPr>
        <w:softHyphen/>
        <w:t xml:space="preserve">черенко </w:t>
      </w:r>
      <w:bookmarkStart w:id="233" w:name="OCRUncertain319"/>
      <w:r>
        <w:rPr>
          <w:b/>
        </w:rPr>
        <w:t>(ЦНИИСК)</w:t>
      </w:r>
      <w:bookmarkEnd w:id="233"/>
      <w:r>
        <w:rPr>
          <w:b/>
        </w:rPr>
        <w:t xml:space="preserve"> Госстроя СССР, Центральным научно-исследова</w:t>
      </w:r>
      <w:r>
        <w:rPr>
          <w:b/>
        </w:rPr>
        <w:softHyphen/>
        <w:t>тельским институ</w:t>
      </w:r>
      <w:bookmarkStart w:id="234" w:name="OCRUncertain320"/>
      <w:r>
        <w:rPr>
          <w:b/>
        </w:rPr>
        <w:t>то</w:t>
      </w:r>
      <w:bookmarkEnd w:id="234"/>
      <w:r>
        <w:rPr>
          <w:b/>
        </w:rPr>
        <w:t xml:space="preserve">м </w:t>
      </w:r>
      <w:bookmarkStart w:id="235" w:name="OCRUncertain321"/>
      <w:r>
        <w:rPr>
          <w:b/>
        </w:rPr>
        <w:t>экспериментального</w:t>
      </w:r>
      <w:bookmarkEnd w:id="235"/>
      <w:r>
        <w:rPr>
          <w:b/>
        </w:rPr>
        <w:t xml:space="preserve"> проектирования жилищ</w:t>
      </w:r>
      <w:bookmarkStart w:id="236" w:name="OCRUncertain322"/>
      <w:r>
        <w:rPr>
          <w:b/>
        </w:rPr>
        <w:t>а (ЦНИИЭПжилища)</w:t>
      </w:r>
      <w:bookmarkEnd w:id="236"/>
      <w:r>
        <w:rPr>
          <w:b/>
        </w:rPr>
        <w:t xml:space="preserve"> </w:t>
      </w:r>
      <w:bookmarkStart w:id="237" w:name="OCRUncertain323"/>
      <w:r>
        <w:rPr>
          <w:b/>
        </w:rPr>
        <w:t>Госгражданстроя</w:t>
      </w:r>
      <w:bookmarkEnd w:id="237"/>
      <w:r>
        <w:rPr>
          <w:b/>
        </w:rPr>
        <w:t xml:space="preserve"> при Госстрое </w:t>
      </w:r>
      <w:r>
        <w:rPr>
          <w:b/>
        </w:rPr>
        <w:t>СССР, Ми</w:t>
      </w:r>
      <w:bookmarkStart w:id="238" w:name="OCRUncertain325"/>
      <w:r>
        <w:rPr>
          <w:b/>
        </w:rPr>
        <w:t>ни</w:t>
      </w:r>
      <w:bookmarkEnd w:id="238"/>
      <w:r>
        <w:rPr>
          <w:b/>
        </w:rPr>
        <w:t>стер</w:t>
      </w:r>
      <w:r>
        <w:rPr>
          <w:b/>
        </w:rPr>
        <w:softHyphen/>
        <w:t>ством энергетики и электрификации СССР, Министерством промыш</w:t>
      </w:r>
      <w:bookmarkStart w:id="239" w:name="OCRUncertain326"/>
      <w:r>
        <w:rPr>
          <w:b/>
        </w:rPr>
        <w:softHyphen/>
      </w:r>
      <w:bookmarkEnd w:id="239"/>
      <w:r>
        <w:rPr>
          <w:b/>
        </w:rPr>
        <w:t>ле</w:t>
      </w:r>
      <w:bookmarkStart w:id="240" w:name="OCRUncertain327"/>
      <w:r>
        <w:rPr>
          <w:b/>
        </w:rPr>
        <w:t>н</w:t>
      </w:r>
      <w:bookmarkEnd w:id="240"/>
      <w:r>
        <w:rPr>
          <w:b/>
        </w:rPr>
        <w:t xml:space="preserve">ности </w:t>
      </w:r>
      <w:bookmarkStart w:id="241" w:name="OCRUncertain328"/>
      <w:r>
        <w:rPr>
          <w:b/>
        </w:rPr>
        <w:t>строительных</w:t>
      </w:r>
      <w:bookmarkEnd w:id="241"/>
      <w:r>
        <w:rPr>
          <w:b/>
        </w:rPr>
        <w:t xml:space="preserve"> материалов СССР, </w:t>
      </w:r>
      <w:bookmarkStart w:id="242" w:name="OCRUncertain329"/>
      <w:r>
        <w:rPr>
          <w:b/>
        </w:rPr>
        <w:t>МособлстройЦНИЛом</w:t>
      </w:r>
      <w:bookmarkEnd w:id="242"/>
      <w:r>
        <w:rPr>
          <w:b/>
        </w:rPr>
        <w:t xml:space="preserve"> Гла</w:t>
      </w:r>
      <w:bookmarkStart w:id="243" w:name="OCRUncertain330"/>
      <w:r>
        <w:rPr>
          <w:b/>
        </w:rPr>
        <w:t>вмособлстроя</w:t>
      </w:r>
      <w:bookmarkEnd w:id="243"/>
      <w:r>
        <w:rPr>
          <w:b/>
        </w:rPr>
        <w:t xml:space="preserve"> при </w:t>
      </w:r>
      <w:bookmarkStart w:id="244" w:name="OCRUncertain331"/>
      <w:r>
        <w:rPr>
          <w:b/>
        </w:rPr>
        <w:t>Мособлисполкоме</w:t>
      </w:r>
      <w:bookmarkEnd w:id="244"/>
    </w:p>
    <w:p w:rsidR="00000000" w:rsidRDefault="009E0192">
      <w:pPr>
        <w:ind w:firstLine="284"/>
        <w:jc w:val="both"/>
        <w:rPr>
          <w:b/>
        </w:rPr>
      </w:pPr>
    </w:p>
    <w:p w:rsidR="00000000" w:rsidRDefault="009E0192">
      <w:pPr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9E0192">
      <w:pPr>
        <w:ind w:firstLine="284"/>
        <w:jc w:val="both"/>
      </w:pPr>
    </w:p>
    <w:p w:rsidR="00000000" w:rsidRDefault="009E0192">
      <w:pPr>
        <w:ind w:left="567"/>
        <w:jc w:val="both"/>
        <w:rPr>
          <w:b/>
          <w:sz w:val="18"/>
        </w:rPr>
      </w:pPr>
      <w:r>
        <w:rPr>
          <w:b/>
          <w:sz w:val="18"/>
        </w:rPr>
        <w:t xml:space="preserve">И.Е. </w:t>
      </w:r>
      <w:bookmarkStart w:id="245" w:name="OCRUncertain332"/>
      <w:r>
        <w:rPr>
          <w:b/>
          <w:sz w:val="18"/>
        </w:rPr>
        <w:t>Путляев,</w:t>
      </w:r>
      <w:bookmarkEnd w:id="245"/>
      <w:r>
        <w:rPr>
          <w:sz w:val="18"/>
        </w:rPr>
        <w:t xml:space="preserve"> </w:t>
      </w:r>
      <w:bookmarkStart w:id="246" w:name="OCRUncertain333"/>
      <w:r>
        <w:rPr>
          <w:sz w:val="18"/>
        </w:rPr>
        <w:t>д-р</w:t>
      </w:r>
      <w:bookmarkEnd w:id="246"/>
      <w:r>
        <w:rPr>
          <w:sz w:val="18"/>
        </w:rPr>
        <w:t xml:space="preserve"> техн. наук; </w:t>
      </w:r>
      <w:r>
        <w:rPr>
          <w:b/>
          <w:sz w:val="18"/>
        </w:rPr>
        <w:t>А.Т. Баранов,</w:t>
      </w:r>
      <w:r>
        <w:rPr>
          <w:sz w:val="18"/>
        </w:rPr>
        <w:t xml:space="preserve"> </w:t>
      </w:r>
      <w:bookmarkStart w:id="247" w:name="OCRUncertain334"/>
      <w:r>
        <w:rPr>
          <w:sz w:val="18"/>
        </w:rPr>
        <w:t>д-р</w:t>
      </w:r>
      <w:bookmarkEnd w:id="247"/>
      <w:r>
        <w:rPr>
          <w:sz w:val="18"/>
        </w:rPr>
        <w:t xml:space="preserve"> техн. </w:t>
      </w:r>
      <w:bookmarkStart w:id="248" w:name="OCRUncertain335"/>
      <w:r>
        <w:rPr>
          <w:sz w:val="18"/>
        </w:rPr>
        <w:t>н</w:t>
      </w:r>
      <w:bookmarkEnd w:id="248"/>
      <w:r>
        <w:rPr>
          <w:sz w:val="18"/>
        </w:rPr>
        <w:t>аук (руково</w:t>
      </w:r>
      <w:r>
        <w:rPr>
          <w:sz w:val="18"/>
        </w:rPr>
        <w:softHyphen/>
        <w:t>дители темы)</w:t>
      </w:r>
      <w:bookmarkStart w:id="249" w:name="OCRUncertain336"/>
      <w:r>
        <w:rPr>
          <w:noProof/>
          <w:sz w:val="18"/>
        </w:rPr>
        <w:t>;</w:t>
      </w:r>
      <w:bookmarkEnd w:id="249"/>
      <w:r>
        <w:rPr>
          <w:sz w:val="18"/>
        </w:rPr>
        <w:t xml:space="preserve"> </w:t>
      </w:r>
      <w:r>
        <w:rPr>
          <w:b/>
          <w:sz w:val="18"/>
        </w:rPr>
        <w:t>Т</w:t>
      </w:r>
      <w:bookmarkStart w:id="250" w:name="OCRUncertain337"/>
      <w:r>
        <w:rPr>
          <w:b/>
          <w:sz w:val="18"/>
        </w:rPr>
        <w:t>.А</w:t>
      </w:r>
      <w:bookmarkEnd w:id="250"/>
      <w:r>
        <w:rPr>
          <w:b/>
          <w:sz w:val="18"/>
        </w:rPr>
        <w:t xml:space="preserve">. </w:t>
      </w:r>
      <w:bookmarkStart w:id="251" w:name="OCRUncertain338"/>
      <w:r>
        <w:rPr>
          <w:b/>
          <w:sz w:val="18"/>
        </w:rPr>
        <w:t>Ухова,</w:t>
      </w:r>
      <w:bookmarkEnd w:id="251"/>
      <w:r>
        <w:rPr>
          <w:sz w:val="18"/>
        </w:rPr>
        <w:t xml:space="preserve"> канд. техн. наук; </w:t>
      </w:r>
      <w:r>
        <w:rPr>
          <w:b/>
          <w:sz w:val="18"/>
        </w:rPr>
        <w:t xml:space="preserve">Л.И. </w:t>
      </w:r>
      <w:bookmarkStart w:id="252" w:name="OCRUncertain339"/>
      <w:r>
        <w:rPr>
          <w:b/>
          <w:sz w:val="18"/>
        </w:rPr>
        <w:t>Карпикова,</w:t>
      </w:r>
      <w:bookmarkEnd w:id="252"/>
      <w:r>
        <w:rPr>
          <w:sz w:val="18"/>
        </w:rPr>
        <w:t xml:space="preserve"> канд. техн. наук; </w:t>
      </w:r>
      <w:r>
        <w:rPr>
          <w:b/>
          <w:sz w:val="18"/>
        </w:rPr>
        <w:t>В</w:t>
      </w:r>
      <w:bookmarkStart w:id="253" w:name="OCRUncertain340"/>
      <w:r>
        <w:rPr>
          <w:b/>
          <w:sz w:val="18"/>
        </w:rPr>
        <w:t>.Н</w:t>
      </w:r>
      <w:bookmarkEnd w:id="253"/>
      <w:r>
        <w:rPr>
          <w:b/>
          <w:sz w:val="18"/>
        </w:rPr>
        <w:t xml:space="preserve">. </w:t>
      </w:r>
      <w:bookmarkStart w:id="254" w:name="OCRUncertain341"/>
      <w:r>
        <w:rPr>
          <w:b/>
          <w:sz w:val="18"/>
        </w:rPr>
        <w:t>Ярмаковский,</w:t>
      </w:r>
      <w:bookmarkEnd w:id="254"/>
      <w:r>
        <w:rPr>
          <w:sz w:val="18"/>
        </w:rPr>
        <w:t xml:space="preserve"> канд. техн. наук; </w:t>
      </w:r>
      <w:r>
        <w:rPr>
          <w:b/>
          <w:sz w:val="18"/>
        </w:rPr>
        <w:t xml:space="preserve">В.И. Савин, </w:t>
      </w:r>
      <w:r>
        <w:rPr>
          <w:sz w:val="18"/>
        </w:rPr>
        <w:t xml:space="preserve">канд. техн. наук; </w:t>
      </w:r>
      <w:bookmarkStart w:id="255" w:name="OCRUncertain343"/>
      <w:r>
        <w:rPr>
          <w:b/>
          <w:sz w:val="18"/>
        </w:rPr>
        <w:t>Р.Л.</w:t>
      </w:r>
      <w:bookmarkEnd w:id="255"/>
      <w:r>
        <w:rPr>
          <w:b/>
          <w:sz w:val="18"/>
        </w:rPr>
        <w:t xml:space="preserve"> Серых,</w:t>
      </w:r>
      <w:r>
        <w:rPr>
          <w:sz w:val="18"/>
        </w:rPr>
        <w:t xml:space="preserve"> канд. техн. наук; </w:t>
      </w:r>
      <w:r>
        <w:rPr>
          <w:b/>
          <w:sz w:val="18"/>
        </w:rPr>
        <w:t xml:space="preserve">И.М. </w:t>
      </w:r>
      <w:bookmarkStart w:id="256" w:name="OCRUncertain344"/>
      <w:r>
        <w:rPr>
          <w:b/>
          <w:sz w:val="18"/>
        </w:rPr>
        <w:t>Дробященко,</w:t>
      </w:r>
      <w:bookmarkEnd w:id="256"/>
      <w:r>
        <w:rPr>
          <w:sz w:val="18"/>
        </w:rPr>
        <w:t xml:space="preserve"> ка</w:t>
      </w:r>
      <w:bookmarkStart w:id="257" w:name="OCRUncertain345"/>
      <w:r>
        <w:rPr>
          <w:sz w:val="18"/>
        </w:rPr>
        <w:t>н</w:t>
      </w:r>
      <w:bookmarkEnd w:id="257"/>
      <w:r>
        <w:rPr>
          <w:sz w:val="18"/>
        </w:rPr>
        <w:t xml:space="preserve">д. техн. наук; </w:t>
      </w:r>
      <w:r>
        <w:rPr>
          <w:b/>
          <w:sz w:val="18"/>
        </w:rPr>
        <w:t xml:space="preserve">В.Г. </w:t>
      </w:r>
      <w:bookmarkStart w:id="258" w:name="OCRUncertain346"/>
      <w:r>
        <w:rPr>
          <w:b/>
          <w:sz w:val="18"/>
        </w:rPr>
        <w:t>Довжик,</w:t>
      </w:r>
      <w:bookmarkEnd w:id="258"/>
      <w:r>
        <w:rPr>
          <w:sz w:val="18"/>
        </w:rPr>
        <w:t xml:space="preserve"> канд. техн. наук; </w:t>
      </w:r>
      <w:r>
        <w:rPr>
          <w:b/>
          <w:sz w:val="18"/>
        </w:rPr>
        <w:t>З</w:t>
      </w:r>
      <w:bookmarkStart w:id="259" w:name="OCRUncertain347"/>
      <w:r>
        <w:rPr>
          <w:b/>
          <w:sz w:val="18"/>
        </w:rPr>
        <w:t>.</w:t>
      </w:r>
      <w:bookmarkEnd w:id="259"/>
      <w:r>
        <w:rPr>
          <w:b/>
          <w:sz w:val="18"/>
        </w:rPr>
        <w:t xml:space="preserve">М. </w:t>
      </w:r>
      <w:bookmarkStart w:id="260" w:name="OCRUncertain348"/>
      <w:r>
        <w:rPr>
          <w:b/>
          <w:sz w:val="18"/>
        </w:rPr>
        <w:t>Брейтман;</w:t>
      </w:r>
      <w:bookmarkEnd w:id="260"/>
      <w:r>
        <w:rPr>
          <w:sz w:val="18"/>
        </w:rPr>
        <w:t xml:space="preserve"> </w:t>
      </w:r>
      <w:bookmarkStart w:id="261" w:name="OCRUncertain349"/>
      <w:r>
        <w:rPr>
          <w:b/>
          <w:sz w:val="18"/>
        </w:rPr>
        <w:t>Б.А.</w:t>
      </w:r>
      <w:bookmarkEnd w:id="261"/>
      <w:r>
        <w:rPr>
          <w:b/>
          <w:sz w:val="18"/>
        </w:rPr>
        <w:t xml:space="preserve"> </w:t>
      </w:r>
      <w:bookmarkStart w:id="262" w:name="OCRUncertain350"/>
      <w:r>
        <w:rPr>
          <w:b/>
          <w:sz w:val="18"/>
        </w:rPr>
        <w:t>Ве</w:t>
      </w:r>
      <w:r>
        <w:rPr>
          <w:b/>
          <w:sz w:val="18"/>
        </w:rPr>
        <w:t>рскаин;</w:t>
      </w:r>
      <w:bookmarkEnd w:id="262"/>
      <w:r>
        <w:rPr>
          <w:sz w:val="18"/>
        </w:rPr>
        <w:t xml:space="preserve"> </w:t>
      </w:r>
      <w:r>
        <w:rPr>
          <w:b/>
          <w:sz w:val="18"/>
        </w:rPr>
        <w:t>Е</w:t>
      </w:r>
      <w:bookmarkStart w:id="263" w:name="OCRUncertain351"/>
      <w:r>
        <w:rPr>
          <w:b/>
          <w:sz w:val="18"/>
        </w:rPr>
        <w:t>.</w:t>
      </w:r>
      <w:bookmarkEnd w:id="263"/>
      <w:r>
        <w:rPr>
          <w:b/>
          <w:sz w:val="18"/>
        </w:rPr>
        <w:t xml:space="preserve">Н. </w:t>
      </w:r>
      <w:bookmarkStart w:id="264" w:name="OCRUncertain352"/>
      <w:r>
        <w:rPr>
          <w:b/>
          <w:sz w:val="18"/>
        </w:rPr>
        <w:t>Бурмистрова;</w:t>
      </w:r>
      <w:bookmarkEnd w:id="264"/>
      <w:r>
        <w:rPr>
          <w:sz w:val="18"/>
        </w:rPr>
        <w:t xml:space="preserve"> </w:t>
      </w:r>
      <w:bookmarkStart w:id="265" w:name="OCRUncertain353"/>
      <w:r>
        <w:rPr>
          <w:b/>
          <w:sz w:val="18"/>
        </w:rPr>
        <w:t>Л.И.</w:t>
      </w:r>
      <w:bookmarkEnd w:id="265"/>
      <w:r>
        <w:rPr>
          <w:b/>
          <w:sz w:val="18"/>
        </w:rPr>
        <w:t xml:space="preserve"> </w:t>
      </w:r>
      <w:bookmarkStart w:id="266" w:name="OCRUncertain354"/>
      <w:r>
        <w:rPr>
          <w:b/>
          <w:sz w:val="18"/>
        </w:rPr>
        <w:t>Острат;</w:t>
      </w:r>
      <w:bookmarkEnd w:id="266"/>
      <w:r>
        <w:rPr>
          <w:sz w:val="18"/>
        </w:rPr>
        <w:t xml:space="preserve"> </w:t>
      </w:r>
      <w:bookmarkStart w:id="267" w:name="OCRUncertain355"/>
      <w:r>
        <w:rPr>
          <w:b/>
          <w:sz w:val="18"/>
        </w:rPr>
        <w:t>В.</w:t>
      </w:r>
      <w:bookmarkEnd w:id="267"/>
      <w:r>
        <w:rPr>
          <w:b/>
          <w:sz w:val="18"/>
        </w:rPr>
        <w:t xml:space="preserve">Р. </w:t>
      </w:r>
      <w:bookmarkStart w:id="268" w:name="OCRUncertain356"/>
      <w:r>
        <w:rPr>
          <w:b/>
          <w:sz w:val="18"/>
        </w:rPr>
        <w:t>Хлевчук,</w:t>
      </w:r>
      <w:bookmarkEnd w:id="268"/>
      <w:r>
        <w:rPr>
          <w:sz w:val="18"/>
        </w:rPr>
        <w:t xml:space="preserve"> канд. техн. наук;</w:t>
      </w:r>
      <w:r>
        <w:rPr>
          <w:noProof/>
          <w:sz w:val="18"/>
        </w:rPr>
        <w:t xml:space="preserve"> </w:t>
      </w:r>
      <w:r>
        <w:rPr>
          <w:b/>
          <w:noProof/>
          <w:sz w:val="18"/>
        </w:rPr>
        <w:t>В.А.</w:t>
      </w:r>
      <w:r>
        <w:rPr>
          <w:b/>
          <w:sz w:val="18"/>
        </w:rPr>
        <w:t xml:space="preserve"> </w:t>
      </w:r>
      <w:bookmarkStart w:id="269" w:name="OCRUncertain357"/>
      <w:r>
        <w:rPr>
          <w:b/>
          <w:sz w:val="18"/>
        </w:rPr>
        <w:t>Дорф,</w:t>
      </w:r>
      <w:bookmarkEnd w:id="269"/>
      <w:r>
        <w:rPr>
          <w:sz w:val="18"/>
        </w:rPr>
        <w:t xml:space="preserve"> ка</w:t>
      </w:r>
      <w:bookmarkStart w:id="270" w:name="OCRUncertain358"/>
      <w:r>
        <w:rPr>
          <w:sz w:val="18"/>
        </w:rPr>
        <w:t>н</w:t>
      </w:r>
      <w:bookmarkEnd w:id="270"/>
      <w:r>
        <w:rPr>
          <w:sz w:val="18"/>
        </w:rPr>
        <w:t xml:space="preserve">д. техн. наук; </w:t>
      </w:r>
      <w:r>
        <w:rPr>
          <w:b/>
          <w:sz w:val="18"/>
        </w:rPr>
        <w:t xml:space="preserve">Э.Г. </w:t>
      </w:r>
      <w:bookmarkStart w:id="271" w:name="OCRUncertain359"/>
      <w:r>
        <w:rPr>
          <w:b/>
          <w:sz w:val="18"/>
        </w:rPr>
        <w:t>Соркин,</w:t>
      </w:r>
      <w:bookmarkEnd w:id="271"/>
      <w:r>
        <w:rPr>
          <w:sz w:val="18"/>
        </w:rPr>
        <w:t xml:space="preserve"> канд. техн. наук; </w:t>
      </w:r>
      <w:bookmarkStart w:id="272" w:name="OCRUncertain360"/>
      <w:r>
        <w:rPr>
          <w:b/>
          <w:sz w:val="18"/>
        </w:rPr>
        <w:t>Н.И.</w:t>
      </w:r>
      <w:bookmarkEnd w:id="272"/>
      <w:r>
        <w:rPr>
          <w:b/>
          <w:sz w:val="18"/>
        </w:rPr>
        <w:t xml:space="preserve"> Леви</w:t>
      </w:r>
      <w:bookmarkStart w:id="273" w:name="OCRUncertain361"/>
      <w:r>
        <w:rPr>
          <w:b/>
          <w:sz w:val="18"/>
        </w:rPr>
        <w:t>н</w:t>
      </w:r>
      <w:bookmarkEnd w:id="273"/>
      <w:r>
        <w:rPr>
          <w:b/>
          <w:sz w:val="18"/>
        </w:rPr>
        <w:t>,</w:t>
      </w:r>
      <w:r>
        <w:rPr>
          <w:sz w:val="18"/>
        </w:rPr>
        <w:t xml:space="preserve"> канд. техн. наук; </w:t>
      </w:r>
      <w:r>
        <w:rPr>
          <w:b/>
          <w:sz w:val="18"/>
        </w:rPr>
        <w:t>Н.С. С</w:t>
      </w:r>
      <w:bookmarkStart w:id="274" w:name="OCRUncertain362"/>
      <w:r>
        <w:rPr>
          <w:b/>
          <w:sz w:val="18"/>
        </w:rPr>
        <w:t>т</w:t>
      </w:r>
      <w:bookmarkEnd w:id="274"/>
      <w:r>
        <w:rPr>
          <w:b/>
          <w:sz w:val="18"/>
        </w:rPr>
        <w:t>ро</w:t>
      </w:r>
      <w:bookmarkStart w:id="275" w:name="OCRUncertain363"/>
      <w:r>
        <w:rPr>
          <w:b/>
          <w:sz w:val="18"/>
        </w:rPr>
        <w:t>нги</w:t>
      </w:r>
      <w:bookmarkEnd w:id="275"/>
      <w:r>
        <w:rPr>
          <w:b/>
          <w:sz w:val="18"/>
        </w:rPr>
        <w:t>н,</w:t>
      </w:r>
      <w:r>
        <w:rPr>
          <w:sz w:val="18"/>
        </w:rPr>
        <w:t xml:space="preserve"> канд. техн. наук; </w:t>
      </w:r>
      <w:r>
        <w:rPr>
          <w:b/>
          <w:sz w:val="18"/>
        </w:rPr>
        <w:t>Н.</w:t>
      </w:r>
      <w:bookmarkStart w:id="276" w:name="OCRUncertain364"/>
      <w:r>
        <w:rPr>
          <w:b/>
          <w:sz w:val="18"/>
        </w:rPr>
        <w:t>Я. Спи</w:t>
      </w:r>
      <w:bookmarkEnd w:id="276"/>
      <w:r>
        <w:rPr>
          <w:b/>
          <w:sz w:val="18"/>
        </w:rPr>
        <w:t>вак,</w:t>
      </w:r>
      <w:r>
        <w:rPr>
          <w:sz w:val="18"/>
        </w:rPr>
        <w:t xml:space="preserve"> ка</w:t>
      </w:r>
      <w:bookmarkStart w:id="277" w:name="OCRUncertain365"/>
      <w:r>
        <w:rPr>
          <w:sz w:val="18"/>
        </w:rPr>
        <w:t>н</w:t>
      </w:r>
      <w:bookmarkEnd w:id="277"/>
      <w:r>
        <w:rPr>
          <w:sz w:val="18"/>
        </w:rPr>
        <w:t xml:space="preserve">д. техн. наук; </w:t>
      </w:r>
      <w:bookmarkStart w:id="278" w:name="OCRUncertain366"/>
      <w:r>
        <w:rPr>
          <w:b/>
          <w:sz w:val="18"/>
        </w:rPr>
        <w:t>О.Ш. Кикава,</w:t>
      </w:r>
      <w:bookmarkEnd w:id="278"/>
      <w:r>
        <w:rPr>
          <w:sz w:val="18"/>
        </w:rPr>
        <w:t xml:space="preserve"> канд. техн. наук, </w:t>
      </w:r>
      <w:r>
        <w:rPr>
          <w:b/>
          <w:sz w:val="18"/>
        </w:rPr>
        <w:t>И</w:t>
      </w:r>
      <w:bookmarkStart w:id="279" w:name="OCRUncertain367"/>
      <w:r>
        <w:rPr>
          <w:b/>
          <w:sz w:val="18"/>
        </w:rPr>
        <w:t>.Н. Н</w:t>
      </w:r>
      <w:bookmarkEnd w:id="279"/>
      <w:r>
        <w:rPr>
          <w:b/>
          <w:sz w:val="18"/>
        </w:rPr>
        <w:t>а</w:t>
      </w:r>
      <w:bookmarkStart w:id="280" w:name="OCRUncertain368"/>
      <w:r>
        <w:rPr>
          <w:b/>
          <w:sz w:val="18"/>
        </w:rPr>
        <w:t>го</w:t>
      </w:r>
      <w:bookmarkEnd w:id="280"/>
      <w:r>
        <w:rPr>
          <w:b/>
          <w:sz w:val="18"/>
        </w:rPr>
        <w:t>р</w:t>
      </w:r>
      <w:bookmarkStart w:id="281" w:name="OCRUncertain369"/>
      <w:r>
        <w:rPr>
          <w:b/>
          <w:sz w:val="18"/>
        </w:rPr>
        <w:t>н</w:t>
      </w:r>
      <w:bookmarkEnd w:id="281"/>
      <w:r>
        <w:rPr>
          <w:b/>
          <w:sz w:val="18"/>
        </w:rPr>
        <w:t>я</w:t>
      </w:r>
      <w:bookmarkStart w:id="282" w:name="OCRUncertain370"/>
      <w:r>
        <w:rPr>
          <w:b/>
          <w:sz w:val="18"/>
        </w:rPr>
        <w:t>к</w:t>
      </w:r>
      <w:bookmarkEnd w:id="282"/>
    </w:p>
    <w:p w:rsidR="00000000" w:rsidRDefault="009E0192">
      <w:pPr>
        <w:ind w:firstLine="284"/>
        <w:jc w:val="both"/>
      </w:pPr>
    </w:p>
    <w:p w:rsidR="00000000" w:rsidRDefault="009E0192">
      <w:pPr>
        <w:ind w:left="284"/>
        <w:jc w:val="both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ВНЕСЕН На</w:t>
      </w:r>
      <w:bookmarkStart w:id="283" w:name="OCRUncertain371"/>
      <w:r>
        <w:rPr>
          <w:b/>
        </w:rPr>
        <w:t>у</w:t>
      </w:r>
      <w:bookmarkEnd w:id="283"/>
      <w:r>
        <w:rPr>
          <w:b/>
        </w:rPr>
        <w:t>ч</w:t>
      </w:r>
      <w:bookmarkStart w:id="284" w:name="OCRUncertain372"/>
      <w:r>
        <w:rPr>
          <w:b/>
        </w:rPr>
        <w:t>н</w:t>
      </w:r>
      <w:bookmarkEnd w:id="284"/>
      <w:r>
        <w:rPr>
          <w:b/>
        </w:rPr>
        <w:t>о</w:t>
      </w:r>
      <w:bookmarkStart w:id="285" w:name="OCRUncertain373"/>
      <w:r>
        <w:rPr>
          <w:b/>
        </w:rPr>
        <w:t>-исс</w:t>
      </w:r>
      <w:bookmarkEnd w:id="285"/>
      <w:r>
        <w:rPr>
          <w:b/>
        </w:rPr>
        <w:t>ледова</w:t>
      </w:r>
      <w:bookmarkStart w:id="286" w:name="OCRUncertain374"/>
      <w:r>
        <w:rPr>
          <w:b/>
        </w:rPr>
        <w:t>т</w:t>
      </w:r>
      <w:bookmarkEnd w:id="286"/>
      <w:r>
        <w:rPr>
          <w:b/>
        </w:rPr>
        <w:t>ел</w:t>
      </w:r>
      <w:bookmarkStart w:id="287" w:name="OCRUncertain375"/>
      <w:r>
        <w:rPr>
          <w:b/>
        </w:rPr>
        <w:t>ьски</w:t>
      </w:r>
      <w:bookmarkEnd w:id="287"/>
      <w:r>
        <w:rPr>
          <w:b/>
        </w:rPr>
        <w:t xml:space="preserve">м </w:t>
      </w:r>
      <w:bookmarkStart w:id="288" w:name="OCRUncertain376"/>
      <w:r>
        <w:rPr>
          <w:b/>
        </w:rPr>
        <w:t>институтом</w:t>
      </w:r>
      <w:bookmarkEnd w:id="288"/>
      <w:r>
        <w:rPr>
          <w:b/>
        </w:rPr>
        <w:t xml:space="preserve"> бетона и ж</w:t>
      </w:r>
      <w:bookmarkStart w:id="289" w:name="OCRUncertain377"/>
      <w:r>
        <w:rPr>
          <w:b/>
        </w:rPr>
        <w:t>е</w:t>
      </w:r>
      <w:bookmarkEnd w:id="289"/>
      <w:r>
        <w:rPr>
          <w:b/>
        </w:rPr>
        <w:t>лезобетона (НИИЖБ) Госстроя СССР</w:t>
      </w:r>
    </w:p>
    <w:p w:rsidR="00000000" w:rsidRDefault="009E0192">
      <w:pPr>
        <w:ind w:firstLine="284"/>
        <w:jc w:val="both"/>
        <w:rPr>
          <w:b/>
        </w:rPr>
      </w:pPr>
    </w:p>
    <w:p w:rsidR="00000000" w:rsidRDefault="009E0192">
      <w:pPr>
        <w:ind w:left="284"/>
        <w:jc w:val="both"/>
        <w:rPr>
          <w:b/>
          <w:noProof/>
        </w:rPr>
      </w:pPr>
      <w:r>
        <w:rPr>
          <w:b/>
          <w:noProof/>
        </w:rPr>
        <w:t>3.</w:t>
      </w:r>
      <w:r>
        <w:rPr>
          <w:b/>
        </w:rPr>
        <w:t xml:space="preserve"> УТВЕРЖДЕН И ВВЕДЕН В ДЕЙСТВИЕ Постановлением Государствен</w:t>
      </w:r>
      <w:r>
        <w:rPr>
          <w:b/>
        </w:rPr>
        <w:softHyphen/>
        <w:t>ного коми</w:t>
      </w:r>
      <w:bookmarkStart w:id="290" w:name="OCRUncertain378"/>
      <w:r>
        <w:rPr>
          <w:b/>
        </w:rPr>
        <w:t>те</w:t>
      </w:r>
      <w:bookmarkEnd w:id="290"/>
      <w:r>
        <w:rPr>
          <w:b/>
        </w:rPr>
        <w:t>та СССР по д</w:t>
      </w:r>
      <w:bookmarkStart w:id="291" w:name="OCRUncertain379"/>
      <w:r>
        <w:rPr>
          <w:b/>
        </w:rPr>
        <w:t>е</w:t>
      </w:r>
      <w:bookmarkEnd w:id="291"/>
      <w:r>
        <w:rPr>
          <w:b/>
        </w:rPr>
        <w:t>лам строительства от</w:t>
      </w:r>
      <w:r>
        <w:rPr>
          <w:b/>
          <w:noProof/>
        </w:rPr>
        <w:t xml:space="preserve"> 8.08.86 № 106</w:t>
      </w:r>
    </w:p>
    <w:p w:rsidR="00000000" w:rsidRDefault="009E0192">
      <w:pPr>
        <w:ind w:firstLine="284"/>
        <w:jc w:val="both"/>
        <w:rPr>
          <w:b/>
        </w:rPr>
      </w:pPr>
    </w:p>
    <w:p w:rsidR="00000000" w:rsidRDefault="009E0192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ВВЕДЕН ВПЕРВЫЕ</w:t>
      </w:r>
    </w:p>
    <w:p w:rsidR="00000000" w:rsidRDefault="009E0192">
      <w:pPr>
        <w:ind w:firstLine="284"/>
        <w:jc w:val="both"/>
        <w:rPr>
          <w:b/>
        </w:rPr>
      </w:pPr>
    </w:p>
    <w:p w:rsidR="00000000" w:rsidRDefault="009E0192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ССЫЛОЧН</w:t>
      </w:r>
      <w:r>
        <w:rPr>
          <w:b/>
        </w:rPr>
        <w:t>ЫЕ НОРМАТИВНО-ТЕХНИЧЕСКИЕ ДОКУ</w:t>
      </w:r>
      <w:r>
        <w:rPr>
          <w:b/>
        </w:rPr>
        <w:softHyphen/>
        <w:t>МЕНТЫ</w:t>
      </w:r>
    </w:p>
    <w:p w:rsidR="00000000" w:rsidRDefault="009E0192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68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9E01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</w:t>
            </w:r>
            <w:bookmarkStart w:id="292" w:name="OCRUncertain380"/>
            <w:r>
              <w:rPr>
                <w:sz w:val="18"/>
              </w:rPr>
              <w:t>о</w:t>
            </w:r>
            <w:bookmarkEnd w:id="292"/>
            <w:r>
              <w:rPr>
                <w:sz w:val="18"/>
              </w:rPr>
              <w:t>з</w:t>
            </w:r>
            <w:bookmarkStart w:id="293" w:name="OCRUncertain381"/>
            <w:r>
              <w:rPr>
                <w:sz w:val="18"/>
              </w:rPr>
              <w:t>н</w:t>
            </w:r>
            <w:bookmarkStart w:id="294" w:name="OCRUncertain382"/>
            <w:bookmarkEnd w:id="293"/>
            <w:r>
              <w:rPr>
                <w:sz w:val="18"/>
              </w:rPr>
              <w:t>ачени</w:t>
            </w:r>
            <w:bookmarkEnd w:id="294"/>
            <w:r>
              <w:rPr>
                <w:sz w:val="18"/>
              </w:rPr>
              <w:t xml:space="preserve">е </w:t>
            </w:r>
            <w:bookmarkStart w:id="295" w:name="OCRUncertain383"/>
            <w:r>
              <w:rPr>
                <w:sz w:val="18"/>
              </w:rPr>
              <w:t xml:space="preserve">НТД, </w:t>
            </w:r>
            <w:bookmarkEnd w:id="295"/>
            <w:r>
              <w:rPr>
                <w:sz w:val="18"/>
              </w:rPr>
              <w:t>на который дана ссылка</w:t>
            </w:r>
          </w:p>
        </w:tc>
        <w:tc>
          <w:tcPr>
            <w:tcW w:w="2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12730.0-78</w:t>
            </w:r>
          </w:p>
        </w:tc>
        <w:tc>
          <w:tcPr>
            <w:tcW w:w="2589" w:type="dxa"/>
            <w:tcBorders>
              <w:top w:val="nil"/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1.3,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12730.1-78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12730.2-78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sz w:val="18"/>
              </w:rPr>
            </w:pPr>
            <w:bookmarkStart w:id="296" w:name="OCRUncertain385"/>
            <w:r>
              <w:rPr>
                <w:sz w:val="18"/>
              </w:rPr>
              <w:t>Приложение</w:t>
            </w:r>
            <w:bookmarkEnd w:id="2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bookmarkStart w:id="297" w:name="DeletedSectionBreakLast"/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13015.3-81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7473-85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2.3, 5.5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10180-78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2.2,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17623-87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1.3,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2.4,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18105-86</w:t>
            </w:r>
          </w:p>
        </w:tc>
        <w:tc>
          <w:tcPr>
            <w:tcW w:w="2589" w:type="dxa"/>
            <w:tcBorders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sz w:val="18"/>
              </w:rPr>
            </w:pPr>
            <w:r>
              <w:rPr>
                <w:noProof/>
                <w:sz w:val="18"/>
              </w:rPr>
              <w:t>2.1; 6.3;</w:t>
            </w:r>
            <w:r>
              <w:rPr>
                <w:sz w:val="18"/>
              </w:rPr>
              <w:t xml:space="preserve"> приложе</w:t>
            </w:r>
            <w:bookmarkStart w:id="298" w:name="OCRUncertain300"/>
            <w:r>
              <w:rPr>
                <w:sz w:val="18"/>
              </w:rPr>
              <w:t>ни</w:t>
            </w:r>
            <w:bookmarkEnd w:id="298"/>
            <w:r>
              <w:rPr>
                <w:sz w:val="18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9E0192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27006-86</w:t>
            </w:r>
          </w:p>
        </w:tc>
        <w:tc>
          <w:tcPr>
            <w:tcW w:w="2589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9E0192">
            <w:pPr>
              <w:ind w:firstLine="52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1.5</w:t>
            </w:r>
          </w:p>
        </w:tc>
      </w:tr>
    </w:tbl>
    <w:p w:rsidR="00000000" w:rsidRDefault="009E0192">
      <w:pPr>
        <w:ind w:firstLine="284"/>
        <w:jc w:val="both"/>
      </w:pPr>
    </w:p>
    <w:p w:rsidR="00000000" w:rsidRDefault="009E0192">
      <w:pPr>
        <w:ind w:firstLine="284"/>
        <w:jc w:val="both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ПЕРЕИЗДАНИЕ (август</w:t>
      </w:r>
      <w:r>
        <w:rPr>
          <w:b/>
          <w:noProof/>
        </w:rPr>
        <w:t xml:space="preserve"> 1989</w:t>
      </w:r>
      <w:r>
        <w:rPr>
          <w:b/>
        </w:rPr>
        <w:t xml:space="preserve"> г.) с поправками.</w:t>
      </w:r>
    </w:p>
    <w:bookmarkEnd w:id="297"/>
    <w:p w:rsidR="00000000" w:rsidRDefault="009E0192">
      <w:pPr>
        <w:ind w:firstLine="284"/>
        <w:jc w:val="both"/>
      </w:pPr>
    </w:p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92"/>
    <w:rsid w:val="009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0.wmf" Type="http://schemas.openxmlformats.org/officeDocument/2006/relationships/image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24" Target="embeddings/oleObject10.bin" Type="http://schemas.openxmlformats.org/officeDocument/2006/relationships/oleObject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23" Target="media/image11.wmf" Type="http://schemas.openxmlformats.org/officeDocument/2006/relationships/imag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embeddings/oleObject9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2003</Words>
  <Characters>11420</Characters>
  <Application>Microsoft Office Word</Application>
  <DocSecurity>0</DocSecurity>
  <Lines>95</Lines>
  <Paragraphs>26</Paragraphs>
  <ScaleCrop>false</ScaleCrop>
  <Company>СНИиП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27005-86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62228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