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D3F95">
      <w:pPr>
        <w:jc w:val="right"/>
        <w:rPr>
          <w:rFonts w:ascii="Times New Roman" w:hAnsi="Times New Roman"/>
          <w:sz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27019-86</w:t>
      </w:r>
    </w:p>
    <w:p w:rsidR="00000000" w:rsidRDefault="00BD3F95">
      <w:pPr>
        <w:jc w:val="right"/>
        <w:rPr>
          <w:rFonts w:ascii="Times New Roman" w:hAnsi="Times New Roman"/>
          <w:sz w:val="20"/>
        </w:rPr>
      </w:pPr>
    </w:p>
    <w:p w:rsidR="00000000" w:rsidRDefault="00BD3F95">
      <w:pPr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УДК 69.025.356.001.4:006.354                                                                                      Группа Ж19</w:t>
      </w:r>
    </w:p>
    <w:p w:rsidR="00000000" w:rsidRDefault="00BD3F95">
      <w:pPr>
        <w:jc w:val="right"/>
        <w:rPr>
          <w:rFonts w:ascii="Times New Roman" w:hAnsi="Times New Roman"/>
          <w:sz w:val="20"/>
        </w:rPr>
      </w:pPr>
    </w:p>
    <w:p w:rsidR="00000000" w:rsidRDefault="00BD3F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BD3F9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D3F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МАТЕРИАЛЫ ПОЛИМЕРНЫЕ РУЛОННЫЕ ДЛЯ ПОЛОВ</w:t>
      </w:r>
    </w:p>
    <w:p w:rsidR="00000000" w:rsidRDefault="00BD3F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Ускоренный метод определения </w:t>
      </w:r>
    </w:p>
    <w:p w:rsidR="00000000" w:rsidRDefault="00BD3F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звукоизол</w:t>
      </w:r>
      <w:r>
        <w:rPr>
          <w:rFonts w:ascii="Times New Roman" w:hAnsi="Times New Roman"/>
          <w:sz w:val="20"/>
        </w:rPr>
        <w:t>яционных свойств</w:t>
      </w:r>
    </w:p>
    <w:p w:rsidR="00000000" w:rsidRDefault="00BD3F9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D3F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Rolled polymer materials for floors. Method for rapid </w:t>
      </w:r>
    </w:p>
    <w:p w:rsidR="00000000" w:rsidRDefault="00BD3F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determination of sound-insulation properties</w:t>
      </w:r>
    </w:p>
    <w:p w:rsidR="00000000" w:rsidRDefault="00BD3F9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D3F95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ОКСТУ 5771 </w:t>
      </w:r>
    </w:p>
    <w:p w:rsidR="00000000" w:rsidRDefault="00BD3F95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Дата введения 1987-01-01 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РАЗРАБОТАН Научно-исследовательским институтом строительной физики Госстроя СССР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Л.А. Борисов, д-р техн. наук (руководитель темы); С.А. Костарев, канд. техн. наук; Ю.М. Шамов; И.А. Аверьянова; М.П. Кораблин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Научно-исследовательским институтом строительной физики Госстроя СССР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Директор В. А. Дроздов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</w:t>
      </w:r>
      <w:r>
        <w:rPr>
          <w:rFonts w:ascii="Times New Roman" w:hAnsi="Times New Roman"/>
          <w:sz w:val="20"/>
        </w:rPr>
        <w:t xml:space="preserve">становлением Государственного комитета СССР по делам строительства от 27 июня 1986 г. № 89 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полимерные материалы для покрытия полов в помещениях жилых и общественных зданий, укладываемых непосредственно по несущей плите перекрытия, и устанавливает ускоренный метод определения звукоизоляционных свойств полимерных рулонных покрытий дли полов (далее - покрытия).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 предназначен для оперативной оценки звукоизоляционных свойств полимерного покрытия при выборе материала</w:t>
      </w:r>
      <w:r>
        <w:rPr>
          <w:rFonts w:ascii="Times New Roman" w:hAnsi="Times New Roman"/>
          <w:sz w:val="20"/>
        </w:rPr>
        <w:t xml:space="preserve"> подосновы при отработке технологии изготовления его, при изменении состава смеси волокна подосновы или поступления ее от другого изготовителя, а также для контроля звукоизоляционных свойств готовой продукции в сокращенные сроки, по сравнению с обычным методом.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 и пояснения, приведенные в стандарте, указаны в справочном приложении 1.</w:t>
      </w:r>
    </w:p>
    <w:p w:rsidR="00000000" w:rsidRDefault="00BD3F95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BD3F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ОБЩИЕ ПОЛОЖЕНИЯ 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Сущность метода заключается в измерении значений статической осадки покрытия </w:t>
      </w:r>
      <w:r>
        <w:rPr>
          <w:rFonts w:ascii="Times New Roman" w:hAnsi="Times New Roman"/>
          <w:position w:val="-12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25.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и динамического коэффициента потерь </w:t>
      </w:r>
      <w:r>
        <w:rPr>
          <w:rFonts w:ascii="Times New Roman" w:hAnsi="Times New Roman"/>
          <w:position w:val="-10"/>
          <w:sz w:val="20"/>
        </w:rPr>
        <w:pict>
          <v:shape id="_x0000_i1026" type="#_x0000_t75" style="width:12pt;height:1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образца покрытия с послед</w:t>
      </w:r>
      <w:r>
        <w:rPr>
          <w:rFonts w:ascii="Times New Roman" w:hAnsi="Times New Roman"/>
          <w:sz w:val="20"/>
        </w:rPr>
        <w:t xml:space="preserve">ующим определением индекса снижения приведенного уровня ударного шума </w:t>
      </w:r>
      <w:r>
        <w:rPr>
          <w:rFonts w:ascii="Times New Roman" w:hAnsi="Times New Roman"/>
          <w:position w:val="-9"/>
          <w:sz w:val="20"/>
        </w:rPr>
        <w:pict>
          <v:shape id="_x0000_i1027" type="#_x0000_t75" style="width:20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Воздух помещения, в котором проводятся испытания, должен иметь температуру (22±5) °С и относительную влажность (60±5)%.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Перед испытанием образцы должны быть выдержаны в помещении при температуре (22±5) °С не менее 3 ч.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в результате испытаний по указанному методу покрытие не обеспечивает нормативные требования по изоляции ударною шума, то образцы испытываемого материала необходимо повторно испытать по основному  ГОСТ 24210-80.</w:t>
      </w:r>
    </w:p>
    <w:p w:rsidR="00000000" w:rsidRDefault="00BD3F95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BD3F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ОТБОР ОБРАЗЦОВ </w:t>
      </w:r>
    </w:p>
    <w:p w:rsidR="00000000" w:rsidRDefault="00BD3F95">
      <w:pPr>
        <w:jc w:val="both"/>
        <w:rPr>
          <w:rFonts w:ascii="Times New Roman" w:hAnsi="Times New Roman"/>
          <w:sz w:val="20"/>
        </w:rPr>
      </w:pP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 Испытания по определению звукоизоляционных свойств покрытий должны проводиться на образцах материалов, изготовленных по одной и той же технологии, из одних и тех же </w:t>
      </w:r>
      <w:r>
        <w:rPr>
          <w:rFonts w:ascii="Times New Roman" w:hAnsi="Times New Roman"/>
          <w:sz w:val="20"/>
        </w:rPr>
        <w:lastRenderedPageBreak/>
        <w:t>составляющих, одного предприятия-изготовителя и удовлетворяющих всем физико-механическим требованиям стандартов или технических условий.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Испытания покрытия проводят на трех образцах цилиндрической формы диаметром (160±5) мм.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Образцы сопровождают документом, в котором указывают: 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 адрес предприят</w:t>
      </w:r>
      <w:r>
        <w:rPr>
          <w:rFonts w:ascii="Times New Roman" w:hAnsi="Times New Roman"/>
          <w:sz w:val="20"/>
        </w:rPr>
        <w:t xml:space="preserve">ия - изготовителя покрытия; 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номер партии и дату изготовления; 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подосновы, тип и условное обозначение;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рецептуру смеси волокон подосновы линолеума и ворсового покрытия для полов.</w:t>
      </w:r>
    </w:p>
    <w:p w:rsidR="00000000" w:rsidRDefault="00BD3F95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BD3F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АППАРАТУРА И ПРИСПОСОБЛЕНИЯ </w:t>
      </w:r>
    </w:p>
    <w:p w:rsidR="00000000" w:rsidRDefault="00BD3F95">
      <w:pPr>
        <w:jc w:val="both"/>
        <w:rPr>
          <w:rFonts w:ascii="Times New Roman" w:hAnsi="Times New Roman"/>
          <w:sz w:val="20"/>
        </w:rPr>
      </w:pP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 Аппаратура для определения динамического коэффициента  потерь </w:t>
      </w:r>
      <w:r>
        <w:rPr>
          <w:rFonts w:ascii="Times New Roman" w:hAnsi="Times New Roman"/>
          <w:position w:val="-4"/>
          <w:sz w:val="20"/>
        </w:rPr>
        <w:pict>
          <v:shape id="_x0000_i1028" type="#_x0000_t75" style="width:10.5pt;height:13.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по ГОСТ 16297-80. Допускается применение вибродинамического стенда, обеспечивающего амплитуду ускорения вибраций в пределах от 0,5 до 5 м/с</w:t>
      </w:r>
      <w:r>
        <w:rPr>
          <w:rFonts w:ascii="Times New Roman" w:hAnsi="Times New Roman"/>
          <w:position w:val="-4"/>
          <w:sz w:val="20"/>
        </w:rPr>
        <w:pict>
          <v:shape id="_x0000_i1029" type="#_x0000_t75" style="width:9pt;height:1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с погрешностью не более 5% в частотном диапазоне от 5 до 1000 Гц и виброизме</w:t>
      </w:r>
      <w:r>
        <w:rPr>
          <w:rFonts w:ascii="Times New Roman" w:hAnsi="Times New Roman"/>
          <w:sz w:val="20"/>
        </w:rPr>
        <w:t>рителя с измерительным усилителем и акселерометром по ГОСТ 25865-83.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Приспособление для определения статической осадки образца покрытия, черт. 1.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Приспособление для определения площади контакта молотка ударной машины с поверхностью образца, черт. 2, включает в себя молоток диаметром (30±1) мм, весом (500±5) г и высотой свободного падения (40±1) мм. Наконечник молотка должен иметь сферическую поверхность радиусом (50±1) см. 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Индикатор часового типа по ГОСТ 577-68.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Секундомер по ГОСТ 5072-79. 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по ГОСТ</w:t>
      </w:r>
      <w:r>
        <w:rPr>
          <w:rFonts w:ascii="Times New Roman" w:hAnsi="Times New Roman"/>
          <w:sz w:val="20"/>
        </w:rPr>
        <w:t xml:space="preserve"> 427- 75. 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Штангенциркуль ШЦ-III по ГОСТ 166-80.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Толщиномер индикаторный TН (ТР) 10-60 по ГОСТ 11358-74 с ценой деления 0,1 мм.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Цилиндры опорные диаметром 8 мм, высотой 10 мм из стали  марки А-Ш.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3F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Приспособление для определения статической </w:t>
      </w:r>
    </w:p>
    <w:p w:rsidR="00000000" w:rsidRDefault="00BD3F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осадки образца под нагрузкой </w:t>
      </w:r>
    </w:p>
    <w:p w:rsidR="00000000" w:rsidRDefault="00BD3F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285.75pt;height:189pt">
            <v:imagedata r:id="rId9" o:title=""/>
          </v:shape>
        </w:pict>
      </w:r>
    </w:p>
    <w:p w:rsidR="00000000" w:rsidRDefault="00BD3F95">
      <w:pPr>
        <w:jc w:val="center"/>
        <w:rPr>
          <w:rFonts w:ascii="Times New Roman" w:hAnsi="Times New Roman"/>
          <w:sz w:val="20"/>
        </w:rPr>
      </w:pPr>
    </w:p>
    <w:p w:rsidR="00000000" w:rsidRDefault="00BD3F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основание; 2 - столик;  3 - шток;  4 - образец; 5 - опорная пластина; 6 - втулка;  7 - траверса; </w:t>
      </w:r>
    </w:p>
    <w:p w:rsidR="00000000" w:rsidRDefault="00BD3F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8 - наконечник; 9 - индикатор часового типа;  10 - тарелка; 11 -  стопорный винт; 12 -  груз</w:t>
      </w:r>
    </w:p>
    <w:p w:rsidR="00000000" w:rsidRDefault="00BD3F95">
      <w:pPr>
        <w:jc w:val="center"/>
        <w:rPr>
          <w:rFonts w:ascii="Times New Roman" w:hAnsi="Times New Roman"/>
          <w:sz w:val="20"/>
        </w:rPr>
      </w:pPr>
    </w:p>
    <w:p w:rsidR="00000000" w:rsidRDefault="00BD3F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BD3F95">
      <w:pPr>
        <w:jc w:val="center"/>
        <w:rPr>
          <w:rFonts w:ascii="Times New Roman" w:hAnsi="Times New Roman"/>
          <w:sz w:val="20"/>
        </w:rPr>
      </w:pPr>
    </w:p>
    <w:p w:rsidR="00000000" w:rsidRDefault="00BD3F95">
      <w:pPr>
        <w:jc w:val="center"/>
        <w:rPr>
          <w:rFonts w:ascii="Times New Roman" w:hAnsi="Times New Roman"/>
          <w:sz w:val="20"/>
        </w:rPr>
      </w:pPr>
    </w:p>
    <w:p w:rsidR="00000000" w:rsidRDefault="00BD3F95">
      <w:pPr>
        <w:jc w:val="center"/>
        <w:rPr>
          <w:rFonts w:ascii="Times New Roman" w:hAnsi="Times New Roman"/>
          <w:sz w:val="20"/>
        </w:rPr>
      </w:pPr>
    </w:p>
    <w:p w:rsidR="00000000" w:rsidRDefault="00BD3F95">
      <w:pPr>
        <w:jc w:val="center"/>
        <w:rPr>
          <w:rFonts w:ascii="Times New Roman" w:hAnsi="Times New Roman"/>
          <w:sz w:val="20"/>
        </w:rPr>
      </w:pPr>
    </w:p>
    <w:p w:rsidR="00000000" w:rsidRDefault="00BD3F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Приспособление для определения</w:t>
      </w:r>
      <w:r>
        <w:rPr>
          <w:rFonts w:ascii="Times New Roman" w:hAnsi="Times New Roman"/>
          <w:sz w:val="20"/>
        </w:rPr>
        <w:t xml:space="preserve"> площади контакта </w:t>
      </w:r>
    </w:p>
    <w:p w:rsidR="00000000" w:rsidRDefault="00BD3F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молотка ударной машины с поверхностью образца 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3F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267pt;height:198pt">
            <v:imagedata r:id="rId10" o:title=""/>
          </v:shape>
        </w:pict>
      </w:r>
    </w:p>
    <w:p w:rsidR="00000000" w:rsidRDefault="00BD3F95">
      <w:pPr>
        <w:jc w:val="center"/>
        <w:rPr>
          <w:rFonts w:ascii="Times New Roman" w:hAnsi="Times New Roman"/>
          <w:sz w:val="20"/>
        </w:rPr>
      </w:pPr>
    </w:p>
    <w:p w:rsidR="00000000" w:rsidRDefault="00BD3F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станина; 2 - наконечник молотка; 3 - образец; 4 - молоток; 5 - выпускное отверстие; </w:t>
      </w:r>
    </w:p>
    <w:p w:rsidR="00000000" w:rsidRDefault="00BD3F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6 - золотник;  7 - кулачок фиксатора; 8 - резиновая прокладка; 9 - направляющий стержень; </w:t>
      </w:r>
    </w:p>
    <w:p w:rsidR="00000000" w:rsidRDefault="00BD3F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10 - фиксатор </w:t>
      </w:r>
    </w:p>
    <w:p w:rsidR="00000000" w:rsidRDefault="00BD3F95">
      <w:pPr>
        <w:jc w:val="center"/>
        <w:rPr>
          <w:rFonts w:ascii="Times New Roman" w:hAnsi="Times New Roman"/>
          <w:sz w:val="20"/>
        </w:rPr>
      </w:pPr>
    </w:p>
    <w:p w:rsidR="00000000" w:rsidRDefault="00BD3F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Черт.2 </w:t>
      </w:r>
    </w:p>
    <w:p w:rsidR="00000000" w:rsidRDefault="00BD3F95">
      <w:pPr>
        <w:jc w:val="both"/>
        <w:rPr>
          <w:rFonts w:ascii="Times New Roman" w:hAnsi="Times New Roman"/>
          <w:sz w:val="20"/>
        </w:rPr>
      </w:pPr>
    </w:p>
    <w:p w:rsidR="00000000" w:rsidRDefault="00BD3F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ПОДГОТОВКА К ИСПЫТАНИЯМ </w:t>
      </w:r>
    </w:p>
    <w:p w:rsidR="00000000" w:rsidRDefault="00BD3F95">
      <w:pPr>
        <w:jc w:val="both"/>
        <w:rPr>
          <w:rFonts w:ascii="Times New Roman" w:hAnsi="Times New Roman"/>
          <w:sz w:val="20"/>
        </w:rPr>
      </w:pP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 Перед началом проведения динамических испытаний для каждого из трех образцов следует определить значения величин статической осадки </w:t>
      </w:r>
      <w:r>
        <w:rPr>
          <w:rFonts w:ascii="Times New Roman" w:hAnsi="Times New Roman"/>
          <w:position w:val="-12"/>
          <w:sz w:val="20"/>
        </w:rPr>
        <w:pict>
          <v:shape id="_x0000_i1032" type="#_x0000_t75" style="width:23.25pt;height:26.2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в миллиметрах, средний диаметр площади контакта молотка ударной машин</w:t>
      </w:r>
      <w:r>
        <w:rPr>
          <w:rFonts w:ascii="Times New Roman" w:hAnsi="Times New Roman"/>
          <w:sz w:val="20"/>
        </w:rPr>
        <w:t xml:space="preserve">ы с поверхностью образца </w:t>
      </w:r>
      <w:r>
        <w:rPr>
          <w:rFonts w:ascii="Times New Roman" w:hAnsi="Times New Roman"/>
          <w:position w:val="-13"/>
          <w:sz w:val="20"/>
        </w:rPr>
        <w:pict>
          <v:shape id="_x0000_i1033" type="#_x0000_t75" style="width:17.25pt;height:18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в метрах и значение массы </w:t>
      </w:r>
      <w:r>
        <w:rPr>
          <w:rFonts w:ascii="Times New Roman" w:hAnsi="Times New Roman"/>
          <w:sz w:val="20"/>
        </w:rPr>
        <w:pict>
          <v:shape id="_x0000_i1034" type="#_x0000_t75" style="width:15.75pt;height:12.7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груза в килограммах, укладываемого на образец для последующих динамических испытаний.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Значения статической осадки следует измерять на специально изготовленном приспособлении (см. черт. 1).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Приспособление включает основание 1, столик 2, наконечник 8, представляющий собой цилиндр диаметром 3 см, который имеет на конце сферическую поверхность радиусом 50 см. Наконечник жестко связан с опорной пластиной для индикатора 5, со штоком 3 и тарелкой 10. Опор</w:t>
      </w:r>
      <w:r>
        <w:rPr>
          <w:rFonts w:ascii="Times New Roman" w:hAnsi="Times New Roman"/>
          <w:sz w:val="20"/>
        </w:rPr>
        <w:t>ная пластина 5 фиксирует шток индикатора часового типа 9, закрепленного в подвижной траверсе 7. На тарелку 10 укладывают груз, масса которого должна быть такой, чтобы суммарная масса груза наконечника, штока с опорной пластиной для индикатора и тарелки была равна 10 кг.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Значения статической нагрузки </w:t>
      </w:r>
      <w:r>
        <w:rPr>
          <w:rFonts w:ascii="Times New Roman" w:hAnsi="Times New Roman"/>
          <w:position w:val="-12"/>
          <w:sz w:val="20"/>
        </w:rPr>
        <w:pict>
          <v:shape id="_x0000_i1035" type="#_x0000_t75" style="width:21.75pt;height:24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отсчитывают по индикатору часового типа через 30 с после начала загружения образца, положенного под штамп.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Средний диаметр площади контакта молотка ударной машины измеряют на специально изготовленном прис</w:t>
      </w:r>
      <w:r>
        <w:rPr>
          <w:rFonts w:ascii="Times New Roman" w:hAnsi="Times New Roman"/>
          <w:sz w:val="20"/>
        </w:rPr>
        <w:t>пособлении (см. черт. 2).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Приспособление включает станину 1, молоток стандартной ударной машины 4, наконечник молотка 2, представляющий собой цилиндр диаметром 3 см со сферической поверхностью радиусом 50 см. Золотник молотка 6 ударной машины перемещается по направляющему стержню 9, который фиксируется в верхней части станины фиксатором 10 с кулачком 7. При смещении фиксатора молоток освобождается и скользит по направляющей 9.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Значения диаметра площади контакта определяют по отпечатку тонкого слоя краски, н</w:t>
      </w:r>
      <w:r>
        <w:rPr>
          <w:rFonts w:ascii="Times New Roman" w:hAnsi="Times New Roman"/>
          <w:sz w:val="20"/>
        </w:rPr>
        <w:t>анесенного на наконечник молотка, измеряя диаметр отпечатка в двух взаимно перпендикулярных направлениях.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4.4. Значение массы груза </w:t>
      </w:r>
      <w:r>
        <w:rPr>
          <w:rFonts w:ascii="Times New Roman" w:hAnsi="Times New Roman"/>
          <w:sz w:val="20"/>
        </w:rPr>
        <w:pict>
          <v:shape id="_x0000_i1036" type="#_x0000_t75" style="width:15.75pt;height:12.7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в килограммах определяют по формуле</w:t>
      </w:r>
    </w:p>
    <w:p w:rsidR="00000000" w:rsidRDefault="00BD3F95">
      <w:pPr>
        <w:jc w:val="center"/>
        <w:rPr>
          <w:rFonts w:ascii="Times New Roman" w:hAnsi="Times New Roman"/>
          <w:sz w:val="20"/>
        </w:rPr>
      </w:pPr>
    </w:p>
    <w:p w:rsidR="00000000" w:rsidRDefault="00BD3F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8"/>
          <w:sz w:val="20"/>
        </w:rPr>
        <w:pict>
          <v:shape id="_x0000_i1037" type="#_x0000_t75" style="width:135pt;height:43.5pt">
            <v:imagedata r:id="rId14" o:title=""/>
          </v:shape>
        </w:pict>
      </w:r>
      <w:r>
        <w:rPr>
          <w:rFonts w:ascii="Times New Roman" w:hAnsi="Times New Roman"/>
          <w:sz w:val="20"/>
        </w:rPr>
        <w:t>,                                         (1)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2"/>
          <w:sz w:val="20"/>
        </w:rPr>
        <w:pict>
          <v:shape id="_x0000_i1038" type="#_x0000_t75" style="width:19.5pt;height:21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- значения величин статической осадки образца, мм;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3"/>
          <w:sz w:val="20"/>
        </w:rPr>
        <w:pict>
          <v:shape id="_x0000_i1039" type="#_x0000_t75" style="width:17.25pt;height:18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- средний диаметр площади контакта молотка ударной машины с поверхностью образца, м.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4.5. Образец материала укладывают насухо на стол вибратора и нагружают грузом массой </w:t>
      </w:r>
      <w:r>
        <w:rPr>
          <w:rFonts w:ascii="Times New Roman" w:hAnsi="Times New Roman"/>
          <w:sz w:val="20"/>
        </w:rPr>
        <w:pict>
          <v:shape id="_x0000_i1040" type="#_x0000_t75" style="width:15.75pt;height:12.75pt">
            <v:imagedata r:id="rId12" o:title=""/>
          </v:shape>
        </w:pict>
      </w:r>
      <w:r>
        <w:rPr>
          <w:rFonts w:ascii="Times New Roman" w:hAnsi="Times New Roman"/>
          <w:sz w:val="20"/>
        </w:rPr>
        <w:t>. Опирание груза должно осуществляться через три опорных цилиндр</w:t>
      </w:r>
      <w:r>
        <w:rPr>
          <w:rFonts w:ascii="Times New Roman" w:hAnsi="Times New Roman"/>
          <w:sz w:val="20"/>
        </w:rPr>
        <w:t>а диаметром 8 мм, размещаемых в плоскости образца равномерно через 120°. Общая площадь опорных цилиндров равна 150 мм</w:t>
      </w:r>
      <w:r>
        <w:rPr>
          <w:rFonts w:ascii="Times New Roman" w:hAnsi="Times New Roman"/>
          <w:position w:val="-4"/>
          <w:sz w:val="20"/>
        </w:rPr>
        <w:pict>
          <v:shape id="_x0000_i1041" type="#_x0000_t75" style="width:9pt;height:15pt">
            <v:imagedata r:id="rId15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4.6. До начала испытаний образец должен находиться на столе вибратора в нагруженном состоянии массой М в течение 120 с. 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3F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ПРОВЕДЕНИЕ ИСПЫТАНИЙ 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 Вибратор устанавливают в режиме автоматического поддержания постоянной амплитуды ускорения </w:t>
      </w:r>
      <w:r>
        <w:rPr>
          <w:rFonts w:ascii="Times New Roman" w:hAnsi="Times New Roman"/>
          <w:position w:val="-4"/>
          <w:sz w:val="20"/>
        </w:rPr>
        <w:pict>
          <v:shape id="_x0000_i1042" type="#_x0000_t75" style="width:14.25pt;height:15.75pt">
            <v:imagedata r:id="rId16" o:title=""/>
          </v:shape>
        </w:pict>
      </w:r>
      <w:r>
        <w:rPr>
          <w:rFonts w:ascii="Times New Roman" w:hAnsi="Times New Roman"/>
          <w:sz w:val="20"/>
        </w:rPr>
        <w:t>. Амплитуду ускорения стола вибратора принимают 1 м/с</w:t>
      </w:r>
      <w:r>
        <w:rPr>
          <w:rFonts w:ascii="Times New Roman" w:hAnsi="Times New Roman"/>
          <w:position w:val="-4"/>
          <w:sz w:val="20"/>
        </w:rPr>
        <w:pict>
          <v:shape id="_x0000_i1043" type="#_x0000_t75" style="width:9pt;height:1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с погрешностью 5%.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Вибратор приводят в движение при помощи звукового генератора с часто</w:t>
      </w:r>
      <w:r>
        <w:rPr>
          <w:rFonts w:ascii="Times New Roman" w:hAnsi="Times New Roman"/>
          <w:sz w:val="20"/>
        </w:rPr>
        <w:t>той 5 Гц, установив на измерительном усилителе режим автоматического поддержания постоянной амплитуды ускорения.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 Частота резонанса  </w:t>
      </w:r>
      <w:r>
        <w:rPr>
          <w:rFonts w:ascii="Times New Roman" w:hAnsi="Times New Roman"/>
          <w:position w:val="-6"/>
          <w:sz w:val="20"/>
        </w:rPr>
        <w:pict>
          <v:shape id="_x0000_i1044" type="#_x0000_t75" style="width:14.25pt;height:18pt">
            <v:imagedata r:id="rId17" o:title=""/>
          </v:shape>
        </w:pict>
      </w:r>
      <w:r>
        <w:rPr>
          <w:rFonts w:ascii="Times New Roman" w:hAnsi="Times New Roman"/>
          <w:sz w:val="20"/>
        </w:rPr>
        <w:t xml:space="preserve">, Гц, при которой амплитуда ускорения </w:t>
      </w:r>
      <w:r>
        <w:rPr>
          <w:rFonts w:ascii="Times New Roman" w:hAnsi="Times New Roman"/>
          <w:position w:val="-1"/>
          <w:sz w:val="20"/>
        </w:rPr>
        <w:pict>
          <v:shape id="_x0000_i1045" type="#_x0000_t75" style="width:14.25pt;height:15.75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 груза, установленного на испытываемом образце покрытия пола, становится максимальной, определяется в процессе плавного изменения частоты колебаний вибратора.</w:t>
      </w:r>
    </w:p>
    <w:p w:rsidR="00000000" w:rsidRDefault="00BD3F95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BD3F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ОБРАБОТКА РЕЗУЛЬТАТОВ </w:t>
      </w:r>
    </w:p>
    <w:p w:rsidR="00000000" w:rsidRDefault="00BD3F95">
      <w:pPr>
        <w:jc w:val="both"/>
        <w:rPr>
          <w:rFonts w:ascii="Times New Roman" w:hAnsi="Times New Roman"/>
          <w:sz w:val="20"/>
        </w:rPr>
      </w:pP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6.1. Для определения индекса снижения приведенного уровня ударного шума образцом полимерного покрытия </w:t>
      </w:r>
      <w:r>
        <w:rPr>
          <w:rFonts w:ascii="Times New Roman" w:hAnsi="Times New Roman"/>
          <w:position w:val="-13"/>
          <w:sz w:val="20"/>
        </w:rPr>
        <w:pict>
          <v:shape id="_x0000_i1046" type="#_x0000_t75" style="width:20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сначала определяют динамический коэффициент </w:t>
      </w:r>
      <w:r>
        <w:rPr>
          <w:rFonts w:ascii="Times New Roman" w:hAnsi="Times New Roman"/>
          <w:sz w:val="20"/>
        </w:rPr>
        <w:t xml:space="preserve">потерь </w:t>
      </w:r>
      <w:r>
        <w:rPr>
          <w:rFonts w:ascii="Times New Roman" w:hAnsi="Times New Roman"/>
          <w:position w:val="-7"/>
          <w:sz w:val="20"/>
        </w:rPr>
        <w:pict>
          <v:shape id="_x0000_i1047" type="#_x0000_t75" style="width:12pt;height:1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, частоту колебаний молотка ударной машины на испытываемом покрытии пола </w:t>
      </w:r>
      <w:r>
        <w:rPr>
          <w:rFonts w:ascii="Times New Roman" w:hAnsi="Times New Roman"/>
          <w:position w:val="-10"/>
          <w:sz w:val="20"/>
        </w:rPr>
        <w:pict>
          <v:shape id="_x0000_i1048" type="#_x0000_t75" style="width:14.25pt;height:15.75pt">
            <v:imagedata r:id="rId19" o:title=""/>
          </v:shape>
        </w:pict>
      </w:r>
      <w:r>
        <w:rPr>
          <w:rFonts w:ascii="Times New Roman" w:hAnsi="Times New Roman"/>
          <w:sz w:val="20"/>
        </w:rPr>
        <w:t xml:space="preserve">, Гц, и строят зависимость снижения приведенного уровня ударного шума </w:t>
      </w:r>
      <w:r>
        <w:rPr>
          <w:rFonts w:ascii="Times New Roman" w:hAnsi="Times New Roman"/>
          <w:position w:val="-13"/>
          <w:sz w:val="20"/>
        </w:rPr>
        <w:pict>
          <v:shape id="_x0000_i1049" type="#_x0000_t75" style="width:24.75pt;height:18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от частоты.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Коэффициент потерь при каждом испытании вычисляют с точностью до второго знака после запятой по формуле</w:t>
      </w:r>
    </w:p>
    <w:p w:rsidR="00000000" w:rsidRDefault="00BD3F95">
      <w:pPr>
        <w:jc w:val="center"/>
        <w:rPr>
          <w:rFonts w:ascii="Times New Roman" w:hAnsi="Times New Roman"/>
          <w:sz w:val="20"/>
        </w:rPr>
      </w:pPr>
    </w:p>
    <w:p w:rsidR="00000000" w:rsidRDefault="00BD3F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4"/>
          <w:sz w:val="20"/>
        </w:rPr>
        <w:pict>
          <v:shape id="_x0000_i1050" type="#_x0000_t75" style="width:86.25pt;height:57.75pt">
            <v:imagedata r:id="rId21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       (2)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051" type="#_x0000_t75" style="width:12.75pt;height:15.75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 - амплитуда ускорения стола вибратора, м/с</w:t>
      </w:r>
      <w:r>
        <w:rPr>
          <w:rFonts w:ascii="Times New Roman" w:hAnsi="Times New Roman"/>
          <w:position w:val="-4"/>
          <w:sz w:val="20"/>
        </w:rPr>
        <w:pict>
          <v:shape id="_x0000_i1052" type="#_x0000_t75" style="width:9pt;height:1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; </w:t>
      </w:r>
      <w:r>
        <w:rPr>
          <w:rFonts w:ascii="Times New Roman" w:hAnsi="Times New Roman"/>
          <w:position w:val="-4"/>
          <w:sz w:val="20"/>
        </w:rPr>
        <w:pict>
          <v:shape id="_x0000_i1053" type="#_x0000_t75" style="width:14.25pt;height:15.75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 - амплитуда ускорения груза на частоте </w:t>
      </w:r>
      <w:r>
        <w:rPr>
          <w:rFonts w:ascii="Times New Roman" w:hAnsi="Times New Roman"/>
          <w:position w:val="-6"/>
          <w:sz w:val="20"/>
        </w:rPr>
        <w:pict>
          <v:shape id="_x0000_i1054" type="#_x0000_t75" style="width:14.25pt;height:18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 резонанса, м/с</w:t>
      </w:r>
      <w:r>
        <w:rPr>
          <w:rFonts w:ascii="Times New Roman" w:hAnsi="Times New Roman"/>
          <w:position w:val="-4"/>
          <w:sz w:val="20"/>
        </w:rPr>
        <w:pict>
          <v:shape id="_x0000_i1055" type="#_x0000_t75" style="width:9pt;height:15pt">
            <v:imagedata r:id="rId8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 Собственную частоту колебаний молотка </w:t>
      </w:r>
      <w:r>
        <w:rPr>
          <w:rFonts w:ascii="Times New Roman" w:hAnsi="Times New Roman"/>
          <w:position w:val="-6"/>
          <w:sz w:val="20"/>
        </w:rPr>
        <w:pict>
          <v:shape id="_x0000_i1056" type="#_x0000_t75" style="width:14.25pt;height:15.75pt">
            <v:imagedata r:id="rId19" o:title=""/>
          </v:shape>
        </w:pict>
      </w:r>
      <w:r>
        <w:rPr>
          <w:rFonts w:ascii="Times New Roman" w:hAnsi="Times New Roman"/>
          <w:sz w:val="20"/>
        </w:rPr>
        <w:t xml:space="preserve"> вычисляют по формуле</w:t>
      </w:r>
    </w:p>
    <w:p w:rsidR="00000000" w:rsidRDefault="00BD3F95">
      <w:pPr>
        <w:jc w:val="center"/>
        <w:rPr>
          <w:rFonts w:ascii="Times New Roman" w:hAnsi="Times New Roman"/>
          <w:sz w:val="20"/>
        </w:rPr>
      </w:pPr>
    </w:p>
    <w:p w:rsidR="00000000" w:rsidRDefault="00BD3F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3"/>
          <w:sz w:val="20"/>
        </w:rPr>
        <w:pict>
          <v:shape id="_x0000_i1057" type="#_x0000_t75" style="width:78.75pt;height:21pt">
            <v:imagedata r:id="rId24" o:title=""/>
          </v:shape>
        </w:pict>
      </w:r>
      <w:r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sz w:val="20"/>
        </w:rPr>
        <w:t xml:space="preserve">                                          (3)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3"/>
          <w:sz w:val="20"/>
        </w:rPr>
        <w:pict>
          <v:shape id="_x0000_i1058" type="#_x0000_t75" style="width:14.25pt;height:18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- частота резонанса молотка, Гц, при которой амплитуда ускорения груза  </w:t>
      </w:r>
      <w:r>
        <w:rPr>
          <w:rFonts w:ascii="Times New Roman" w:hAnsi="Times New Roman"/>
          <w:position w:val="-6"/>
          <w:sz w:val="20"/>
        </w:rPr>
        <w:pict>
          <v:shape id="_x0000_i1059" type="#_x0000_t75" style="width:14.25pt;height:15.75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 становится максимальной (резонанс); 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0" type="#_x0000_t75" style="width:15.75pt;height:12.7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 - масса груза, определяемая по формуле (1), кг.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6.4. Для каждой партии покрытия пола определяют среднее арифметическое значение величин </w:t>
      </w:r>
      <w:r>
        <w:rPr>
          <w:rFonts w:ascii="Times New Roman" w:hAnsi="Times New Roman"/>
          <w:position w:val="-10"/>
          <w:sz w:val="20"/>
        </w:rPr>
        <w:pict>
          <v:shape id="_x0000_i1061" type="#_x0000_t75" style="width:12pt;height:1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 и </w:t>
      </w:r>
      <w:r>
        <w:rPr>
          <w:rFonts w:ascii="Times New Roman" w:hAnsi="Times New Roman"/>
          <w:position w:val="-10"/>
          <w:sz w:val="20"/>
        </w:rPr>
        <w:pict>
          <v:shape id="_x0000_i1062" type="#_x0000_t75" style="width:17.25pt;height:15.75pt">
            <v:imagedata r:id="rId25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6.5. Для определения снижения приведенного уровня ударного шума </w:t>
      </w:r>
      <w:r>
        <w:rPr>
          <w:rFonts w:ascii="Times New Roman" w:hAnsi="Times New Roman"/>
          <w:position w:val="-7"/>
          <w:sz w:val="20"/>
        </w:rPr>
        <w:pict>
          <v:shape id="_x0000_i1063" type="#_x0000_t75" style="width:30pt;height:18pt">
            <v:imagedata r:id="rId26" o:title=""/>
          </v:shape>
        </w:pict>
      </w:r>
      <w:r>
        <w:rPr>
          <w:rFonts w:ascii="Times New Roman" w:hAnsi="Times New Roman"/>
          <w:sz w:val="20"/>
        </w:rPr>
        <w:t xml:space="preserve"> дБ, покрытиями полов строят график в соответствии с обязательным приложением 2.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полосы частот от 100 до 800 Гц по значениям </w:t>
      </w:r>
      <w:r>
        <w:rPr>
          <w:rFonts w:ascii="Times New Roman" w:hAnsi="Times New Roman"/>
          <w:position w:val="-4"/>
          <w:sz w:val="20"/>
        </w:rPr>
        <w:pict>
          <v:shape id="_x0000_i1064" type="#_x0000_t75" style="width:50.25pt;height:15.75pt">
            <v:imagedata r:id="rId27" o:title=""/>
          </v:shape>
        </w:pict>
      </w:r>
      <w:r>
        <w:rPr>
          <w:rFonts w:ascii="Times New Roman" w:hAnsi="Times New Roman"/>
          <w:sz w:val="20"/>
        </w:rPr>
        <w:t xml:space="preserve"> отноше</w:t>
      </w:r>
      <w:r>
        <w:rPr>
          <w:rFonts w:ascii="Times New Roman" w:hAnsi="Times New Roman"/>
          <w:sz w:val="20"/>
        </w:rPr>
        <w:t xml:space="preserve">ний текущей частоты </w:t>
      </w:r>
      <w:r>
        <w:rPr>
          <w:rFonts w:ascii="Times New Roman" w:hAnsi="Times New Roman"/>
          <w:position w:val="-10"/>
          <w:sz w:val="20"/>
        </w:rPr>
        <w:pict>
          <v:shape id="_x0000_i1065" type="#_x0000_t75" style="width:12pt;height:15.75pt">
            <v:imagedata r:id="rId28" o:title=""/>
          </v:shape>
        </w:pict>
      </w:r>
      <w:r>
        <w:rPr>
          <w:rFonts w:ascii="Times New Roman" w:hAnsi="Times New Roman"/>
          <w:sz w:val="20"/>
        </w:rPr>
        <w:t xml:space="preserve"> и  измеренной собственной частоты  колебаний молотка стандартной ударной машины </w:t>
      </w:r>
      <w:r>
        <w:rPr>
          <w:rFonts w:ascii="Times New Roman" w:hAnsi="Times New Roman"/>
          <w:position w:val="-6"/>
          <w:sz w:val="20"/>
        </w:rPr>
        <w:pict>
          <v:shape id="_x0000_i1066" type="#_x0000_t75" style="width:17.25pt;height:15.75pt">
            <v:imagedata r:id="rId25" o:title=""/>
          </v:shape>
        </w:pict>
      </w:r>
      <w:r>
        <w:rPr>
          <w:rFonts w:ascii="Times New Roman" w:hAnsi="Times New Roman"/>
          <w:sz w:val="20"/>
        </w:rPr>
        <w:t xml:space="preserve">, Гц, и значениям коэффициентов потерь, пользуясь таблицей обязательного приложения 3, определяют величину снижения приведенного уровня ударного шума </w:t>
      </w:r>
      <w:r>
        <w:rPr>
          <w:rFonts w:ascii="Times New Roman" w:hAnsi="Times New Roman"/>
          <w:position w:val="-7"/>
          <w:sz w:val="20"/>
        </w:rPr>
        <w:pict>
          <v:shape id="_x0000_i1067" type="#_x0000_t75" style="width:24.75pt;height:18pt">
            <v:imagedata r:id="rId29" o:title=""/>
          </v:shape>
        </w:pict>
      </w:r>
      <w:r>
        <w:rPr>
          <w:rFonts w:ascii="Times New Roman" w:hAnsi="Times New Roman"/>
          <w:sz w:val="20"/>
        </w:rPr>
        <w:t>. Полученные значения наносят на диаграмму в виде ломаной линии.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диапазоне частот от 800 до 3200 Гц построение зависимости </w:t>
      </w:r>
      <w:r>
        <w:rPr>
          <w:rFonts w:ascii="Times New Roman" w:hAnsi="Times New Roman"/>
          <w:position w:val="-7"/>
          <w:sz w:val="20"/>
        </w:rPr>
        <w:pict>
          <v:shape id="_x0000_i1068" type="#_x0000_t75" style="width:24.75pt;height:18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 от частоты проводят с учетом определенных ранее значений статической осадки </w:t>
      </w:r>
      <w:r>
        <w:rPr>
          <w:rFonts w:ascii="Times New Roman" w:hAnsi="Times New Roman"/>
          <w:position w:val="-12"/>
          <w:sz w:val="20"/>
        </w:rPr>
        <w:pict>
          <v:shape id="_x0000_i1069" type="#_x0000_t75" style="width:18.75pt;height:20.25pt">
            <v:imagedata r:id="rId13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полосы частот от 800 до 1600 Гц и значений  </w:t>
      </w:r>
      <w:r>
        <w:rPr>
          <w:rFonts w:ascii="Times New Roman" w:hAnsi="Times New Roman"/>
          <w:position w:val="-4"/>
          <w:sz w:val="20"/>
        </w:rPr>
        <w:pict>
          <v:shape id="_x0000_i1070" type="#_x0000_t75" style="width:24pt;height:25.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от</w:t>
      </w:r>
      <w:r>
        <w:rPr>
          <w:rFonts w:ascii="Times New Roman" w:hAnsi="Times New Roman"/>
          <w:sz w:val="20"/>
        </w:rPr>
        <w:t xml:space="preserve"> 0,5 до 3,2 мм на графике (см. приложение 2) между точками 800 и 1600 Гц проводят прямую, увеличив значение </w:t>
      </w:r>
      <w:r>
        <w:rPr>
          <w:rFonts w:ascii="Times New Roman" w:hAnsi="Times New Roman"/>
          <w:position w:val="-9"/>
          <w:sz w:val="20"/>
        </w:rPr>
        <w:pict>
          <v:shape id="_x0000_i1071" type="#_x0000_t75" style="width:24.75pt;height:18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 на частоте 1600 Гц на 18 дБ, а в диапазоне 1600-3200 Гц - прямую, параллельную оси абсцисс со значением ординаты </w:t>
      </w:r>
      <w:r>
        <w:rPr>
          <w:rFonts w:ascii="Times New Roman" w:hAnsi="Times New Roman"/>
          <w:position w:val="-7"/>
          <w:sz w:val="20"/>
        </w:rPr>
        <w:pict>
          <v:shape id="_x0000_i1072" type="#_x0000_t75" style="width:24.75pt;height:18pt">
            <v:imagedata r:id="rId29" o:title=""/>
          </v:shape>
        </w:pict>
      </w:r>
      <w:r>
        <w:rPr>
          <w:rFonts w:ascii="Times New Roman" w:hAnsi="Times New Roman"/>
          <w:sz w:val="20"/>
        </w:rPr>
        <w:t>, равным значению на частоте 1600 Гц.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образцов покрытий с </w:t>
      </w:r>
      <w:r>
        <w:rPr>
          <w:rFonts w:ascii="Times New Roman" w:hAnsi="Times New Roman"/>
          <w:position w:val="-7"/>
          <w:sz w:val="20"/>
        </w:rPr>
        <w:pict>
          <v:shape id="_x0000_i1073" type="#_x0000_t75" style="width:21.75pt;height:24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выше 3,2 мм между точками 800 и 3200 Гц проводят прямую, увеличив значения </w:t>
      </w:r>
      <w:r>
        <w:rPr>
          <w:rFonts w:ascii="Times New Roman" w:hAnsi="Times New Roman"/>
          <w:position w:val="-9"/>
          <w:sz w:val="20"/>
        </w:rPr>
        <w:pict>
          <v:shape id="_x0000_i1074" type="#_x0000_t75" style="width:24.75pt;height:18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 на  частоте 1600 Гц на 18 дБ, а на частоте 3200 - на 36 дБ.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6.6. Значения снижения приведенного уровня ударного шума </w:t>
      </w:r>
      <w:r>
        <w:rPr>
          <w:rFonts w:ascii="Times New Roman" w:hAnsi="Times New Roman"/>
          <w:position w:val="-4"/>
          <w:sz w:val="20"/>
        </w:rPr>
        <w:pict>
          <v:shape id="_x0000_i1075" type="#_x0000_t75" style="width:24.75pt;height:18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 на частотах,  соответствующи</w:t>
      </w:r>
      <w:r>
        <w:rPr>
          <w:rFonts w:ascii="Times New Roman" w:hAnsi="Times New Roman"/>
          <w:sz w:val="20"/>
        </w:rPr>
        <w:t>х среднегеометрическим частотам третьоктавных полос, определяют по полученному графику (см. приложение 2).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6.7. Индекс снижения приведенного уровня ударного шума за счет покрытия пола </w:t>
      </w:r>
      <w:r>
        <w:rPr>
          <w:rFonts w:ascii="Times New Roman" w:hAnsi="Times New Roman"/>
          <w:position w:val="-9"/>
          <w:sz w:val="20"/>
        </w:rPr>
        <w:pict>
          <v:shape id="_x0000_i1076" type="#_x0000_t75" style="width:20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>, дБ, определяют по ГОСТ 24210-80.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6.8. Значение индекса снижения приведенного уровня определяют с погрешностью 1 дБ.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6.9. Результаты испытаний заносят в протокол по форме, приведенной в обязательном приложении 4.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3F9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</w:t>
      </w:r>
    </w:p>
    <w:p w:rsidR="00000000" w:rsidRDefault="00BD3F9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Справочное 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3F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ТЕРМИНЫ, ПРИМЕНЯЕМЫЕ В НАСТОЯЩЕМ </w:t>
      </w:r>
    </w:p>
    <w:p w:rsidR="00000000" w:rsidRDefault="00BD3F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СТАНДАРТЕ, И ИХ ПОЯСНЕНИЯ 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8"/>
        <w:gridCol w:w="45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Термин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Пояснение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</w:tcBorders>
          </w:tcPr>
          <w:p w:rsidR="00000000" w:rsidRDefault="00BD3F9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>
              <w:rPr>
                <w:rFonts w:ascii="Times New Roman" w:hAnsi="Times New Roman"/>
                <w:sz w:val="20"/>
              </w:rPr>
              <w:t xml:space="preserve">Звукоизоляционные свойства </w:t>
            </w:r>
          </w:p>
        </w:tc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Свойства покрытия пола уменьшать (снижать) передачу звука при распространении от места его возникновения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</w:tcBorders>
          </w:tcPr>
          <w:p w:rsidR="00000000" w:rsidRDefault="00BD3F9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Динамический коэффициент потерь (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77" type="#_x0000_t75" style="width:12.75pt;height:16.5pt">
                  <v:imagedata r:id="rId3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Безразмерная величина, характеризующая рассеяние энергии при продольных колебаниях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</w:tcBorders>
          </w:tcPr>
          <w:p w:rsidR="00000000" w:rsidRDefault="00BD3F9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Статическая осадка (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78" type="#_x0000_t75" style="width:24pt;height:25.5pt">
                  <v:imagedata r:id="rId1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Величина, характеризующая  изменение толщины под действием постоянной нагрузки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</w:tcBorders>
          </w:tcPr>
          <w:p w:rsidR="00000000" w:rsidRDefault="00BD3F9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Средний диаметр площади контакта молотка ударной машины с поверхностью образца (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79" type="#_x0000_t75" style="width:17.25pt;height:18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)</w:t>
            </w:r>
          </w:p>
        </w:tc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Средняя величина, получаемая в результате двухкратного измерен</w:t>
            </w:r>
            <w:r>
              <w:rPr>
                <w:rFonts w:ascii="Times New Roman" w:hAnsi="Times New Roman"/>
                <w:sz w:val="20"/>
              </w:rPr>
              <w:t>ия (в двух взаимно перпендикулярных направлениях) диаметра площади отпечатка, получающегося при соприкосновении падающего молотка ударной машины с поверхностью образца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</w:tcBorders>
          </w:tcPr>
          <w:p w:rsidR="00000000" w:rsidRDefault="00BD3F9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Частота резонанса (</w:t>
            </w:r>
            <w:r>
              <w:rPr>
                <w:rFonts w:ascii="Times New Roman" w:hAnsi="Times New Roman"/>
                <w:position w:val="-9"/>
                <w:sz w:val="20"/>
              </w:rPr>
              <w:pict>
                <v:shape id="_x0000_i1080" type="#_x0000_t75" style="width:15pt;height:18.7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Частота звука, при которой амплитуда колебаний стола  вибратора с образцом материала и грузом достигает максимума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</w:tcBorders>
          </w:tcPr>
          <w:p w:rsidR="00000000" w:rsidRDefault="00BD3F9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Приведенный уровень ударного шума (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81" type="#_x0000_t75" style="width:24.75pt;height:18pt">
                  <v:imagedata r:id="rId2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ударного звука под перекрытием при работе на нем стандартной ударной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</w:tcBorders>
          </w:tcPr>
          <w:p w:rsidR="00000000" w:rsidRDefault="00BD3F9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Индекс снижения приведенного уровня ударного шума 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82" type="#_x0000_t75" style="width:20.25pt;height:18pt">
                  <v:imagedata r:id="rId6" o:title=""/>
                </v:shape>
              </w:pict>
            </w:r>
          </w:p>
        </w:tc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Величина, хар</w:t>
            </w:r>
            <w:r>
              <w:rPr>
                <w:rFonts w:ascii="Times New Roman" w:hAnsi="Times New Roman"/>
                <w:sz w:val="20"/>
              </w:rPr>
              <w:t>актеризующая снижение уровня ударного шума покрытием пола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</w:tcBorders>
          </w:tcPr>
          <w:p w:rsidR="00000000" w:rsidRDefault="00BD3F9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 Амплитуда ускорения стола вибратора (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83" type="#_x0000_t75" style="width:12.75pt;height:15.75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), м/с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4" type="#_x0000_t75" style="width:9pt;height:15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Величина, характеризующая скорость изменения амплитуды смещения стола вибратора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BD3F9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9. Амплитуда ускорения груза на частоте </w:t>
            </w:r>
            <w:r>
              <w:rPr>
                <w:rFonts w:ascii="Times New Roman" w:hAnsi="Times New Roman"/>
                <w:sz w:val="20"/>
              </w:rPr>
              <w:pict>
                <v:shape id="_x0000_i1085" type="#_x0000_t75" style="width:15pt;height:18.7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резонанса (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86" type="#_x0000_t75" style="width:14.25pt;height:15.75pt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45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Величина, характеризующая скорость изменения  смещения стола вибратора с уложенным на него образцом и грузом, достигающая максимума при частоте резонанса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7" type="#_x0000_t75" style="width:15pt;height:18.75pt">
                  <v:imagedata r:id="rId31" o:title=""/>
                </v:shape>
              </w:pict>
            </w:r>
          </w:p>
        </w:tc>
      </w:tr>
    </w:tbl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3F9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:rsidR="00000000" w:rsidRDefault="00BD3F9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Обязательное 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D3F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Построение графика для определения снижения приведенного </w:t>
      </w:r>
    </w:p>
    <w:p w:rsidR="00000000" w:rsidRDefault="00BD3F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уровня ударного шум</w:t>
      </w:r>
      <w:r>
        <w:rPr>
          <w:rFonts w:ascii="Times New Roman" w:hAnsi="Times New Roman"/>
          <w:sz w:val="20"/>
        </w:rPr>
        <w:t xml:space="preserve">а </w:t>
      </w:r>
      <w:r>
        <w:rPr>
          <w:rFonts w:ascii="Times New Roman" w:hAnsi="Times New Roman"/>
          <w:position w:val="-13"/>
          <w:sz w:val="20"/>
        </w:rPr>
        <w:pict>
          <v:shape id="_x0000_i1088" type="#_x0000_t75" style="width:24.75pt;height:18pt">
            <v:imagedata r:id="rId32" o:title=""/>
          </v:shape>
        </w:pict>
      </w:r>
      <w:r>
        <w:rPr>
          <w:rFonts w:ascii="Times New Roman" w:hAnsi="Times New Roman"/>
          <w:sz w:val="20"/>
        </w:rPr>
        <w:t xml:space="preserve"> покрытием пола </w:t>
      </w:r>
    </w:p>
    <w:p w:rsidR="00000000" w:rsidRDefault="00BD3F95">
      <w:pPr>
        <w:jc w:val="center"/>
        <w:rPr>
          <w:rFonts w:ascii="Times New Roman" w:hAnsi="Times New Roman"/>
          <w:sz w:val="20"/>
        </w:rPr>
      </w:pPr>
      <w:r>
        <w:object w:dxaOrig="6285" w:dyaOrig="3765">
          <v:shape id="_x0000_i1089" type="#_x0000_t75" style="width:314.25pt;height:188.25pt" o:ole="">
            <v:imagedata r:id="rId33" o:title=""/>
          </v:shape>
          <o:OLEObject Type="Embed" ProgID="MSPhotoEd.3" ShapeID="_x0000_i1089" DrawAspect="Content" ObjectID="_1427202597" r:id="rId34"/>
        </w:object>
      </w:r>
    </w:p>
    <w:p w:rsidR="00000000" w:rsidRDefault="00BD3F95">
      <w:pPr>
        <w:jc w:val="both"/>
        <w:rPr>
          <w:rFonts w:ascii="Times New Roman" w:hAnsi="Times New Roman"/>
          <w:sz w:val="20"/>
        </w:rPr>
      </w:pPr>
    </w:p>
    <w:p w:rsidR="00000000" w:rsidRDefault="00BD3F95">
      <w:pPr>
        <w:jc w:val="both"/>
        <w:rPr>
          <w:rFonts w:ascii="Times New Roman" w:hAnsi="Times New Roman"/>
          <w:sz w:val="20"/>
        </w:rPr>
      </w:pPr>
    </w:p>
    <w:p w:rsidR="00000000" w:rsidRDefault="00BD3F9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3</w:t>
      </w:r>
    </w:p>
    <w:p w:rsidR="00000000" w:rsidRDefault="00BD3F9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Обязательное </w:t>
      </w:r>
    </w:p>
    <w:p w:rsidR="00000000" w:rsidRDefault="00BD3F9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D3F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ЗНАЧЕНИЯ СНИЖЕНИЯ ПРИВЕДЕННОГО УРОВНЯ УДАРНОГО ШУМА </w:t>
      </w:r>
    </w:p>
    <w:p w:rsidR="00000000" w:rsidRDefault="00BD3F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 СЧЕТ ПОКРЫТИЯ ПОЛА </w:t>
      </w:r>
      <w:r>
        <w:rPr>
          <w:rFonts w:ascii="Times New Roman" w:hAnsi="Times New Roman"/>
          <w:sz w:val="20"/>
        </w:rPr>
        <w:pict>
          <v:shape id="_x0000_i1090" type="#_x0000_t75" style="width:24.75pt;height:18pt">
            <v:imagedata r:id="rId32" o:title=""/>
          </v:shape>
        </w:pic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91" type="#_x0000_t75" style="width:9pt;height:15.75pt">
            <v:imagedata r:id="rId35" o:title=""/>
          </v:shape>
        </w:pic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985"/>
        <w:gridCol w:w="775"/>
        <w:gridCol w:w="775"/>
        <w:gridCol w:w="775"/>
        <w:gridCol w:w="793"/>
        <w:gridCol w:w="851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Отношение частот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92" type="#_x0000_t75" style="width:46.5pt;height:15pt">
                  <v:imagedata r:id="rId36" o:title=""/>
                </v:shape>
              </w:pict>
            </w:r>
          </w:p>
        </w:tc>
        <w:tc>
          <w:tcPr>
            <w:tcW w:w="4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Значения  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93" type="#_x0000_t75" style="width:24.75pt;height:18pt">
                  <v:imagedata r:id="rId3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дБ, при коэффициентах потерь 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94" type="#_x0000_t75" style="width:9pt;height:12pt">
                  <v:imagedata r:id="rId3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BD3F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 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 </w:t>
            </w:r>
          </w:p>
        </w:tc>
        <w:tc>
          <w:tcPr>
            <w:tcW w:w="851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-1,3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-0,4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-1,3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-0,3 </w:t>
            </w:r>
          </w:p>
        </w:tc>
        <w:tc>
          <w:tcPr>
            <w:tcW w:w="77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</w:tc>
        <w:tc>
          <w:tcPr>
            <w:tcW w:w="793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-1,3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-0,2 </w:t>
            </w:r>
          </w:p>
        </w:tc>
        <w:tc>
          <w:tcPr>
            <w:tcW w:w="77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 </w:t>
            </w:r>
          </w:p>
        </w:tc>
        <w:tc>
          <w:tcPr>
            <w:tcW w:w="793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-1,2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793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2,4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-0,9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 </w:t>
            </w:r>
          </w:p>
        </w:tc>
        <w:tc>
          <w:tcPr>
            <w:tcW w:w="77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 </w:t>
            </w:r>
          </w:p>
        </w:tc>
        <w:tc>
          <w:tcPr>
            <w:tcW w:w="793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2,9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-0,6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 </w:t>
            </w:r>
          </w:p>
        </w:tc>
        <w:tc>
          <w:tcPr>
            <w:tcW w:w="77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 </w:t>
            </w:r>
          </w:p>
        </w:tc>
        <w:tc>
          <w:tcPr>
            <w:tcW w:w="793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2,7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3,4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-0,3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77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 </w:t>
            </w:r>
          </w:p>
        </w:tc>
        <w:tc>
          <w:tcPr>
            <w:tcW w:w="793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3,1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4,0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 </w:t>
            </w:r>
          </w:p>
        </w:tc>
        <w:tc>
          <w:tcPr>
            <w:tcW w:w="77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2,6 </w:t>
            </w:r>
          </w:p>
        </w:tc>
        <w:tc>
          <w:tcPr>
            <w:tcW w:w="793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3,6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4,5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 </w:t>
            </w:r>
          </w:p>
        </w:tc>
        <w:tc>
          <w:tcPr>
            <w:tcW w:w="77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3,1 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4,2 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5,1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3,7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4,7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5,7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3,1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4,2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5,3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6,3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2,4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3,7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4,8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5,9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6,9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3,1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4,3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5,5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6,5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7,5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3,8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5,0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6,1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7,2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8,2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4,5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5,7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6,8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7,8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8,8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5,3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6,4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7,5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8,5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9,4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6,1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7,2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8,2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9,1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10,1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6,8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7,9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8,9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9,8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10,7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7,6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8,7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9,6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10,5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11,4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8,4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9,4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10,3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11,2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12,0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9,2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10,2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11,0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11,8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12,0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10,0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10,9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11,7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12,5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13,3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2,3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10,9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11,7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12,4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13,2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14,0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2,4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11,7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12,5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13,2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13,8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14,6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12,4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13,2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13,9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14,5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15,2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2,6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13,2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13,9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14,6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15,1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15,8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2,7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14,0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14,7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15,2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15,8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16,4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2,8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14,8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15,4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15,9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16,4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17,0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2,9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15,5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16,1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16,6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17,6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16,3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16,8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17,2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17,6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18,1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3,1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17,0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17,5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17,9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18,2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18,7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3,2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17,7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18,2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18,5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18,8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19,2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3,3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18,4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18,9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19,1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19,4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19,7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3,4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  <w:r>
              <w:rPr>
                <w:rFonts w:ascii="Times New Roman" w:hAnsi="Times New Roman"/>
                <w:sz w:val="20"/>
              </w:rPr>
              <w:t xml:space="preserve">,0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19,5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19,7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19,9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20,3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3,5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19,7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20,1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20,3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20,4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20,7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3,6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20,3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20,7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20,8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21,0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21,2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3,7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20,9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21,3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21,4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21,5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21,7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3,8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21,5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21,8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21,9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22,0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22,2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3,9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22,1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22,4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22,4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22,4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22,6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4,0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22,6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22,9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22,9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22,9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23,0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4,1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23,1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23,4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23,4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23,3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23,4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4,2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23,6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23,9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23,9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23,8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23,8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4,3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24,1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24,4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24,3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24,2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24,2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4,4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24,6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24,8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24,7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24,6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24,6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4,5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25,0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25,3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25,1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24,9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24,9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4,6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25,5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25,7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</w:t>
            </w: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25,3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25,3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4,7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25,9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26,1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25,9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25,7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25,6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4,8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26,3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26,5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26,2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26,0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25,9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4,9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26,6 </w:t>
            </w:r>
          </w:p>
        </w:tc>
        <w:tc>
          <w:tcPr>
            <w:tcW w:w="775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26,8 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26,6 </w:t>
            </w:r>
          </w:p>
        </w:tc>
        <w:tc>
          <w:tcPr>
            <w:tcW w:w="793" w:type="dxa"/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26,3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26,2 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5,0 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27,7 </w:t>
            </w:r>
          </w:p>
        </w:tc>
        <w:tc>
          <w:tcPr>
            <w:tcW w:w="775" w:type="dxa"/>
            <w:tcBorders>
              <w:bottom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27,2 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26,9 </w:t>
            </w:r>
          </w:p>
        </w:tc>
        <w:tc>
          <w:tcPr>
            <w:tcW w:w="793" w:type="dxa"/>
            <w:tcBorders>
              <w:bottom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26,6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26,5 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D3F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26,7</w:t>
            </w:r>
          </w:p>
        </w:tc>
      </w:tr>
    </w:tbl>
    <w:p w:rsidR="00000000" w:rsidRDefault="00BD3F95">
      <w:pPr>
        <w:jc w:val="both"/>
        <w:rPr>
          <w:rFonts w:ascii="Times New Roman" w:hAnsi="Times New Roman"/>
          <w:sz w:val="20"/>
        </w:rPr>
      </w:pPr>
    </w:p>
    <w:p w:rsidR="00000000" w:rsidRDefault="00BD3F95">
      <w:pPr>
        <w:jc w:val="both"/>
        <w:rPr>
          <w:rFonts w:ascii="Times New Roman" w:hAnsi="Times New Roman"/>
          <w:sz w:val="20"/>
        </w:rPr>
      </w:pPr>
    </w:p>
    <w:p w:rsidR="00000000" w:rsidRDefault="00BD3F9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4</w:t>
      </w:r>
    </w:p>
    <w:p w:rsidR="00000000" w:rsidRDefault="00BD3F9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Обязательное</w:t>
      </w:r>
    </w:p>
    <w:p w:rsidR="00000000" w:rsidRDefault="00BD3F95">
      <w:pPr>
        <w:jc w:val="right"/>
        <w:rPr>
          <w:rFonts w:ascii="Times New Roman" w:hAnsi="Times New Roman"/>
          <w:sz w:val="20"/>
        </w:rPr>
      </w:pPr>
    </w:p>
    <w:p w:rsidR="00000000" w:rsidRDefault="00BD3F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ПРОТОКОЛ ПРОВЕДЕНИЯ ИЗМЕРЕНИЙ ИЗОЛЯЦИИ УДАРНОГО ШУМА</w:t>
      </w:r>
    </w:p>
    <w:p w:rsidR="00000000" w:rsidRDefault="00BD3F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ПОЛИМЕРНОГО ПОКРЫТИЯ ПОЛА </w:t>
      </w:r>
    </w:p>
    <w:p w:rsidR="00000000" w:rsidRDefault="00BD3F95">
      <w:pPr>
        <w:jc w:val="both"/>
        <w:rPr>
          <w:rFonts w:ascii="Times New Roman" w:hAnsi="Times New Roman"/>
          <w:sz w:val="20"/>
        </w:rPr>
      </w:pP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Наименование организации, проводившей измерения.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Лаборатория, проводившая измерения.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Дата проведения измерений.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Должность и фамилия лица, проводившего измерения.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Наименование материала, прошедшего испыт</w:t>
      </w:r>
      <w:r>
        <w:rPr>
          <w:rFonts w:ascii="Times New Roman" w:hAnsi="Times New Roman"/>
          <w:sz w:val="20"/>
        </w:rPr>
        <w:t>ания.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Название нормативного документа, по которому изготовлен материал, прошедший испытания.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Номер партии и дата изготовления.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Характеристики образцов материала: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1 м</w:t>
      </w:r>
      <w:r>
        <w:rPr>
          <w:rFonts w:ascii="Times New Roman" w:hAnsi="Times New Roman"/>
          <w:position w:val="-4"/>
          <w:sz w:val="20"/>
        </w:rPr>
        <w:pict>
          <v:shape id="_x0000_i1095" type="#_x0000_t75" style="width:9pt;height:1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;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толщина;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плотность.</w:t>
      </w:r>
    </w:p>
    <w:p w:rsidR="00000000" w:rsidRDefault="00BD3F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9. Значение индекса снижения приведенного уровня ударного шума за счет покрытия пола </w:t>
      </w:r>
      <w:r>
        <w:rPr>
          <w:rFonts w:ascii="Times New Roman" w:hAnsi="Times New Roman"/>
          <w:position w:val="-13"/>
          <w:sz w:val="20"/>
        </w:rPr>
        <w:pict>
          <v:shape id="_x0000_i1096" type="#_x0000_t75" style="width:20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F95"/>
    <w:rsid w:val="00BD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oleObject" Target="embeddings/oleObject1.bin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3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2.wmf"/><Relationship Id="rId10" Type="http://schemas.openxmlformats.org/officeDocument/2006/relationships/image" Target="media/image7.png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2221</Words>
  <Characters>12664</Characters>
  <Application>Microsoft Office Word</Application>
  <DocSecurity>0</DocSecurity>
  <Lines>105</Lines>
  <Paragraphs>29</Paragraphs>
  <ScaleCrop>false</ScaleCrop>
  <Company> </Company>
  <LinksUpToDate>false</LinksUpToDate>
  <CharactersWithSpaces>14856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</dc:creator>
  <cp:keywords/>
  <dc:description/>
  <cp:lastModifiedBy>Parhomeiai</cp:lastModifiedBy>
  <cp:revision>2</cp:revision>
  <dcterms:created xsi:type="dcterms:W3CDTF">2013-04-11T11:02:00Z</dcterms:created>
  <dcterms:modified xsi:type="dcterms:W3CDTF">2013-04-11T11:02:00Z</dcterms:modified>
</cp:coreProperties>
</file>