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1C5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2.784-96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744:641.643.4:003.62:006.354                                                                         Группа Т52 </w:t>
      </w: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ОБОЗНАЧЕНИЯ УСЛОВНЫЕ ГРАФИЧЕСКИЕ.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ТР</w:t>
      </w:r>
      <w:r>
        <w:rPr>
          <w:rFonts w:ascii="Times New Roman" w:hAnsi="Times New Roman"/>
          <w:sz w:val="20"/>
        </w:rPr>
        <w:t xml:space="preserve">УБОПРОВОДОВ 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Graphic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designation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Pipeline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elements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0002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МКС</w:t>
      </w:r>
      <w:proofErr w:type="spellEnd"/>
      <w:r>
        <w:rPr>
          <w:rFonts w:ascii="Times New Roman" w:hAnsi="Times New Roman"/>
          <w:sz w:val="20"/>
        </w:rPr>
        <w:t xml:space="preserve"> 01.100.10 </w:t>
      </w:r>
    </w:p>
    <w:p w:rsidR="00000000" w:rsidRDefault="00F41C5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1998-01-01 </w:t>
      </w: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РАЗРАБОТАН Научно-исследовательским и проектно-конструкторским институтом промышленных гидроприводов и </w:t>
      </w:r>
      <w:proofErr w:type="spellStart"/>
      <w:r>
        <w:rPr>
          <w:rFonts w:ascii="Times New Roman" w:hAnsi="Times New Roman"/>
          <w:sz w:val="20"/>
        </w:rPr>
        <w:t>гидроавтоматики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НИИГидропривод</w:t>
      </w:r>
      <w:proofErr w:type="spellEnd"/>
      <w:r>
        <w:rPr>
          <w:rFonts w:ascii="Times New Roman" w:hAnsi="Times New Roman"/>
          <w:sz w:val="20"/>
        </w:rPr>
        <w:t>), Всероссийским научно-исследовательским институтом стандартизации и сертификации в машиностроении (</w:t>
      </w:r>
      <w:proofErr w:type="spellStart"/>
      <w:r>
        <w:rPr>
          <w:rFonts w:ascii="Times New Roman" w:hAnsi="Times New Roman"/>
          <w:sz w:val="20"/>
        </w:rPr>
        <w:t>ВНИИНМАШ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Госстандартом России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Межгосударственным Советом по стандартизации, метрологии и с</w:t>
      </w:r>
      <w:r>
        <w:rPr>
          <w:rFonts w:ascii="Times New Roman" w:hAnsi="Times New Roman"/>
          <w:sz w:val="20"/>
        </w:rPr>
        <w:t>ертификации (протокол № 10 от 4 октября 1996 г.)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голосовали: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4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национального органа по стандартизации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Азгосстандарт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Армгосстандарт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Белоруссия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Белстандарт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Киргизская Республика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Киргизстандарт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Молдовастандарт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Таджикский государственный центр по с</w:t>
            </w:r>
            <w:r>
              <w:rPr>
                <w:rFonts w:ascii="Times New Roman" w:hAnsi="Times New Roman"/>
                <w:sz w:val="20"/>
              </w:rPr>
              <w:t xml:space="preserve">тандартизации, метрологии и сертификации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Туркменистан </w:t>
            </w:r>
          </w:p>
        </w:tc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Туркменглавгосинспекция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Украина 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Госстандарт Украины </w:t>
            </w:r>
          </w:p>
        </w:tc>
      </w:tr>
    </w:tbl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Настоящий стандарт соответствует ИСО 1219-91 "Гидропривод, </w:t>
      </w:r>
      <w:proofErr w:type="spellStart"/>
      <w:r>
        <w:rPr>
          <w:rFonts w:ascii="Times New Roman" w:hAnsi="Times New Roman"/>
          <w:sz w:val="20"/>
        </w:rPr>
        <w:t>пневмопривод</w:t>
      </w:r>
      <w:proofErr w:type="spellEnd"/>
      <w:r>
        <w:rPr>
          <w:rFonts w:ascii="Times New Roman" w:hAnsi="Times New Roman"/>
          <w:sz w:val="20"/>
        </w:rPr>
        <w:t xml:space="preserve"> и устройства. Условные графические обозначения и схемы. Часть 1. Условные графические обозначения" в части элементов трубопроводов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Постановлением Государственного комитета Российской Федерации по стандартизации, метрологии и сертификации от 7 апреля 1997 г. № 124 межгосударственный стандарт ГОСТ 2.784-96 введен в дейст</w:t>
      </w:r>
      <w:r>
        <w:rPr>
          <w:rFonts w:ascii="Times New Roman" w:hAnsi="Times New Roman"/>
          <w:sz w:val="20"/>
        </w:rPr>
        <w:t>вие непосредственно в качестве государственного стандарта Российской Федерации с 1 января 1998 г.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ВЗАМЕН ГОСТ 2.784-70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условные графические обозначения элементов трубопроводов в схемах и чертежах всех отраслей промышленности.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17752-81 Гидропривод объемный и </w:t>
      </w:r>
      <w:proofErr w:type="spellStart"/>
      <w:r>
        <w:rPr>
          <w:rFonts w:ascii="Times New Roman" w:hAnsi="Times New Roman"/>
          <w:sz w:val="20"/>
        </w:rPr>
        <w:t>пневмопривод</w:t>
      </w:r>
      <w:proofErr w:type="spellEnd"/>
      <w:r>
        <w:rPr>
          <w:rFonts w:ascii="Times New Roman" w:hAnsi="Times New Roman"/>
          <w:sz w:val="20"/>
        </w:rPr>
        <w:t>. Термины и определения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20765-87 Системы смазочные. Термины и определения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</w:t>
      </w:r>
      <w:r>
        <w:rPr>
          <w:rFonts w:ascii="Times New Roman" w:hAnsi="Times New Roman"/>
          <w:sz w:val="20"/>
        </w:rPr>
        <w:t xml:space="preserve"> 24856-81 Арматура трубопроводная промышленная. Термины и определения.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термины по ГОСТ 17752, ГОСТ 20765, ГОСТ 24856.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ОСНОВНЫЕ ПОЛОЖЕНИЯ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Обозначения отражают назначение (действие), способы работы устройств и наружные соединения.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Обозначения не показывают фактическую конструкцию устройства.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Размеры условных обозначений стандарт не устанавливает.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Условные графические обозначения элементов трубопроводов приведены в таблице 1.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Трубопровод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линии всасывания, напора, слива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10.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линии управления, дренажа, выпуска воздуха, отвода конденсата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86pt;height:8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 Соединение трубопроводов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80pt;height:73.5pt">
                  <v:imagedata r:id="rId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3 Пересечение трубопроводов без соединения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80.75pt;height:66.75pt">
                  <v:imagedata r:id="rId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 Место присоединения (для отбора энергии или измерительного прибора):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несоединенное (закрыто)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77.75pt;height:78.75pt">
                  <v:imagedata r:id="rId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соединенное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90.5pt;height:102.75pt">
                  <v:imagedata r:id="rId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5 Трубопровод с вертикальным стояком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56.75pt;height:53.25pt">
                  <v:imagedata r:id="rId1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6 Трубопровод гибкий, шланг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227.25pt;height:20.25pt">
                  <v:imagedata r:id="rId1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7 Изолированный участок трубопрово</w:t>
            </w:r>
            <w:r>
              <w:rPr>
                <w:rFonts w:ascii="Times New Roman" w:hAnsi="Times New Roman"/>
                <w:sz w:val="20"/>
              </w:rPr>
              <w:t xml:space="preserve">да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6.75pt;height:39pt">
                  <v:imagedata r:id="rId1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8 Трубопровод в трубе (футляре)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3pt;height:43.5pt">
                  <v:imagedata r:id="rId1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9 Трубопровод в сальнике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27.5pt;height:45pt">
                  <v:imagedata r:id="rId14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10 Соединение трубопроводов разъемное: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40.25pt;height:30pt">
                  <v:imagedata r:id="rId1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фланцевое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42.5pt;height:30.75pt">
                  <v:imagedata r:id="rId1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штуцерное резьбовое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41.75pt;height:33.75pt">
                  <v:imagedata r:id="rId1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муфтовое резьбовое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41pt;height:23.25pt">
                  <v:imagedata r:id="rId1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муфтовое эластичное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17.75pt;height:36pt">
                  <v:imagedata r:id="rId1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11 Поворотное соединение, например: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однолинейное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34.25pt;height:50.25pt">
                  <v:imagedata r:id="rId2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трехлинейное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31.25pt;height:48pt">
                  <v:imagedata r:id="rId2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12 Конец трубопровода под разъемное соединение: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41pt;height:33pt">
                  <v:imagedata r:id="rId2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фланцевое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43.25pt;height:30.75pt">
                  <v:imagedata r:id="rId2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штуцерное резьбовое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45.5pt;height:35.25pt">
                  <v:imagedata r:id="rId24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муфтовое резьбовое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41pt;height:24.75pt">
                  <v:imagedata r:id="rId2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муфто</w:t>
            </w:r>
            <w:r>
              <w:rPr>
                <w:rFonts w:ascii="Times New Roman" w:hAnsi="Times New Roman"/>
                <w:sz w:val="20"/>
              </w:rPr>
              <w:t>вое эластичное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27.5pt;height:39pt">
                  <v:imagedata r:id="rId2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13 Конец трубопровода с заглушкой (пробкой):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42.5pt;height:30pt">
                  <v:imagedata r:id="rId2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фланцевый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2in;height:31.5pt">
                  <v:imagedata r:id="rId2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резьбовой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32pt;height:42.75pt">
                  <v:imagedata r:id="rId2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14 Детали соединений трубопроводов *: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тройник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78.75pt;height:44.25pt">
                  <v:imagedata r:id="rId3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крестовина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66pt;height:67.5pt">
                  <v:imagedata r:id="rId3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отвод (колено)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33.75pt;height:36.75pt">
                  <v:imagedata r:id="rId3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 </w:t>
            </w:r>
            <w:proofErr w:type="spellStart"/>
            <w:r>
              <w:rPr>
                <w:rFonts w:ascii="Times New Roman" w:hAnsi="Times New Roman"/>
                <w:sz w:val="20"/>
              </w:rPr>
              <w:t>разветвитель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коллектор, гребенка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229.5pt;height:24.75pt">
                  <v:imagedata r:id="rId3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15 Сифон (</w:t>
            </w:r>
            <w:proofErr w:type="spellStart"/>
            <w:r>
              <w:rPr>
                <w:rFonts w:ascii="Times New Roman" w:hAnsi="Times New Roman"/>
                <w:sz w:val="20"/>
              </w:rPr>
              <w:t>гидрозатвор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)*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54.75pt;height:50.25pt">
                  <v:imagedata r:id="rId34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16 Переход, патрубок переходный: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59.25pt;height:26.25pt">
                  <v:imagedata r:id="rId3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фланцевый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57.75pt;height:38.25pt">
                  <v:imagedata r:id="rId3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штуцерный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75.75pt;height:41.25pt">
                  <v:imagedata r:id="rId3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17 Быстроразъемное соединение без запорного элемента (соединенное или разъедине</w:t>
            </w:r>
            <w:r>
              <w:rPr>
                <w:rFonts w:ascii="Times New Roman" w:hAnsi="Times New Roman"/>
                <w:sz w:val="20"/>
              </w:rPr>
              <w:t>нное)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220.5pt;height:37.5pt">
                  <v:imagedata r:id="rId3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18 Быстроразъемное соединение с запорным элементом (соединенное и разъединенное)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222pt;height:39pt">
                  <v:imagedata r:id="rId3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19 Компенсатор *: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52.5pt;height:56.25pt">
                  <v:imagedata r:id="rId4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П-образный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39.75pt;height:45.75pt">
                  <v:imagedata r:id="rId4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лирообразный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57pt;height:54.75pt">
                  <v:imagedata r:id="rId4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линзовый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48pt;height:35.25pt">
                  <v:imagedata r:id="rId4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волнистый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2430" w:dyaOrig="1185">
                <v:shape id="_x0000_i1065" type="#_x0000_t75" style="width:105pt;height:51pt" o:ole="">
                  <v:imagedata r:id="rId44" o:title=""/>
                </v:shape>
                <o:OLEObject Type="Embed" ProgID="MSPhotoEd.3" ShapeID="_x0000_i1065" DrawAspect="Content" ObjectID="_1427197769" r:id="rId45"/>
              </w:obje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Z-образный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95.25pt;height:41.25pt">
                  <v:imagedata r:id="rId4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сильфонный</w:t>
            </w:r>
            <w:proofErr w:type="spellEnd"/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54.75pt;height:46.5pt">
                  <v:imagedata r:id="rId4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кольцеобразный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53.25pt;height:54pt">
                  <v:imagedata r:id="rId4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телескопический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124.5pt;height:24pt">
                  <v:imagedata r:id="rId4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20 Вставка *: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амортизационная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95.25pt;height:34.5pt">
                  <v:imagedata r:id="rId5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звукоизолирующая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90pt;height:60pt">
                  <v:imagedata r:id="rId5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электроизолирующая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93pt;height:61.5pt">
                  <v:imagedata r:id="rId5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21 Место сопротивления с расходом: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зависящим от вязкости рабочей среды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72.75pt;height:44.25pt">
                  <v:imagedata r:id="rId5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</w:t>
            </w:r>
            <w:r>
              <w:rPr>
                <w:rFonts w:ascii="Times New Roman" w:hAnsi="Times New Roman"/>
                <w:sz w:val="20"/>
              </w:rPr>
              <w:t xml:space="preserve">е зависящим от вязкости рабочей среды (шайба дроссельная, сужающее устройство </w:t>
            </w:r>
            <w:proofErr w:type="spellStart"/>
            <w:r>
              <w:rPr>
                <w:rFonts w:ascii="Times New Roman" w:hAnsi="Times New Roman"/>
                <w:sz w:val="20"/>
              </w:rPr>
              <w:t>расходомерное</w:t>
            </w:r>
            <w:proofErr w:type="spellEnd"/>
            <w:r>
              <w:rPr>
                <w:rFonts w:ascii="Times New Roman" w:hAnsi="Times New Roman"/>
                <w:sz w:val="20"/>
              </w:rPr>
              <w:t>, диафрагма)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66.75pt;height:52.5pt">
                  <v:imagedata r:id="rId54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22 Опора трубопровода: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неподвижная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in;height:41.25pt">
                  <v:imagedata r:id="rId5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подвижная (общее обозначение)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6" type="#_x0000_t75" style="width:69.75pt;height:47.25pt">
                  <v:imagedata r:id="rId5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шариковая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72.75pt;height:32.25pt">
                  <v:imagedata r:id="rId5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направляющая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66pt;height:54.75pt">
                  <v:imagedata r:id="rId5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скользящая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75pt;height:17.25pt">
                  <v:imagedata r:id="rId5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катковая</w:t>
            </w:r>
            <w:proofErr w:type="spellEnd"/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71.25pt;height:32.25pt">
                  <v:imagedata r:id="rId6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упругая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71.25pt;height:49.5pt">
                  <v:imagedata r:id="rId6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23 Подвеска: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неподвижная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71.25pt;height:49.5pt">
                  <v:imagedata r:id="rId6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направляющая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1500" w:dyaOrig="1170">
                <v:shape id="_x0000_i1083" type="#_x0000_t75" style="width:71.25pt;height:55.5pt" o:ole="">
                  <v:imagedata r:id="rId63" o:title=""/>
                </v:shape>
                <o:OLEObject Type="Embed" ProgID="MSPhotoEd.3" ShapeID="_x0000_i1083" DrawAspect="Content" ObjectID="_1427197770" r:id="rId64"/>
              </w:obje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упругая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4" type="#_x0000_t75" style="width:75pt;height:51.75pt">
                  <v:imagedata r:id="rId6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24 Гаситель гидравлического удара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35.75pt;height:48.75pt">
                  <v:imagedata r:id="rId66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25 Мембрана прорыва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126.75pt;height:81pt">
                  <v:imagedata r:id="rId67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26 Форсунка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160.5pt;height:54pt">
                  <v:imagedata r:id="rId68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27 </w:t>
            </w:r>
            <w:proofErr w:type="spellStart"/>
            <w:r>
              <w:rPr>
                <w:rFonts w:ascii="Times New Roman" w:hAnsi="Times New Roman"/>
                <w:sz w:val="20"/>
              </w:rPr>
              <w:t>Заборник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</w:t>
            </w:r>
            <w:r>
              <w:rPr>
                <w:rFonts w:ascii="Times New Roman" w:hAnsi="Times New Roman"/>
                <w:sz w:val="20"/>
              </w:rPr>
              <w:t xml:space="preserve">здуха из атмосферы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146.25pt;height:59.25pt">
                  <v:imagedata r:id="rId69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28 </w:t>
            </w:r>
            <w:proofErr w:type="spellStart"/>
            <w:r>
              <w:rPr>
                <w:rFonts w:ascii="Times New Roman" w:hAnsi="Times New Roman"/>
                <w:sz w:val="20"/>
              </w:rPr>
              <w:t>Заборник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воздуха от двигателя     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162.75pt;height:47.25pt">
                  <v:imagedata r:id="rId70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29 Присоединительное устройство к другим системам (испытательным, промывочным машинам, кондиционерам рабочей среды и т.п.)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146.25pt;height:65.25pt">
                  <v:imagedata r:id="rId71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30 Точка смазывания: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общее обозначение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160.5pt;height:20.25pt">
                  <v:imagedata r:id="rId72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разбрызгиванием</w:t>
            </w:r>
            <w:proofErr w:type="spellEnd"/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2" type="#_x0000_t75" style="width:161.25pt;height:14.25pt">
                  <v:imagedata r:id="rId73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капельная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3" type="#_x0000_t75" style="width:161.25pt;height:41.25pt">
                  <v:imagedata r:id="rId74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смазочное сопло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4" type="#_x0000_t75" style="width:159.75pt;height:48pt">
                  <v:imagedata r:id="rId75" o:title=""/>
                </v:shape>
              </w:pict>
            </w:r>
          </w:p>
          <w:p w:rsidR="00000000" w:rsidRDefault="00F41C53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----------------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Обозначения элементов допускается изображать в соответствии с их действительной конфигурацией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 - Соединения деталей соединений (14), компенсаторов (19) и в</w:t>
            </w:r>
            <w:r>
              <w:rPr>
                <w:rFonts w:ascii="Times New Roman" w:hAnsi="Times New Roman"/>
              </w:rPr>
              <w:t>ставок (20) с другими элементами трубопроводов изображают в соответствии с 10 настоящей таблицы и приложения А.</w:t>
            </w:r>
          </w:p>
          <w:p w:rsidR="00000000" w:rsidRDefault="00F41C53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F41C5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F41C5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</w:t>
      </w:r>
    </w:p>
    <w:p w:rsidR="00000000" w:rsidRDefault="00F41C53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Примеры обозначения тройника в зависимости от способа соединения</w:t>
      </w:r>
    </w:p>
    <w:p w:rsidR="00000000" w:rsidRDefault="00F41C53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 другими элементами трубопроводов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41C5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А.1 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2205"/>
        <w:gridCol w:w="222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соединения</w:t>
            </w:r>
          </w:p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резьбовой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муфтовый</w:t>
            </w:r>
          </w:p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штуцерный </w:t>
            </w:r>
          </w:p>
        </w:tc>
        <w:tc>
          <w:tcPr>
            <w:tcW w:w="2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фланцевый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эластичный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98.25pt;height:57pt">
                  <v:imagedata r:id="rId76" o:title=""/>
                </v:shape>
              </w:pict>
            </w: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96.75pt;height:59.25pt">
                  <v:imagedata r:id="rId77" o:title=""/>
                </v:shape>
              </w:pict>
            </w: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95.25pt;height:61.5pt">
                  <v:imagedata r:id="rId78" o:title=""/>
                </v:shape>
              </w:pict>
            </w: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41C5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8" type="#_x0000_t75" style="width:86.25pt;height:56.25pt">
                  <v:imagedata r:id="rId79" o:title=""/>
                </v:shape>
              </w:pict>
            </w:r>
          </w:p>
        </w:tc>
      </w:tr>
    </w:tbl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детали соединений, а также компенсаторы и вставки следует обозначать по аналогии с примерами обозначения тройника.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1C53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F41C53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</w:t>
      </w:r>
      <w:r>
        <w:rPr>
          <w:rFonts w:ascii="Times New Roman" w:hAnsi="Times New Roman"/>
          <w:sz w:val="20"/>
        </w:rPr>
        <w:t xml:space="preserve"> применения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Основные положения</w:t>
      </w:r>
    </w:p>
    <w:p w:rsidR="00000000" w:rsidRDefault="00F41C5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Примеры обозначения тройника в зависимости от способа соединения с другими элементами трубопроводов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C53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26" Target="media/image23.png" Type="http://schemas.openxmlformats.org/officeDocument/2006/relationships/image"/><Relationship Id="rId39" Target="media/image36.png" Type="http://schemas.openxmlformats.org/officeDocument/2006/relationships/image"/><Relationship Id="rId21" Target="media/image18.png" Type="http://schemas.openxmlformats.org/officeDocument/2006/relationships/image"/><Relationship Id="rId34" Target="media/image31.png" Type="http://schemas.openxmlformats.org/officeDocument/2006/relationships/image"/><Relationship Id="rId42" Target="media/image39.jpeg" Type="http://schemas.openxmlformats.org/officeDocument/2006/relationships/image"/><Relationship Id="rId47" Target="media/image43.jpeg" Type="http://schemas.openxmlformats.org/officeDocument/2006/relationships/image"/><Relationship Id="rId50" Target="media/image46.png" Type="http://schemas.openxmlformats.org/officeDocument/2006/relationships/image"/><Relationship Id="rId55" Target="media/image51.jpeg" Type="http://schemas.openxmlformats.org/officeDocument/2006/relationships/image"/><Relationship Id="rId63" Target="media/image59.png" Type="http://schemas.openxmlformats.org/officeDocument/2006/relationships/image"/><Relationship Id="rId68" Target="media/image63.png" Type="http://schemas.openxmlformats.org/officeDocument/2006/relationships/image"/><Relationship Id="rId76" Target="media/image71.png" Type="http://schemas.openxmlformats.org/officeDocument/2006/relationships/image"/><Relationship Id="rId7" Target="media/image4.png" Type="http://schemas.openxmlformats.org/officeDocument/2006/relationships/image"/><Relationship Id="rId71" Target="media/image66.png" Type="http://schemas.openxmlformats.org/officeDocument/2006/relationships/imag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9" Target="media/image26.png" Type="http://schemas.openxmlformats.org/officeDocument/2006/relationships/image"/><Relationship Id="rId11" Target="media/image8.png" Type="http://schemas.openxmlformats.org/officeDocument/2006/relationships/image"/><Relationship Id="rId24" Target="media/image21.png" Type="http://schemas.openxmlformats.org/officeDocument/2006/relationships/image"/><Relationship Id="rId32" Target="media/image29.png" Type="http://schemas.openxmlformats.org/officeDocument/2006/relationships/image"/><Relationship Id="rId37" Target="media/image34.png" Type="http://schemas.openxmlformats.org/officeDocument/2006/relationships/image"/><Relationship Id="rId40" Target="media/image37.png" Type="http://schemas.openxmlformats.org/officeDocument/2006/relationships/image"/><Relationship Id="rId45" Target="embeddings/oleObject1.bin" Type="http://schemas.openxmlformats.org/officeDocument/2006/relationships/oleObject"/><Relationship Id="rId53" Target="media/image49.jpeg" Type="http://schemas.openxmlformats.org/officeDocument/2006/relationships/image"/><Relationship Id="rId58" Target="media/image54.png" Type="http://schemas.openxmlformats.org/officeDocument/2006/relationships/image"/><Relationship Id="rId66" Target="media/image61.png" Type="http://schemas.openxmlformats.org/officeDocument/2006/relationships/image"/><Relationship Id="rId74" Target="media/image69.png" Type="http://schemas.openxmlformats.org/officeDocument/2006/relationships/image"/><Relationship Id="rId79" Target="media/image74.png" Type="http://schemas.openxmlformats.org/officeDocument/2006/relationships/image"/><Relationship Id="rId5" Target="media/image2.png" Type="http://schemas.openxmlformats.org/officeDocument/2006/relationships/image"/><Relationship Id="rId61" Target="media/image57.png" Type="http://schemas.openxmlformats.org/officeDocument/2006/relationships/image"/><Relationship Id="rId10" Target="media/image7.png" Type="http://schemas.openxmlformats.org/officeDocument/2006/relationships/image"/><Relationship Id="rId19" Target="media/image16.png" Type="http://schemas.openxmlformats.org/officeDocument/2006/relationships/image"/><Relationship Id="rId31" Target="media/image28.png" Type="http://schemas.openxmlformats.org/officeDocument/2006/relationships/image"/><Relationship Id="rId44" Target="media/image41.jpeg" Type="http://schemas.openxmlformats.org/officeDocument/2006/relationships/image"/><Relationship Id="rId52" Target="media/image48.png" Type="http://schemas.openxmlformats.org/officeDocument/2006/relationships/image"/><Relationship Id="rId60" Target="media/image56.png" Type="http://schemas.openxmlformats.org/officeDocument/2006/relationships/image"/><Relationship Id="rId65" Target="media/image60.jpeg" Type="http://schemas.openxmlformats.org/officeDocument/2006/relationships/image"/><Relationship Id="rId73" Target="media/image68.png" Type="http://schemas.openxmlformats.org/officeDocument/2006/relationships/image"/><Relationship Id="rId78" Target="media/image73.png" Type="http://schemas.openxmlformats.org/officeDocument/2006/relationships/image"/><Relationship Id="rId81" Target="theme/theme1.xml" Type="http://schemas.openxmlformats.org/officeDocument/2006/relationships/them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Relationship Id="rId27" Target="media/image24.png" Type="http://schemas.openxmlformats.org/officeDocument/2006/relationships/image"/><Relationship Id="rId30" Target="media/image27.png" Type="http://schemas.openxmlformats.org/officeDocument/2006/relationships/image"/><Relationship Id="rId35" Target="media/image32.png" Type="http://schemas.openxmlformats.org/officeDocument/2006/relationships/image"/><Relationship Id="rId43" Target="media/image40.jpeg" Type="http://schemas.openxmlformats.org/officeDocument/2006/relationships/image"/><Relationship Id="rId48" Target="media/image44.jpeg" Type="http://schemas.openxmlformats.org/officeDocument/2006/relationships/image"/><Relationship Id="rId56" Target="media/image52.png" Type="http://schemas.openxmlformats.org/officeDocument/2006/relationships/image"/><Relationship Id="rId64" Target="embeddings/oleObject2.bin" Type="http://schemas.openxmlformats.org/officeDocument/2006/relationships/oleObject"/><Relationship Id="rId69" Target="media/image64.png" Type="http://schemas.openxmlformats.org/officeDocument/2006/relationships/image"/><Relationship Id="rId77" Target="media/image72.png" Type="http://schemas.openxmlformats.org/officeDocument/2006/relationships/image"/><Relationship Id="rId8" Target="media/image5.png" Type="http://schemas.openxmlformats.org/officeDocument/2006/relationships/image"/><Relationship Id="rId51" Target="media/image47.png" Type="http://schemas.openxmlformats.org/officeDocument/2006/relationships/image"/><Relationship Id="rId72" Target="media/image67.png" Type="http://schemas.openxmlformats.org/officeDocument/2006/relationships/image"/><Relationship Id="rId80" Target="fontTable.xml" Type="http://schemas.openxmlformats.org/officeDocument/2006/relationships/fontTable"/><Relationship Id="rId3" Target="webSettings.xml" Type="http://schemas.openxmlformats.org/officeDocument/2006/relationships/webSettings"/><Relationship Id="rId12" Target="media/image9.jpeg" Type="http://schemas.openxmlformats.org/officeDocument/2006/relationships/image"/><Relationship Id="rId17" Target="media/image14.png" Type="http://schemas.openxmlformats.org/officeDocument/2006/relationships/image"/><Relationship Id="rId25" Target="media/image22.png" Type="http://schemas.openxmlformats.org/officeDocument/2006/relationships/image"/><Relationship Id="rId33" Target="media/image30.png" Type="http://schemas.openxmlformats.org/officeDocument/2006/relationships/image"/><Relationship Id="rId38" Target="media/image35.png" Type="http://schemas.openxmlformats.org/officeDocument/2006/relationships/image"/><Relationship Id="rId46" Target="media/image42.png" Type="http://schemas.openxmlformats.org/officeDocument/2006/relationships/image"/><Relationship Id="rId59" Target="media/image55.png" Type="http://schemas.openxmlformats.org/officeDocument/2006/relationships/image"/><Relationship Id="rId67" Target="media/image62.png" Type="http://schemas.openxmlformats.org/officeDocument/2006/relationships/image"/><Relationship Id="rId20" Target="media/image17.png" Type="http://schemas.openxmlformats.org/officeDocument/2006/relationships/image"/><Relationship Id="rId41" Target="media/image38.png" Type="http://schemas.openxmlformats.org/officeDocument/2006/relationships/image"/><Relationship Id="rId54" Target="media/image50.png" Type="http://schemas.openxmlformats.org/officeDocument/2006/relationships/image"/><Relationship Id="rId62" Target="media/image58.png" Type="http://schemas.openxmlformats.org/officeDocument/2006/relationships/image"/><Relationship Id="rId70" Target="media/image65.png" Type="http://schemas.openxmlformats.org/officeDocument/2006/relationships/image"/><Relationship Id="rId75" Target="media/image70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5" Target="media/image12.png" Type="http://schemas.openxmlformats.org/officeDocument/2006/relationships/image"/><Relationship Id="rId23" Target="media/image20.png" Type="http://schemas.openxmlformats.org/officeDocument/2006/relationships/image"/><Relationship Id="rId28" Target="media/image25.png" Type="http://schemas.openxmlformats.org/officeDocument/2006/relationships/image"/><Relationship Id="rId36" Target="media/image33.png" Type="http://schemas.openxmlformats.org/officeDocument/2006/relationships/image"/><Relationship Id="rId49" Target="media/image45.png" Type="http://schemas.openxmlformats.org/officeDocument/2006/relationships/image"/><Relationship Id="rId57" Target="media/image5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5599</Characters>
  <Application>Microsoft Office Word</Application>
  <DocSecurity>0</DocSecurity>
  <Lines>46</Lines>
  <Paragraphs>13</Paragraphs>
  <ScaleCrop>false</ScaleCrop>
  <Company>Elcom Ltd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ЦНТИ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140468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