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512D">
      <w:pPr>
        <w:jc w:val="center"/>
        <w:rPr>
          <w:b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C7512D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C7512D">
      <w:pPr>
        <w:spacing w:before="120" w:after="120"/>
        <w:ind w:firstLine="284"/>
        <w:jc w:val="center"/>
        <w:rPr>
          <w:b/>
          <w:sz w:val="28"/>
        </w:rPr>
      </w:pPr>
      <w:r>
        <w:rPr>
          <w:b/>
          <w:sz w:val="28"/>
        </w:rPr>
        <w:t>ЦЕМЕНТЫ.</w:t>
      </w:r>
    </w:p>
    <w:p w:rsidR="00000000" w:rsidRDefault="00C7512D">
      <w:pPr>
        <w:ind w:firstLine="284"/>
        <w:jc w:val="center"/>
        <w:rPr>
          <w:b/>
        </w:rPr>
      </w:pPr>
      <w:r>
        <w:rPr>
          <w:b/>
        </w:rPr>
        <w:t>МЕТОД ОПРЕДЕЛЕНИЯ ТЕПЛОВЫДЕЛЕНИЯ</w:t>
      </w:r>
    </w:p>
    <w:p w:rsidR="00000000" w:rsidRDefault="00C7512D">
      <w:pPr>
        <w:spacing w:before="120"/>
        <w:ind w:firstLine="284"/>
        <w:jc w:val="center"/>
        <w:rPr>
          <w:b/>
        </w:rPr>
      </w:pPr>
      <w:r>
        <w:rPr>
          <w:b/>
        </w:rPr>
        <w:t>ГОСТ 310.5-88</w:t>
      </w:r>
    </w:p>
    <w:p w:rsidR="00000000" w:rsidRDefault="00C7512D">
      <w:pPr>
        <w:spacing w:before="120" w:after="120"/>
        <w:ind w:firstLine="284"/>
        <w:jc w:val="center"/>
      </w:pPr>
    </w:p>
    <w:p w:rsidR="00000000" w:rsidRDefault="00C7512D">
      <w:pPr>
        <w:spacing w:before="120" w:after="120"/>
        <w:ind w:firstLine="284"/>
        <w:jc w:val="center"/>
      </w:pPr>
      <w:r>
        <w:t>ИЗДАТЕЛЬСТВО СТАНДАРТОВ</w:t>
      </w:r>
    </w:p>
    <w:p w:rsidR="00000000" w:rsidRDefault="00C7512D">
      <w:pPr>
        <w:ind w:firstLine="284"/>
        <w:jc w:val="center"/>
      </w:pPr>
      <w:r>
        <w:t>МОСКВА</w:t>
      </w:r>
    </w:p>
    <w:p w:rsidR="00000000" w:rsidRDefault="00C7512D">
      <w:pPr>
        <w:ind w:firstLine="284"/>
        <w:jc w:val="center"/>
        <w:rPr>
          <w:lang w:val="en-US"/>
        </w:rPr>
      </w:pPr>
    </w:p>
    <w:p w:rsidR="00000000" w:rsidRDefault="00C7512D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C7512D">
      <w:pPr>
        <w:tabs>
          <w:tab w:val="left" w:pos="2694"/>
        </w:tabs>
        <w:spacing w:before="120"/>
        <w:ind w:left="720" w:firstLine="414"/>
        <w:rPr>
          <w:b/>
        </w:rPr>
      </w:pPr>
      <w:r>
        <w:rPr>
          <w:b/>
        </w:rPr>
        <w:t>ЦЕМЕНТЫ</w:t>
      </w:r>
    </w:p>
    <w:p w:rsidR="00000000" w:rsidRDefault="00C7512D">
      <w:pPr>
        <w:spacing w:before="120"/>
        <w:ind w:firstLine="142"/>
        <w:rPr>
          <w:b/>
          <w:lang w:val="en-US"/>
        </w:rPr>
      </w:pPr>
      <w:r>
        <w:rPr>
          <w:b/>
        </w:rPr>
        <w:t>Методы определения тепловыделения</w:t>
      </w:r>
      <w:r>
        <w:rPr>
          <w:b/>
        </w:rPr>
        <w:tab/>
      </w:r>
      <w:r>
        <w:rPr>
          <w:b/>
        </w:rPr>
        <w:tab/>
        <w:t xml:space="preserve"> ГОСТ </w:t>
      </w:r>
    </w:p>
    <w:p w:rsidR="00000000" w:rsidRDefault="00C7512D">
      <w:pPr>
        <w:spacing w:after="120"/>
        <w:ind w:left="144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310.5-88</w:t>
      </w:r>
    </w:p>
    <w:p w:rsidR="00000000" w:rsidRDefault="00C7512D">
      <w:pPr>
        <w:ind w:right="2551"/>
        <w:jc w:val="center"/>
      </w:pPr>
      <w:r>
        <w:rPr>
          <w:lang w:val="en-US"/>
        </w:rPr>
        <w:t>Cements.</w:t>
      </w:r>
      <w:r>
        <w:t xml:space="preserve"> </w:t>
      </w:r>
      <w:r>
        <w:rPr>
          <w:lang w:val="en-US"/>
        </w:rPr>
        <w:t>Test method for heat of</w:t>
      </w:r>
      <w:r>
        <w:rPr>
          <w:lang w:val="en-US"/>
        </w:rPr>
        <w:t xml:space="preserve"> hydration</w:t>
      </w:r>
    </w:p>
    <w:p w:rsidR="00000000" w:rsidRDefault="00C7512D">
      <w:pPr>
        <w:pBdr>
          <w:top w:val="single" w:sz="6" w:space="1" w:color="auto"/>
        </w:pBdr>
        <w:ind w:firstLine="284"/>
        <w:jc w:val="right"/>
        <w:rPr>
          <w:b/>
        </w:rPr>
      </w:pPr>
      <w:r>
        <w:rPr>
          <w:b/>
        </w:rPr>
        <w:t xml:space="preserve">Дата введения </w:t>
      </w:r>
      <w:r>
        <w:rPr>
          <w:b/>
          <w:u w:val="single"/>
        </w:rPr>
        <w:t>01.01.89</w:t>
      </w:r>
    </w:p>
    <w:p w:rsidR="00000000" w:rsidRDefault="00C7512D">
      <w:pPr>
        <w:ind w:firstLine="284"/>
        <w:jc w:val="both"/>
      </w:pPr>
    </w:p>
    <w:p w:rsidR="00000000" w:rsidRDefault="00C7512D">
      <w:pPr>
        <w:ind w:firstLine="284"/>
        <w:jc w:val="both"/>
      </w:pPr>
      <w:r>
        <w:t>Настоящий стандарт устанавливает методы определения тепловы</w:t>
      </w:r>
      <w:r>
        <w:softHyphen/>
        <w:t>деления цемента и его мощности.</w:t>
      </w:r>
    </w:p>
    <w:p w:rsidR="00000000" w:rsidRDefault="00C7512D">
      <w:pPr>
        <w:pStyle w:val="1"/>
      </w:pPr>
      <w:r>
        <w:t>1. СРЕДСТВА ИЗМЕРЕНИЙ</w:t>
      </w:r>
    </w:p>
    <w:p w:rsidR="00000000" w:rsidRDefault="00C7512D">
      <w:pPr>
        <w:ind w:firstLine="284"/>
        <w:jc w:val="both"/>
      </w:pPr>
      <w:r>
        <w:t>1.1. Калориметр изотермический теплопроводящий «ЦЕМЕНТ ТГЦ 1М» но соответствующей нормативно-технической докумен</w:t>
      </w:r>
      <w:r>
        <w:softHyphen/>
        <w:t>тации (НТД). Принцип действия и принципиальная схема кало</w:t>
      </w:r>
      <w:r>
        <w:softHyphen/>
        <w:t>риметра приведены в приложении 1.</w:t>
      </w:r>
    </w:p>
    <w:p w:rsidR="00000000" w:rsidRDefault="00C7512D">
      <w:pPr>
        <w:ind w:firstLine="284"/>
        <w:jc w:val="both"/>
      </w:pPr>
      <w:r>
        <w:t>Допускается применение других типов изотермических теплоп</w:t>
      </w:r>
      <w:r>
        <w:softHyphen/>
        <w:t>роводящих калориметров, прошедших государственные испыта</w:t>
      </w:r>
      <w:r>
        <w:softHyphen/>
        <w:t>ния по ГОСТ 8.001 или метрологическую  атте</w:t>
      </w:r>
      <w:r>
        <w:t>стацию по ГОСТ 8.326, при соблюдении требований п. 2.5 настоящего стандарта.</w:t>
      </w:r>
    </w:p>
    <w:p w:rsidR="00000000" w:rsidRDefault="00C7512D">
      <w:pPr>
        <w:ind w:firstLine="284"/>
        <w:jc w:val="both"/>
      </w:pPr>
      <w:r>
        <w:t>1.2. Весы лабораторные 3-го класса точности по ГОСТ 24104 с наибольшим пределом взвешивания 200 г.</w:t>
      </w:r>
    </w:p>
    <w:p w:rsidR="00000000" w:rsidRDefault="00C7512D">
      <w:pPr>
        <w:ind w:firstLine="284"/>
        <w:jc w:val="both"/>
      </w:pPr>
      <w:r>
        <w:t>1.3. Термометр 1-й группы по ГОСТ 27544.</w:t>
      </w:r>
    </w:p>
    <w:p w:rsidR="00000000" w:rsidRDefault="00C7512D">
      <w:pPr>
        <w:ind w:firstLine="284"/>
        <w:jc w:val="both"/>
      </w:pPr>
      <w:r>
        <w:t>1.4. Гигрометр по ГОСТ 12997.</w:t>
      </w:r>
    </w:p>
    <w:p w:rsidR="00000000" w:rsidRDefault="00C7512D">
      <w:pPr>
        <w:ind w:firstLine="284"/>
        <w:jc w:val="both"/>
      </w:pPr>
      <w:r>
        <w:t>1.5. Допускается применение других весов, термометров и гиг</w:t>
      </w:r>
      <w:r>
        <w:softHyphen/>
        <w:t>рометров, не уступающих по метрологическим характеристикам средствам измерений, указанным в пп. 1.2-1.4.</w:t>
      </w:r>
    </w:p>
    <w:p w:rsidR="00000000" w:rsidRDefault="00C7512D">
      <w:pPr>
        <w:ind w:firstLine="284"/>
        <w:jc w:val="both"/>
      </w:pPr>
      <w:r>
        <w:t>1.6. Вода дистиллированная по ГОСТ 6709.</w:t>
      </w:r>
    </w:p>
    <w:p w:rsidR="00000000" w:rsidRDefault="00C7512D">
      <w:pPr>
        <w:pStyle w:val="1"/>
      </w:pPr>
      <w:r>
        <w:t>2. ПОДГОТОВКА И ПРОВЕДЕНИЕ ИСПЫТАНИЯ</w:t>
      </w:r>
    </w:p>
    <w:p w:rsidR="00000000" w:rsidRDefault="00C7512D">
      <w:pPr>
        <w:ind w:firstLine="284"/>
        <w:jc w:val="both"/>
      </w:pPr>
      <w:r>
        <w:t>2.1. Пробу цемента отб</w:t>
      </w:r>
      <w:r>
        <w:t>ирают по СТ СЭВ 3477 и доставляют в лабораторию в плотно закрытой таре, защищающей цемент от увлажнения и загрязнения посторонними примесями. В рабо</w:t>
      </w:r>
      <w:r>
        <w:softHyphen/>
        <w:t>чем журнале записывают вид и состояние тары.</w:t>
      </w:r>
    </w:p>
    <w:p w:rsidR="00000000" w:rsidRDefault="00C7512D">
      <w:pPr>
        <w:ind w:firstLine="284"/>
        <w:jc w:val="both"/>
      </w:pPr>
      <w:r>
        <w:t>2.2. Испытания следует проводить в помещениях с температу</w:t>
      </w:r>
      <w:r>
        <w:softHyphen/>
        <w:t>рой воздуха (20±5) °С и относительной влажностью не менее 50 и не более 80 %.</w:t>
      </w:r>
    </w:p>
    <w:p w:rsidR="00000000" w:rsidRDefault="00C7512D">
      <w:pPr>
        <w:ind w:firstLine="284"/>
        <w:jc w:val="both"/>
      </w:pPr>
      <w:r>
        <w:t>2.3. Перед испытанием цемент и воду выдерживают до при</w:t>
      </w:r>
      <w:r>
        <w:softHyphen/>
        <w:t>нятия ими температуры помещения.</w:t>
      </w:r>
    </w:p>
    <w:p w:rsidR="00000000" w:rsidRDefault="00C7512D">
      <w:pPr>
        <w:ind w:firstLine="284"/>
        <w:jc w:val="both"/>
      </w:pPr>
      <w:r>
        <w:t>2.4. Место расположения калориметра не должно подвергать</w:t>
      </w:r>
      <w:r>
        <w:softHyphen/>
        <w:t>ся ударам и вибрации, освещаться прям</w:t>
      </w:r>
      <w:r>
        <w:t>ыми лучами солнца.</w:t>
      </w:r>
    </w:p>
    <w:p w:rsidR="00000000" w:rsidRDefault="00C7512D">
      <w:pPr>
        <w:ind w:firstLine="284"/>
        <w:jc w:val="both"/>
      </w:pPr>
      <w:r>
        <w:t>2.5. При проведении испытания должны быть соблюдены сле</w:t>
      </w:r>
      <w:r>
        <w:softHyphen/>
        <w:t>дующие требования:</w:t>
      </w:r>
    </w:p>
    <w:p w:rsidR="00000000" w:rsidRDefault="00C7512D">
      <w:pPr>
        <w:ind w:firstLine="284"/>
        <w:jc w:val="both"/>
      </w:pPr>
      <w:r>
        <w:t>1) водоцементное отношение В/Ц = 0,50 ± 0,01;</w:t>
      </w:r>
    </w:p>
    <w:p w:rsidR="00000000" w:rsidRDefault="00C7512D">
      <w:pPr>
        <w:ind w:firstLine="284"/>
        <w:jc w:val="both"/>
      </w:pPr>
      <w:r>
        <w:t>2) номинальная температура в термостате (20±1)°С;</w:t>
      </w:r>
    </w:p>
    <w:p w:rsidR="00000000" w:rsidRDefault="00C7512D">
      <w:pPr>
        <w:ind w:firstLine="284"/>
        <w:jc w:val="both"/>
      </w:pPr>
      <w:r>
        <w:t>3) допускаемый предел абсолютной погрешности определения тепло</w:t>
      </w:r>
      <w:r>
        <w:softHyphen/>
        <w:t>выделения не должен быть более 30 кДж/кг, а его мощнос</w:t>
      </w:r>
      <w:r>
        <w:softHyphen/>
        <w:t>ти - более</w:t>
      </w:r>
      <w:r>
        <w:rPr>
          <w:lang w:val="en-US"/>
        </w:rPr>
        <w:t xml:space="preserve"> </w:t>
      </w:r>
      <w:r>
        <w:t>1</w:t>
      </w:r>
      <w:r>
        <w:sym w:font="Symbol" w:char="F0D7"/>
      </w:r>
      <w:r>
        <w:t>10</w:t>
      </w:r>
      <w:r>
        <w:rPr>
          <w:vertAlign w:val="superscript"/>
        </w:rPr>
        <w:t>-3</w:t>
      </w:r>
      <w:r>
        <w:t xml:space="preserve"> кВт/кг.</w:t>
      </w:r>
    </w:p>
    <w:p w:rsidR="00000000" w:rsidRDefault="00C7512D">
      <w:pPr>
        <w:ind w:firstLine="284"/>
        <w:jc w:val="both"/>
      </w:pPr>
      <w:r>
        <w:t>2.6. Измерения на изотермическом теплопроводящем калори</w:t>
      </w:r>
      <w:r>
        <w:softHyphen/>
        <w:t>метре выполняют в соответствии с указаниями эксплуатационной докумен</w:t>
      </w:r>
      <w:r>
        <w:softHyphen/>
        <w:t>тации калориметра в течение 72 ч (3 сут).</w:t>
      </w:r>
    </w:p>
    <w:p w:rsidR="00000000" w:rsidRDefault="00C7512D">
      <w:pPr>
        <w:ind w:firstLine="284"/>
        <w:jc w:val="both"/>
      </w:pPr>
      <w:r>
        <w:t>2.7. Теплов</w:t>
      </w:r>
      <w:r>
        <w:t>ыделение цемента в возрасте 7 сут определяют ме</w:t>
      </w:r>
      <w:r>
        <w:softHyphen/>
        <w:t>тодом экстраполяции экспериментальных данных, полученных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возрасте 3 сут согласно приложению 2.</w:t>
      </w:r>
    </w:p>
    <w:p w:rsidR="00000000" w:rsidRDefault="00C7512D">
      <w:pPr>
        <w:pStyle w:val="1"/>
      </w:pPr>
      <w:r>
        <w:t>3. ОБРАБОТКА РЕЗУЛЬТАТОВ</w:t>
      </w:r>
    </w:p>
    <w:p w:rsidR="00000000" w:rsidRDefault="00C7512D">
      <w:pPr>
        <w:ind w:firstLine="284"/>
        <w:jc w:val="both"/>
      </w:pPr>
      <w:r>
        <w:t>3.1. Удельную мощность тепловыделения</w:t>
      </w:r>
      <w:r>
        <w:rPr>
          <w:lang w:val="en-US"/>
        </w:rPr>
        <w:t xml:space="preserve"> (</w:t>
      </w:r>
      <w:r>
        <w:rPr>
          <w:i/>
          <w:lang w:val="en-US"/>
        </w:rPr>
        <w:t>W</w:t>
      </w:r>
      <w:r>
        <w:rPr>
          <w:vertAlign w:val="subscript"/>
          <w:lang w:val="en-US"/>
        </w:rPr>
        <w:sym w:font="Symbol" w:char="F074"/>
      </w:r>
      <w:r>
        <w:t xml:space="preserve"> ) в момент вре</w:t>
      </w:r>
      <w:r>
        <w:softHyphen/>
        <w:t>мени (</w:t>
      </w:r>
      <w:r>
        <w:sym w:font="Symbol" w:char="F074"/>
      </w:r>
      <w:r>
        <w:t>) в киловаттах на килограмм определяют по формуле</w:t>
      </w:r>
    </w:p>
    <w:p w:rsidR="00000000" w:rsidRDefault="00C7512D">
      <w:pPr>
        <w:ind w:firstLine="284"/>
        <w:jc w:val="center"/>
      </w:pPr>
      <w:r>
        <w:rPr>
          <w:i/>
          <w:lang w:val="en-US"/>
        </w:rPr>
        <w:t>W</w:t>
      </w:r>
      <w:r>
        <w:rPr>
          <w:vertAlign w:val="subscript"/>
          <w:lang w:val="en-US"/>
        </w:rPr>
        <w:sym w:font="Symbol" w:char="F074"/>
      </w:r>
      <w:r>
        <w:t xml:space="preserve"> </w:t>
      </w:r>
      <w:r>
        <w:rPr>
          <w:lang w:val="en-US"/>
        </w:rPr>
        <w:t>=</w:t>
      </w:r>
      <w:r>
        <w:t xml:space="preserve"> </w:t>
      </w:r>
      <w:r>
        <w:rPr>
          <w:i/>
          <w:lang w:val="en-US"/>
        </w:rPr>
        <w:t>ELw</w:t>
      </w:r>
      <w:r>
        <w:rPr>
          <w:vertAlign w:val="subscript"/>
          <w:lang w:val="en-US"/>
        </w:rPr>
        <w:sym w:font="Symbol" w:char="F074"/>
      </w:r>
      <w:r>
        <w:t>,                      (1)</w:t>
      </w:r>
    </w:p>
    <w:p w:rsidR="00000000" w:rsidRDefault="00C7512D">
      <w:pPr>
        <w:ind w:firstLine="284"/>
        <w:jc w:val="both"/>
      </w:pPr>
      <w:r>
        <w:t xml:space="preserve">где   </w:t>
      </w:r>
      <w:r>
        <w:rPr>
          <w:i/>
        </w:rPr>
        <w:t>Е</w:t>
      </w:r>
      <w:r>
        <w:t xml:space="preserve"> -цена деления диаграммной ленты, кВт/(кг</w:t>
      </w:r>
      <w:r>
        <w:sym w:font="Symbol" w:char="F0D7"/>
      </w:r>
      <w:r>
        <w:t>дел.);</w:t>
      </w:r>
    </w:p>
    <w:p w:rsidR="00000000" w:rsidRDefault="00C7512D">
      <w:pPr>
        <w:ind w:firstLine="709"/>
        <w:jc w:val="both"/>
      </w:pPr>
      <w:r>
        <w:rPr>
          <w:i/>
          <w:lang w:val="en-US"/>
        </w:rPr>
        <w:t>Lw</w:t>
      </w:r>
      <w:r>
        <w:rPr>
          <w:vertAlign w:val="subscript"/>
        </w:rPr>
        <w:sym w:font="Symbol" w:char="F074"/>
      </w:r>
      <w:r>
        <w:t xml:space="preserve"> - значение отклонения пера самописца ,дел. </w:t>
      </w:r>
    </w:p>
    <w:p w:rsidR="00000000" w:rsidRDefault="00C7512D">
      <w:pPr>
        <w:ind w:firstLine="284"/>
        <w:jc w:val="both"/>
      </w:pPr>
      <w:r>
        <w:t>Удельное тепловыделение (</w:t>
      </w:r>
      <w:r>
        <w:rPr>
          <w:i/>
          <w:lang w:val="en-US"/>
        </w:rPr>
        <w:t>q</w:t>
      </w:r>
      <w:r>
        <w:rPr>
          <w:vertAlign w:val="subscript"/>
          <w:lang w:val="en-US"/>
        </w:rPr>
        <w:sym w:font="Symbol" w:char="F074"/>
      </w:r>
      <w:r>
        <w:t>) ко времени (</w:t>
      </w:r>
      <w:r>
        <w:sym w:font="Symbol" w:char="F074"/>
      </w:r>
      <w:r>
        <w:t>) в килоджоулях на килограмм определяют но фор</w:t>
      </w:r>
      <w:r>
        <w:t>муле</w:t>
      </w:r>
    </w:p>
    <w:p w:rsidR="00000000" w:rsidRDefault="00C7512D">
      <w:pPr>
        <w:ind w:firstLine="284"/>
        <w:jc w:val="center"/>
      </w:pPr>
      <w:r>
        <w:rPr>
          <w:i/>
          <w:lang w:val="en-US"/>
        </w:rPr>
        <w:t>q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 xml:space="preserve"> =</w:t>
      </w:r>
      <w:r>
        <w:rPr>
          <w:i/>
          <w:lang w:val="en-US"/>
        </w:rPr>
        <w:t>AN</w:t>
      </w:r>
      <w:r>
        <w:rPr>
          <w:vertAlign w:val="subscript"/>
          <w:lang w:val="en-US"/>
        </w:rPr>
        <w:sym w:font="Symbol" w:char="F074"/>
      </w:r>
      <w:r>
        <w:t>,                            (2)</w:t>
      </w:r>
    </w:p>
    <w:p w:rsidR="00000000" w:rsidRDefault="00C7512D">
      <w:pPr>
        <w:ind w:firstLine="284"/>
        <w:jc w:val="both"/>
      </w:pPr>
      <w:r>
        <w:t xml:space="preserve">где   </w:t>
      </w:r>
      <w:r>
        <w:rPr>
          <w:i/>
        </w:rPr>
        <w:t>А</w:t>
      </w:r>
      <w:r>
        <w:t xml:space="preserve"> - цена одного сброса пера самописца, кДж/кг;</w:t>
      </w:r>
    </w:p>
    <w:p w:rsidR="00000000" w:rsidRDefault="00C7512D">
      <w:pPr>
        <w:ind w:firstLine="709"/>
        <w:jc w:val="both"/>
      </w:pPr>
      <w:r>
        <w:rPr>
          <w:i/>
          <w:lang w:val="en-US"/>
        </w:rPr>
        <w:t>N</w:t>
      </w:r>
      <w:r>
        <w:rPr>
          <w:vertAlign w:val="subscript"/>
        </w:rPr>
        <w:sym w:font="Symbol" w:char="F074"/>
      </w:r>
      <w:r>
        <w:t xml:space="preserve"> - число сбросов на ленте самописца.</w:t>
      </w:r>
    </w:p>
    <w:p w:rsidR="00000000" w:rsidRDefault="00C7512D">
      <w:pPr>
        <w:ind w:firstLine="284"/>
        <w:jc w:val="both"/>
      </w:pPr>
      <w:r>
        <w:t>3.2. Цену одного деления диаграммной ленты самописца (</w:t>
      </w:r>
      <w:r>
        <w:rPr>
          <w:i/>
        </w:rPr>
        <w:t>Е</w:t>
      </w:r>
      <w:r>
        <w:t>) и цену одного сброса пера самописца (</w:t>
      </w:r>
      <w:r>
        <w:rPr>
          <w:i/>
        </w:rPr>
        <w:t>А</w:t>
      </w:r>
      <w:r>
        <w:t>) устанавливают при наладке калориметра в соответствии с его НТД.</w:t>
      </w:r>
    </w:p>
    <w:p w:rsidR="00000000" w:rsidRDefault="00C7512D">
      <w:pPr>
        <w:ind w:firstLine="284"/>
        <w:jc w:val="both"/>
      </w:pPr>
      <w:r>
        <w:t>3.3. Значение отклонения пера самописца</w:t>
      </w:r>
      <w:r>
        <w:rPr>
          <w:lang w:val="en-US"/>
        </w:rPr>
        <w:t xml:space="preserve"> (</w:t>
      </w:r>
      <w:r>
        <w:rPr>
          <w:i/>
          <w:lang w:val="en-US"/>
        </w:rPr>
        <w:t>L</w:t>
      </w:r>
      <w:r>
        <w:rPr>
          <w:i/>
          <w:lang w:val="en-US"/>
        </w:rPr>
        <w:t>w</w:t>
      </w:r>
      <w:r>
        <w:rPr>
          <w:vertAlign w:val="subscript"/>
        </w:rPr>
        <w:sym w:font="Symbol" w:char="F074"/>
      </w:r>
      <w:r>
        <w:t>) и число сбро</w:t>
      </w:r>
      <w:r>
        <w:softHyphen/>
        <w:t>сов</w:t>
      </w:r>
      <w:r>
        <w:rPr>
          <w:lang w:val="en-US"/>
        </w:rPr>
        <w:t xml:space="preserve"> (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sym w:font="Symbol" w:char="F074"/>
      </w:r>
      <w:r>
        <w:t>) определяют по диаграммной ленте самописца, вид кото</w:t>
      </w:r>
      <w:r>
        <w:softHyphen/>
        <w:t>рой приведен на черт. 1.</w:t>
      </w:r>
    </w:p>
    <w:p w:rsidR="00000000" w:rsidRDefault="00C7512D">
      <w:pPr>
        <w:ind w:firstLine="284"/>
        <w:jc w:val="both"/>
      </w:pPr>
      <w:r>
        <w:t>Задавшись значением требуемого времени гидратации (</w:t>
      </w:r>
      <w:r>
        <w:sym w:font="Symbol" w:char="F074"/>
      </w:r>
      <w:r>
        <w:t>) в часах, вычисл</w:t>
      </w:r>
      <w:r>
        <w:t>яют соответствующую длину диаграммной ленты (</w:t>
      </w:r>
      <w:r>
        <w:rPr>
          <w:i/>
          <w:lang w:val="en-US"/>
        </w:rPr>
        <w:t>l</w:t>
      </w:r>
      <w:r>
        <w:rPr>
          <w:vertAlign w:val="subscript"/>
        </w:rPr>
        <w:sym w:font="Symbol" w:char="F074"/>
      </w:r>
      <w:r>
        <w:t>) и миллиметрах с момента начала измерения по формуле</w:t>
      </w:r>
    </w:p>
    <w:p w:rsidR="00000000" w:rsidRDefault="00C7512D">
      <w:pPr>
        <w:ind w:firstLine="284"/>
        <w:jc w:val="both"/>
      </w:pPr>
    </w:p>
    <w:p w:rsidR="00000000" w:rsidRDefault="00C7512D">
      <w:pPr>
        <w:ind w:firstLine="284"/>
        <w:jc w:val="center"/>
      </w:pPr>
      <w:r>
        <w:rPr>
          <w:i/>
          <w:lang w:val="en-US"/>
        </w:rPr>
        <w:t>l</w:t>
      </w:r>
      <w:r>
        <w:rPr>
          <w:vertAlign w:val="subscript"/>
          <w:lang w:val="en-US"/>
        </w:rPr>
        <w:sym w:font="Symbol" w:char="F074"/>
      </w:r>
      <w:r>
        <w:rPr>
          <w:lang w:val="en-US"/>
        </w:rPr>
        <w:t xml:space="preserve"> = </w:t>
      </w:r>
      <w:r>
        <w:rPr>
          <w:i/>
          <w:lang w:val="en-US"/>
        </w:rPr>
        <w:t>v</w:t>
      </w:r>
      <w:r>
        <w:sym w:font="Symbol" w:char="F074"/>
      </w:r>
      <w:r>
        <w:t xml:space="preserve">,                   (3) </w:t>
      </w:r>
    </w:p>
    <w:p w:rsidR="00000000" w:rsidRDefault="00C7512D">
      <w:pPr>
        <w:ind w:firstLine="284"/>
        <w:jc w:val="both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v</w:t>
      </w:r>
      <w:r>
        <w:t>- скорость протяжки диаграммной ленты, мм/ч.</w:t>
      </w:r>
    </w:p>
    <w:p w:rsidR="00000000" w:rsidRDefault="00C7512D">
      <w:pPr>
        <w:ind w:firstLine="284"/>
        <w:jc w:val="center"/>
      </w:pPr>
      <w:r>
        <w:pict>
          <v:shape id="_x0000_i1026" type="#_x0000_t75" style="width:289.5pt;height:167.25pt">
            <v:imagedata r:id="rId5" o:title=""/>
          </v:shape>
        </w:pict>
      </w:r>
    </w:p>
    <w:p w:rsidR="00000000" w:rsidRDefault="00C7512D">
      <w:pPr>
        <w:ind w:firstLine="284"/>
        <w:jc w:val="center"/>
      </w:pPr>
      <w:r>
        <w:rPr>
          <w:i/>
        </w:rPr>
        <w:t>1</w:t>
      </w:r>
      <w:r>
        <w:t xml:space="preserve"> - кривая отклонения пера самописца;</w:t>
      </w:r>
      <w:r>
        <w:rPr>
          <w:lang w:val="en-US"/>
        </w:rPr>
        <w:t xml:space="preserve"> </w:t>
      </w:r>
      <w:r>
        <w:rPr>
          <w:i/>
        </w:rPr>
        <w:t>2</w:t>
      </w:r>
      <w:r>
        <w:rPr>
          <w:lang w:val="en-US"/>
        </w:rPr>
        <w:t xml:space="preserve"> -</w:t>
      </w:r>
      <w:r>
        <w:t xml:space="preserve"> сброс пера самописца</w:t>
      </w:r>
    </w:p>
    <w:p w:rsidR="00000000" w:rsidRDefault="00C7512D">
      <w:pPr>
        <w:ind w:firstLine="284"/>
        <w:jc w:val="center"/>
      </w:pPr>
      <w:r>
        <w:t>Черт. 1</w:t>
      </w:r>
    </w:p>
    <w:p w:rsidR="00000000" w:rsidRDefault="00C7512D">
      <w:pPr>
        <w:ind w:firstLine="284"/>
        <w:jc w:val="both"/>
      </w:pPr>
      <w:r>
        <w:t>Делают соответствующую отметку (</w:t>
      </w:r>
      <w:r>
        <w:sym w:font="Symbol" w:char="F074"/>
      </w:r>
      <w:r>
        <w:t>)</w:t>
      </w:r>
      <w:r>
        <w:rPr>
          <w:lang w:val="en-US"/>
        </w:rPr>
        <w:t xml:space="preserve"> </w:t>
      </w:r>
      <w:r>
        <w:t>и измеряют  значение отклонения пера самописца</w:t>
      </w:r>
      <w:r>
        <w:rPr>
          <w:lang w:val="en-US"/>
        </w:rPr>
        <w:t xml:space="preserve"> (</w:t>
      </w:r>
      <w:r>
        <w:rPr>
          <w:i/>
          <w:lang w:val="en-US"/>
        </w:rPr>
        <w:t>Lw</w:t>
      </w:r>
      <w:r>
        <w:rPr>
          <w:vertAlign w:val="subscript"/>
        </w:rPr>
        <w:sym w:font="Symbol" w:char="F074"/>
      </w:r>
      <w:r>
        <w:rPr>
          <w:lang w:val="en-US"/>
        </w:rPr>
        <w:t>)</w:t>
      </w:r>
      <w:r>
        <w:t xml:space="preserve"> в делениях диаграммной ленты у этой отметки.</w:t>
      </w:r>
    </w:p>
    <w:p w:rsidR="00000000" w:rsidRDefault="00C7512D">
      <w:pPr>
        <w:ind w:firstLine="284"/>
        <w:jc w:val="both"/>
      </w:pPr>
      <w:r>
        <w:t>Подсчитывают число сбросов (</w:t>
      </w:r>
      <w:r>
        <w:rPr>
          <w:i/>
        </w:rPr>
        <w:t>N</w:t>
      </w:r>
      <w:r>
        <w:rPr>
          <w:vertAlign w:val="subscript"/>
        </w:rPr>
        <w:sym w:font="Symbol" w:char="F074"/>
      </w:r>
      <w:r>
        <w:t>) самописца к моменту вре</w:t>
      </w:r>
      <w:r>
        <w:softHyphen/>
        <w:t>мени (</w:t>
      </w:r>
      <w:r>
        <w:sym w:font="Symbol" w:char="F074"/>
      </w:r>
      <w:r>
        <w:t>).</w:t>
      </w:r>
    </w:p>
    <w:p w:rsidR="00000000" w:rsidRDefault="00C7512D">
      <w:pPr>
        <w:ind w:firstLine="284"/>
        <w:jc w:val="both"/>
      </w:pPr>
      <w:r>
        <w:t>3.4. Примеры расчета и таблицы результатов вычислений пр</w:t>
      </w:r>
      <w:r>
        <w:t>и</w:t>
      </w:r>
      <w:r>
        <w:softHyphen/>
        <w:t>ведены в приложении 3.</w:t>
      </w:r>
    </w:p>
    <w:p w:rsidR="00000000" w:rsidRDefault="00C7512D">
      <w:pPr>
        <w:ind w:firstLine="284"/>
        <w:jc w:val="both"/>
      </w:pPr>
      <w:r>
        <w:t>3.5. Результаты измерении тепловыделения цемента и его мощ</w:t>
      </w:r>
      <w:r>
        <w:softHyphen/>
        <w:t>ности оформляют протоколом согласно приложению 4.</w:t>
      </w:r>
    </w:p>
    <w:p w:rsidR="00000000" w:rsidRDefault="00C7512D">
      <w:pPr>
        <w:pStyle w:val="1"/>
      </w:pPr>
      <w:r>
        <w:t>4. ПОВЕРКА СРЕДСТВ ИЗМЕРЕНИИ</w:t>
      </w:r>
    </w:p>
    <w:p w:rsidR="00000000" w:rsidRDefault="00C7512D">
      <w:pPr>
        <w:ind w:firstLine="284"/>
        <w:jc w:val="both"/>
      </w:pPr>
      <w:r>
        <w:t>4.1. Поверку изотермического калориметра   «ЦЕМЕНТ ТГЦ 1М» производят согласно действующим методическим указаниям при помощи стандартных образцов теплоты гидратации цемента.</w:t>
      </w:r>
    </w:p>
    <w:p w:rsidR="00000000" w:rsidRDefault="00C7512D">
      <w:pPr>
        <w:ind w:firstLine="284"/>
        <w:jc w:val="both"/>
      </w:pPr>
      <w:r>
        <w:t>Поверку других типов изотермических теплопроводящих кало</w:t>
      </w:r>
      <w:r>
        <w:softHyphen/>
        <w:t>риметров производят согласно действующим на них методическим указаниям в том же порядке.</w:t>
      </w:r>
    </w:p>
    <w:p w:rsidR="00000000" w:rsidRDefault="00C7512D">
      <w:pPr>
        <w:ind w:firstLine="284"/>
        <w:jc w:val="both"/>
      </w:pPr>
      <w:r>
        <w:t>4.2. Периодичность поверки ка</w:t>
      </w:r>
      <w:r>
        <w:t>лориметров - один раз в 2 года.</w:t>
      </w:r>
    </w:p>
    <w:p w:rsidR="00000000" w:rsidRDefault="00C7512D">
      <w:pPr>
        <w:spacing w:before="120"/>
        <w:ind w:firstLine="284"/>
        <w:jc w:val="right"/>
        <w:rPr>
          <w:i/>
        </w:rPr>
      </w:pPr>
      <w:r>
        <w:rPr>
          <w:i/>
        </w:rPr>
        <w:t>ПРИЛОЖЕНИЕ 1</w:t>
      </w:r>
    </w:p>
    <w:p w:rsidR="00000000" w:rsidRDefault="00C7512D">
      <w:pPr>
        <w:ind w:firstLine="284"/>
        <w:jc w:val="right"/>
      </w:pPr>
      <w:r>
        <w:rPr>
          <w:i/>
        </w:rPr>
        <w:t xml:space="preserve"> Справочное</w:t>
      </w:r>
    </w:p>
    <w:p w:rsidR="00000000" w:rsidRDefault="00C7512D">
      <w:pPr>
        <w:pStyle w:val="1"/>
      </w:pPr>
      <w:r>
        <w:t>ПРИНЦИП ДЕЙСТВИЯ И ПРИНЦИПИАЛЬНАЯ СХЕМА КАЛОРИМЕТРА «ЦЕМЕНТ ТГЦ 1М»</w:t>
      </w:r>
    </w:p>
    <w:p w:rsidR="00000000" w:rsidRDefault="00C7512D">
      <w:pPr>
        <w:ind w:firstLine="284"/>
        <w:jc w:val="both"/>
      </w:pPr>
      <w:r>
        <w:t>Действие калориметра основано на возникновении на входящих   в его состав тепломерах электронапряжения, обусловленного тепловым потоком, нап</w:t>
      </w:r>
      <w:r>
        <w:softHyphen/>
        <w:t>равленным от камеры с ячейками с гидратирующимся цементом через тепломе</w:t>
      </w:r>
      <w:r>
        <w:softHyphen/>
        <w:t>ры к массивному теплоотводу.</w:t>
      </w:r>
    </w:p>
    <w:p w:rsidR="00000000" w:rsidRDefault="00C7512D">
      <w:pPr>
        <w:ind w:firstLine="284"/>
        <w:jc w:val="both"/>
      </w:pPr>
      <w:r>
        <w:t>Сигнал напряжения от тепломеров через коммутатор,   предвари</w:t>
      </w:r>
      <w:r>
        <w:softHyphen/>
        <w:t>тельный усилитель и калибратор поступает на вход самописца и одновременно на вход ин</w:t>
      </w:r>
      <w:r>
        <w:t>тегратора дискретного типа.</w:t>
      </w:r>
    </w:p>
    <w:p w:rsidR="00000000" w:rsidRDefault="00C7512D">
      <w:pPr>
        <w:ind w:firstLine="284"/>
        <w:jc w:val="both"/>
      </w:pPr>
      <w:r>
        <w:t>Возникающее на тепломерах напряжение пропорционально мощности тепловыделения цемента при гидратации и характеризуется значением величины отклонения пера самописца от нулевой линии.</w:t>
      </w:r>
    </w:p>
    <w:p w:rsidR="00000000" w:rsidRDefault="00C7512D">
      <w:pPr>
        <w:ind w:firstLine="284"/>
        <w:jc w:val="both"/>
      </w:pPr>
      <w:r>
        <w:t>Тепловыделение цемента определяют после интегрирования мощности тепловыделения по времени, которое автоматически производится интегратором. После выделения цементом определенного количества теплоты интегратор посы</w:t>
      </w:r>
      <w:r>
        <w:softHyphen/>
        <w:t>лает выходной импульс на вход самописца, который регистрирует его кратко</w:t>
      </w:r>
      <w:r>
        <w:softHyphen/>
        <w:t>временным сбросо</w:t>
      </w:r>
      <w:r>
        <w:t>м пера.</w:t>
      </w:r>
    </w:p>
    <w:p w:rsidR="00000000" w:rsidRDefault="00C7512D">
      <w:pPr>
        <w:ind w:firstLine="284"/>
        <w:jc w:val="both"/>
      </w:pPr>
      <w:r>
        <w:t>Схема калориметра приведена на черт. 2.</w:t>
      </w:r>
    </w:p>
    <w:p w:rsidR="00000000" w:rsidRDefault="00C7512D">
      <w:pPr>
        <w:ind w:firstLine="284"/>
        <w:jc w:val="center"/>
      </w:pPr>
      <w:r>
        <w:pict>
          <v:shape id="_x0000_i1027" type="#_x0000_t75" style="width:274.5pt;height:171.75pt">
            <v:imagedata r:id="rId6" o:title=""/>
          </v:shape>
        </w:pict>
      </w:r>
    </w:p>
    <w:p w:rsidR="00000000" w:rsidRDefault="00C7512D">
      <w:pPr>
        <w:ind w:firstLine="284"/>
        <w:jc w:val="center"/>
      </w:pPr>
      <w:r>
        <w:rPr>
          <w:i/>
        </w:rPr>
        <w:t>1</w:t>
      </w:r>
      <w:r>
        <w:t xml:space="preserve">-термостат;  </w:t>
      </w:r>
      <w:r>
        <w:rPr>
          <w:i/>
        </w:rPr>
        <w:t>2</w:t>
      </w:r>
      <w:r>
        <w:t xml:space="preserve"> - калориметрический блок; </w:t>
      </w:r>
      <w:r>
        <w:rPr>
          <w:i/>
        </w:rPr>
        <w:t>3</w:t>
      </w:r>
      <w:r>
        <w:t xml:space="preserve"> - камера;  </w:t>
      </w:r>
      <w:r>
        <w:rPr>
          <w:i/>
        </w:rPr>
        <w:t>4</w:t>
      </w:r>
      <w:r>
        <w:t xml:space="preserve"> - ячейка;</w:t>
      </w:r>
    </w:p>
    <w:p w:rsidR="00000000" w:rsidRDefault="00C7512D">
      <w:pPr>
        <w:ind w:firstLine="284"/>
        <w:jc w:val="center"/>
      </w:pPr>
      <w:r>
        <w:rPr>
          <w:i/>
        </w:rPr>
        <w:t>5</w:t>
      </w:r>
      <w:r>
        <w:t xml:space="preserve"> - тепломер; </w:t>
      </w:r>
      <w:r>
        <w:rPr>
          <w:i/>
        </w:rPr>
        <w:t>6</w:t>
      </w:r>
      <w:r>
        <w:t xml:space="preserve"> - теплоотвод; </w:t>
      </w:r>
      <w:r>
        <w:rPr>
          <w:i/>
        </w:rPr>
        <w:t>7</w:t>
      </w:r>
      <w:r>
        <w:t xml:space="preserve"> - соединительные кабель; </w:t>
      </w:r>
      <w:r>
        <w:rPr>
          <w:i/>
        </w:rPr>
        <w:t>8</w:t>
      </w:r>
      <w:r>
        <w:t xml:space="preserve"> - ком</w:t>
      </w:r>
      <w:r>
        <w:softHyphen/>
        <w:t xml:space="preserve">мутатор;  </w:t>
      </w:r>
      <w:r>
        <w:rPr>
          <w:i/>
        </w:rPr>
        <w:t>9</w:t>
      </w:r>
      <w:r>
        <w:t xml:space="preserve"> - калибратор; </w:t>
      </w:r>
      <w:r>
        <w:rPr>
          <w:i/>
        </w:rPr>
        <w:t>10</w:t>
      </w:r>
      <w:r>
        <w:t xml:space="preserve"> - предварительный усилитель; </w:t>
      </w:r>
      <w:r>
        <w:rPr>
          <w:i/>
        </w:rPr>
        <w:t>11</w:t>
      </w:r>
      <w:r>
        <w:t xml:space="preserve"> - само</w:t>
      </w:r>
      <w:r>
        <w:softHyphen/>
        <w:t xml:space="preserve">писец; </w:t>
      </w:r>
      <w:r>
        <w:rPr>
          <w:i/>
        </w:rPr>
        <w:t>12</w:t>
      </w:r>
      <w:r>
        <w:t xml:space="preserve"> - интегратор</w:t>
      </w:r>
    </w:p>
    <w:p w:rsidR="00000000" w:rsidRDefault="00C7512D">
      <w:pPr>
        <w:ind w:firstLine="284"/>
        <w:jc w:val="center"/>
      </w:pPr>
      <w:r>
        <w:t>Черт. 2</w:t>
      </w:r>
    </w:p>
    <w:p w:rsidR="00000000" w:rsidRDefault="00C7512D">
      <w:pPr>
        <w:spacing w:before="120"/>
        <w:ind w:firstLine="284"/>
        <w:jc w:val="right"/>
        <w:rPr>
          <w:i/>
        </w:rPr>
      </w:pPr>
      <w:r>
        <w:rPr>
          <w:i/>
        </w:rPr>
        <w:t>ПРИЛОЖЕНИЕ 2</w:t>
      </w:r>
    </w:p>
    <w:p w:rsidR="00000000" w:rsidRDefault="00C7512D">
      <w:pPr>
        <w:ind w:firstLine="284"/>
        <w:jc w:val="right"/>
        <w:rPr>
          <w:i/>
        </w:rPr>
      </w:pPr>
      <w:r>
        <w:rPr>
          <w:i/>
        </w:rPr>
        <w:t xml:space="preserve"> Обязательное</w:t>
      </w:r>
    </w:p>
    <w:p w:rsidR="00000000" w:rsidRDefault="00C7512D">
      <w:pPr>
        <w:pStyle w:val="1"/>
      </w:pPr>
      <w:r>
        <w:t>ЭКСТРАПОЛЯЦИЯ ЭКСПЕРИМЕНТАЛЬНЫХ ДАННЫХ</w:t>
      </w:r>
    </w:p>
    <w:p w:rsidR="00000000" w:rsidRDefault="00C7512D">
      <w:pPr>
        <w:ind w:firstLine="284"/>
        <w:jc w:val="both"/>
      </w:pPr>
      <w:r>
        <w:t>Экстраполяцию результатов измерения от 3 до 7 сут (от 72 до 168 ч) вы</w:t>
      </w:r>
      <w:r>
        <w:softHyphen/>
        <w:t>полняют следующим образом.</w:t>
      </w:r>
    </w:p>
    <w:p w:rsidR="00000000" w:rsidRDefault="00C7512D">
      <w:pPr>
        <w:ind w:firstLine="284"/>
        <w:jc w:val="both"/>
      </w:pPr>
      <w:r>
        <w:t>Определяют значения тепловыделения цемента от 2 до 72 ч и десятичные</w:t>
      </w:r>
      <w:r>
        <w:t xml:space="preserve"> логарифмы значении времени и тепловыделения до третьего знака после за</w:t>
      </w:r>
      <w:r>
        <w:softHyphen/>
        <w:t>пятой.</w:t>
      </w:r>
    </w:p>
    <w:p w:rsidR="00000000" w:rsidRDefault="00C7512D">
      <w:pPr>
        <w:ind w:firstLine="284"/>
        <w:jc w:val="both"/>
      </w:pPr>
      <w:r>
        <w:t>Полученные результаты оформляют в виде таблицы.</w:t>
      </w:r>
    </w:p>
    <w:p w:rsidR="00000000" w:rsidRDefault="00C7512D">
      <w:pPr>
        <w:ind w:firstLine="284"/>
        <w:jc w:val="both"/>
      </w:pPr>
    </w:p>
    <w:p w:rsidR="00000000" w:rsidRDefault="00C7512D">
      <w:pPr>
        <w:ind w:firstLine="284"/>
        <w:jc w:val="both"/>
      </w:pPr>
      <w:r>
        <w:t xml:space="preserve">Пример.                                                    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60"/>
        <w:gridCol w:w="15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74"/>
            </w:r>
            <w:r>
              <w:rPr>
                <w:sz w:val="16"/>
              </w:rPr>
              <w:t>, ч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lg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F074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q</w:t>
            </w:r>
            <w:r>
              <w:rPr>
                <w:sz w:val="18"/>
                <w:vertAlign w:val="subscript"/>
              </w:rPr>
              <w:sym w:font="Symbol" w:char="F074"/>
            </w:r>
            <w:r>
              <w:rPr>
                <w:sz w:val="16"/>
              </w:rPr>
              <w:t>,  КДж/кг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lg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q</w:t>
            </w:r>
            <w:r>
              <w:rPr>
                <w:sz w:val="18"/>
                <w:vertAlign w:val="subscript"/>
              </w:rPr>
              <w:sym w:font="Symbol" w:char="F074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0,602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0,778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</w:t>
            </w:r>
          </w:p>
        </w:tc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</w:t>
            </w:r>
          </w:p>
        </w:tc>
        <w:tc>
          <w:tcPr>
            <w:tcW w:w="15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1,857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2,312</w:t>
            </w:r>
          </w:p>
        </w:tc>
      </w:tr>
    </w:tbl>
    <w:p w:rsidR="00000000" w:rsidRDefault="00C7512D">
      <w:pPr>
        <w:ind w:firstLine="284"/>
        <w:jc w:val="both"/>
      </w:pPr>
    </w:p>
    <w:p w:rsidR="00000000" w:rsidRDefault="00C7512D">
      <w:pPr>
        <w:ind w:firstLine="284"/>
        <w:jc w:val="both"/>
      </w:pPr>
      <w:r>
        <w:t>По данным таблицы в масштабе «одна единица третьего знака после за</w:t>
      </w:r>
      <w:r>
        <w:softHyphen/>
        <w:t>пятой значения десятичного логарифма в 1 мм» строят график   зави</w:t>
      </w:r>
      <w:r>
        <w:softHyphen/>
        <w:t>си</w:t>
      </w:r>
      <w:r>
        <w:softHyphen/>
        <w:t xml:space="preserve">мости </w:t>
      </w:r>
      <w:r>
        <w:rPr>
          <w:lang w:val="en-US"/>
        </w:rPr>
        <w:t>l</w:t>
      </w:r>
      <w:r>
        <w:rPr>
          <w:lang w:val="en-US"/>
        </w:rPr>
        <w:t>g</w:t>
      </w:r>
      <w:r>
        <w:t xml:space="preserve"> </w:t>
      </w:r>
      <w:r>
        <w:rPr>
          <w:lang w:val="en-US"/>
        </w:rPr>
        <w:t>q</w:t>
      </w:r>
      <w:r>
        <w:rPr>
          <w:vertAlign w:val="subscript"/>
        </w:rPr>
        <w:sym w:font="Symbol" w:char="F074"/>
      </w:r>
      <w:r>
        <w:rPr>
          <w:lang w:val="en-US"/>
        </w:rPr>
        <w:t xml:space="preserve"> = </w:t>
      </w:r>
      <w:r>
        <w:rPr>
          <w:i/>
          <w:lang w:val="en-US"/>
        </w:rPr>
        <w:t>f</w:t>
      </w:r>
      <w:r>
        <w:rPr>
          <w:lang w:val="en-US"/>
        </w:rPr>
        <w:t>(lg</w:t>
      </w:r>
      <w:r>
        <w:rPr>
          <w:lang w:val="en-US"/>
        </w:rPr>
        <w:sym w:font="Symbol" w:char="F074"/>
      </w:r>
      <w:r>
        <w:rPr>
          <w:lang w:val="en-US"/>
        </w:rPr>
        <w:t>),</w:t>
      </w:r>
      <w:r>
        <w:t xml:space="preserve"> начиная от времени </w:t>
      </w:r>
      <w:r>
        <w:sym w:font="Symbol" w:char="F074"/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72 ч в сторону умень</w:t>
      </w:r>
      <w:r>
        <w:rPr>
          <w:lang w:val="en-US"/>
        </w:rPr>
        <w:softHyphen/>
      </w:r>
      <w:r>
        <w:t>ш</w:t>
      </w:r>
      <w:r>
        <w:t>е</w:t>
      </w:r>
      <w:r>
        <w:rPr>
          <w:lang w:val="en-US"/>
        </w:rPr>
        <w:softHyphen/>
      </w:r>
      <w:r>
        <w:rPr>
          <w:lang w:val="en-US"/>
        </w:rPr>
        <w:softHyphen/>
      </w:r>
      <w:r>
        <w:t>ния, пока график</w:t>
      </w:r>
      <w:r>
        <w:rPr>
          <w:lang w:val="en-US"/>
        </w:rPr>
        <w:t xml:space="preserve"> </w:t>
      </w:r>
      <w:r>
        <w:t>не перестает быть прямой линией (черт. 3).</w:t>
      </w:r>
    </w:p>
    <w:p w:rsidR="00000000" w:rsidRDefault="00C7512D">
      <w:pPr>
        <w:ind w:firstLine="284"/>
        <w:jc w:val="both"/>
      </w:pPr>
    </w:p>
    <w:p w:rsidR="00000000" w:rsidRDefault="00C7512D">
      <w:pPr>
        <w:ind w:firstLine="284"/>
        <w:jc w:val="center"/>
      </w:pPr>
      <w:r>
        <w:pict>
          <v:shape id="_x0000_i1028" type="#_x0000_t75" style="width:229.5pt;height:189.75pt">
            <v:imagedata r:id="rId7" o:title=""/>
          </v:shape>
        </w:pict>
      </w:r>
    </w:p>
    <w:p w:rsidR="00000000" w:rsidRDefault="00C7512D">
      <w:pPr>
        <w:ind w:firstLine="284"/>
        <w:jc w:val="center"/>
      </w:pPr>
      <w:r>
        <w:t>Черт. 3</w:t>
      </w:r>
    </w:p>
    <w:p w:rsidR="00000000" w:rsidRDefault="00C7512D">
      <w:pPr>
        <w:ind w:firstLine="284"/>
        <w:jc w:val="center"/>
      </w:pPr>
    </w:p>
    <w:p w:rsidR="00000000" w:rsidRDefault="00C7512D">
      <w:pPr>
        <w:ind w:firstLine="284"/>
        <w:jc w:val="both"/>
      </w:pPr>
      <w:r>
        <w:t>Определяют значение коэффициента</w:t>
      </w:r>
      <w:r>
        <w:rPr>
          <w:lang w:val="en-US"/>
        </w:rPr>
        <w:t xml:space="preserve"> (</w:t>
      </w:r>
      <w:r>
        <w:rPr>
          <w:i/>
          <w:lang w:val="en-US"/>
        </w:rPr>
        <w:t>k</w:t>
      </w:r>
      <w:r>
        <w:rPr>
          <w:lang w:val="en-US"/>
        </w:rPr>
        <w:t>)</w:t>
      </w:r>
      <w:r>
        <w:t xml:space="preserve"> как тангенс угла наклона (</w:t>
      </w:r>
      <w:r>
        <w:sym w:font="Symbol" w:char="F061"/>
      </w:r>
      <w:r>
        <w:t>) пря</w:t>
      </w:r>
      <w:r>
        <w:softHyphen/>
        <w:t>молинейного участка. Значение (</w:t>
      </w:r>
      <w:r>
        <w:rPr>
          <w:i/>
        </w:rPr>
        <w:t>k</w:t>
      </w:r>
      <w:r>
        <w:t>) округляют до трех значащих цифр.</w:t>
      </w:r>
    </w:p>
    <w:p w:rsidR="00000000" w:rsidRDefault="00C7512D">
      <w:pPr>
        <w:ind w:firstLine="284"/>
        <w:jc w:val="both"/>
      </w:pPr>
      <w:r>
        <w:t>Значение тепловыделения цемента (</w:t>
      </w:r>
      <w:r>
        <w:rPr>
          <w:position w:val="-12"/>
        </w:rPr>
        <w:object w:dxaOrig="320" w:dyaOrig="300">
          <v:shape id="_x0000_i1029" type="#_x0000_t75" style="width:15.75pt;height:15pt" o:ole="">
            <v:imagedata r:id="rId8" o:title=""/>
          </v:shape>
          <o:OLEObject Type="Embed" ProgID="Equation.2" ShapeID="_x0000_i1029" DrawAspect="Content" ObjectID="_1427202884" r:id="rId9"/>
        </w:object>
      </w:r>
      <w:r>
        <w:t>) в килоджоулях на килог</w:t>
      </w:r>
      <w:r>
        <w:softHyphen/>
        <w:t>рамм ко времени экстраполяции (</w:t>
      </w:r>
      <w:r>
        <w:sym w:font="Symbol" w:char="F074"/>
      </w:r>
      <w:r>
        <w:rPr>
          <w:vertAlign w:val="subscript"/>
        </w:rPr>
        <w:t>э</w:t>
      </w:r>
      <w:r>
        <w:t>) в часах определяют по формуле</w:t>
      </w:r>
    </w:p>
    <w:p w:rsidR="00000000" w:rsidRDefault="00C7512D">
      <w:pPr>
        <w:ind w:firstLine="284"/>
        <w:jc w:val="center"/>
      </w:pPr>
      <w:r>
        <w:t xml:space="preserve">             </w:t>
      </w:r>
      <w:r>
        <w:rPr>
          <w:position w:val="-22"/>
        </w:rPr>
        <w:object w:dxaOrig="1320" w:dyaOrig="600">
          <v:shape id="_x0000_i1030" type="#_x0000_t75" style="width:66pt;height:30pt" o:ole="">
            <v:imagedata r:id="rId10" o:title=""/>
          </v:shape>
          <o:OLEObject Type="Embed" ProgID="Equation.2" ShapeID="_x0000_i1030" DrawAspect="Content" ObjectID="_1427202885" r:id="rId11"/>
        </w:object>
      </w:r>
      <w:r>
        <w:t xml:space="preserve">   ,           (4)</w:t>
      </w:r>
    </w:p>
    <w:p w:rsidR="00000000" w:rsidRDefault="00C7512D">
      <w:pPr>
        <w:ind w:firstLine="284"/>
        <w:jc w:val="both"/>
      </w:pPr>
      <w:r>
        <w:t xml:space="preserve">где </w:t>
      </w:r>
      <w:r>
        <w:rPr>
          <w:lang w:val="en-US"/>
        </w:rPr>
        <w:t xml:space="preserve">  </w:t>
      </w:r>
      <w:r>
        <w:rPr>
          <w:i/>
          <w:lang w:val="en-US"/>
        </w:rPr>
        <w:t>q</w:t>
      </w:r>
      <w:r>
        <w:rPr>
          <w:vertAlign w:val="subscript"/>
        </w:rPr>
        <w:t>72</w:t>
      </w:r>
      <w:r>
        <w:rPr>
          <w:vertAlign w:val="subscript"/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r>
        <w:t>экспериментальное значение тепловыделения ко времени 72 ч, кДж/кг.</w:t>
      </w:r>
    </w:p>
    <w:p w:rsidR="00000000" w:rsidRDefault="00C7512D">
      <w:pPr>
        <w:ind w:firstLine="284"/>
        <w:jc w:val="both"/>
      </w:pPr>
      <w:r>
        <w:t>Пример. По экспериме</w:t>
      </w:r>
      <w:r>
        <w:t xml:space="preserve">нтальным данным при </w:t>
      </w:r>
      <w:r>
        <w:sym w:font="Symbol" w:char="F074"/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 xml:space="preserve">72 ч получено значение </w:t>
      </w:r>
      <w:r>
        <w:rPr>
          <w:i/>
          <w:lang w:val="en-US"/>
        </w:rPr>
        <w:t>q</w:t>
      </w:r>
      <w:r>
        <w:rPr>
          <w:vertAlign w:val="subscript"/>
        </w:rPr>
        <w:t>72</w:t>
      </w:r>
      <w:r>
        <w:rPr>
          <w:vertAlign w:val="subscript"/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205 кДж/кг. В логарифмических координатах строят график, по которому определяют</w:t>
      </w:r>
      <w:r>
        <w:rPr>
          <w:lang w:val="en-US"/>
        </w:rPr>
        <w:t xml:space="preserve"> </w:t>
      </w:r>
      <w:r>
        <w:rPr>
          <w:lang w:val="en-US"/>
        </w:rPr>
        <w:sym w:font="Symbol" w:char="F044"/>
      </w:r>
      <w:r>
        <w:rPr>
          <w:lang w:val="en-US"/>
        </w:rPr>
        <w:t>lg</w:t>
      </w:r>
      <w:r>
        <w:rPr>
          <w:i/>
          <w:lang w:val="en-US"/>
        </w:rPr>
        <w:t>q</w:t>
      </w:r>
      <w:r>
        <w:rPr>
          <w:vertAlign w:val="subscript"/>
          <w:lang w:val="en-US"/>
        </w:rPr>
        <w:sym w:font="Symbol" w:char="F074"/>
      </w:r>
      <w:r>
        <w:t xml:space="preserve"> =</w:t>
      </w:r>
      <w:r>
        <w:rPr>
          <w:lang w:val="en-US"/>
        </w:rPr>
        <w:t xml:space="preserve"> </w:t>
      </w:r>
      <w:r>
        <w:t>0,420;</w:t>
      </w:r>
      <w:r>
        <w:rPr>
          <w:lang w:val="en-US"/>
        </w:rPr>
        <w:t xml:space="preserve"> </w:t>
      </w:r>
      <w:r>
        <w:rPr>
          <w:lang w:val="en-US"/>
        </w:rPr>
        <w:sym w:font="Symbol" w:char="F044"/>
      </w:r>
      <w:r>
        <w:rPr>
          <w:lang w:val="en-US"/>
        </w:rPr>
        <w:t>lg</w:t>
      </w:r>
      <w:r>
        <w:rPr>
          <w:lang w:val="en-US"/>
        </w:rPr>
        <w:sym w:font="Symbol" w:char="F074"/>
      </w:r>
      <w:r>
        <w:rPr>
          <w:lang w:val="en-US"/>
        </w:rPr>
        <w:t xml:space="preserve"> = 0,631</w:t>
      </w:r>
      <w:r>
        <w:t xml:space="preserve"> и </w:t>
      </w:r>
      <w:r>
        <w:rPr>
          <w:i/>
        </w:rPr>
        <w:t>k</w:t>
      </w:r>
      <w:r>
        <w:t xml:space="preserve"> =</w:t>
      </w:r>
      <w:r>
        <w:rPr>
          <w:lang w:val="en-US"/>
        </w:rPr>
        <w:t xml:space="preserve"> </w:t>
      </w:r>
      <w:r>
        <w:t>0,420/0,631</w:t>
      </w:r>
      <w:r>
        <w:rPr>
          <w:lang w:val="en-US"/>
        </w:rPr>
        <w:t xml:space="preserve"> = 0,668.</w:t>
      </w:r>
      <w:r>
        <w:t xml:space="preserve"> Тогда ко време</w:t>
      </w:r>
      <w:r>
        <w:softHyphen/>
        <w:t xml:space="preserve">ни </w:t>
      </w:r>
      <w:r>
        <w:sym w:font="Symbol" w:char="F074"/>
      </w:r>
      <w:r>
        <w:rPr>
          <w:vertAlign w:val="subscript"/>
        </w:rPr>
        <w:t>э</w:t>
      </w:r>
      <w:r>
        <w:t xml:space="preserve"> =168 ч но формуле (4) получают</w:t>
      </w:r>
    </w:p>
    <w:p w:rsidR="00000000" w:rsidRDefault="00C7512D">
      <w:pPr>
        <w:ind w:firstLine="284"/>
        <w:jc w:val="center"/>
      </w:pPr>
      <w:r>
        <w:rPr>
          <w:i/>
          <w:lang w:val="en-US"/>
        </w:rPr>
        <w:t>q</w:t>
      </w:r>
      <w:r>
        <w:rPr>
          <w:vertAlign w:val="subscript"/>
          <w:lang w:val="en-US"/>
        </w:rPr>
        <w:t>16</w:t>
      </w:r>
      <w:r>
        <w:rPr>
          <w:vertAlign w:val="subscript"/>
        </w:rPr>
        <w:t>8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205(168:72)</w:t>
      </w:r>
      <w:r>
        <w:rPr>
          <w:vertAlign w:val="superscript"/>
        </w:rPr>
        <w:t>0</w:t>
      </w:r>
      <w:r>
        <w:rPr>
          <w:vertAlign w:val="superscript"/>
          <w:lang w:val="en-US"/>
        </w:rPr>
        <w:t>,</w:t>
      </w:r>
      <w:r>
        <w:rPr>
          <w:vertAlign w:val="superscript"/>
        </w:rPr>
        <w:t>6</w:t>
      </w:r>
      <w:r>
        <w:rPr>
          <w:vertAlign w:val="superscript"/>
          <w:lang w:val="en-US"/>
        </w:rPr>
        <w:t>68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361 кДж/кг.</w:t>
      </w:r>
    </w:p>
    <w:p w:rsidR="00000000" w:rsidRDefault="00C7512D">
      <w:pPr>
        <w:ind w:firstLine="284"/>
        <w:jc w:val="both"/>
        <w:rPr>
          <w:sz w:val="16"/>
        </w:rPr>
      </w:pPr>
    </w:p>
    <w:p w:rsidR="00000000" w:rsidRDefault="00C7512D">
      <w:pPr>
        <w:ind w:firstLine="284"/>
        <w:jc w:val="both"/>
        <w:rPr>
          <w:sz w:val="16"/>
        </w:rPr>
      </w:pPr>
      <w:r>
        <w:rPr>
          <w:sz w:val="16"/>
        </w:rPr>
        <w:t>Примечание. Если график зависимости</w:t>
      </w:r>
      <w:r>
        <w:rPr>
          <w:sz w:val="16"/>
          <w:lang w:val="en-US"/>
        </w:rPr>
        <w:t xml:space="preserve"> lgq</w:t>
      </w:r>
      <w:r>
        <w:rPr>
          <w:sz w:val="16"/>
          <w:vertAlign w:val="subscript"/>
          <w:lang w:val="en-US"/>
        </w:rPr>
        <w:sym w:font="Symbol" w:char="F074"/>
      </w:r>
      <w:r>
        <w:rPr>
          <w:sz w:val="16"/>
          <w:lang w:val="en-US"/>
        </w:rPr>
        <w:t xml:space="preserve"> =</w:t>
      </w:r>
      <w:r>
        <w:rPr>
          <w:sz w:val="16"/>
        </w:rPr>
        <w:t xml:space="preserve"> </w:t>
      </w:r>
      <w:r>
        <w:rPr>
          <w:i/>
          <w:sz w:val="16"/>
          <w:lang w:val="en-US"/>
        </w:rPr>
        <w:t>f</w:t>
      </w:r>
      <w:r>
        <w:rPr>
          <w:sz w:val="16"/>
          <w:lang w:val="en-US"/>
        </w:rPr>
        <w:t>(lg</w:t>
      </w:r>
      <w:r>
        <w:rPr>
          <w:sz w:val="16"/>
          <w:lang w:val="en-US"/>
        </w:rPr>
        <w:sym w:font="Symbol" w:char="F074"/>
      </w:r>
      <w:r>
        <w:rPr>
          <w:sz w:val="16"/>
          <w:lang w:val="en-US"/>
        </w:rPr>
        <w:t>)</w:t>
      </w:r>
      <w:r>
        <w:rPr>
          <w:sz w:val="16"/>
        </w:rPr>
        <w:t xml:space="preserve"> не прямолинеен, то экстраполяцию не осуществляют, экспериментальное определение продолжа</w:t>
      </w:r>
      <w:r>
        <w:rPr>
          <w:sz w:val="16"/>
        </w:rPr>
        <w:softHyphen/>
        <w:t>ют до заданного времени. Максимальное время определения 168 ч.</w:t>
      </w:r>
    </w:p>
    <w:p w:rsidR="00000000" w:rsidRDefault="00C7512D">
      <w:pPr>
        <w:spacing w:before="120"/>
        <w:ind w:firstLine="284"/>
        <w:jc w:val="right"/>
        <w:rPr>
          <w:i/>
        </w:rPr>
      </w:pPr>
      <w:r>
        <w:rPr>
          <w:i/>
        </w:rPr>
        <w:t>ПРИЛОЖЕНИЕ 3</w:t>
      </w:r>
    </w:p>
    <w:p w:rsidR="00000000" w:rsidRDefault="00C7512D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C7512D">
      <w:pPr>
        <w:pStyle w:val="1"/>
      </w:pPr>
      <w:r>
        <w:t xml:space="preserve">ПРИМЕР </w:t>
      </w:r>
      <w:r>
        <w:t>РАСЧЕТА ТЕПЛОВЫДЕЛЕНИЯ ЦЕМЕНТА И ЕГО МОЩНОСТИ</w:t>
      </w:r>
    </w:p>
    <w:p w:rsidR="00000000" w:rsidRDefault="00C7512D">
      <w:pPr>
        <w:ind w:firstLine="284"/>
        <w:jc w:val="both"/>
      </w:pPr>
      <w:r>
        <w:t xml:space="preserve">При скорости протяжки диаграммной ленты самописца </w:t>
      </w:r>
      <w:r>
        <w:rPr>
          <w:i/>
          <w:lang w:val="en-US"/>
        </w:rPr>
        <w:t>v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20 мм/ч, цене ее деления</w:t>
      </w:r>
      <w:r>
        <w:rPr>
          <w:lang w:val="en-US"/>
        </w:rPr>
        <w:t xml:space="preserve"> </w:t>
      </w:r>
      <w:r>
        <w:rPr>
          <w:i/>
          <w:lang w:val="en-US"/>
        </w:rPr>
        <w:t>Å</w:t>
      </w:r>
      <w:r>
        <w:rPr>
          <w:lang w:val="en-US"/>
        </w:rPr>
        <w:t xml:space="preserve"> = </w:t>
      </w:r>
      <w:r>
        <w:t>1,25</w:t>
      </w:r>
      <w:r>
        <w:sym w:font="Symbol" w:char="F0D7"/>
      </w:r>
      <w:r>
        <w:t>10</w:t>
      </w:r>
      <w:r>
        <w:rPr>
          <w:vertAlign w:val="superscript"/>
        </w:rPr>
        <w:t>-4</w:t>
      </w:r>
      <w:r>
        <w:t xml:space="preserve"> кВт/(кг</w:t>
      </w:r>
      <w:r>
        <w:sym w:font="Symbol" w:char="F0D7"/>
      </w:r>
      <w:r>
        <w:t xml:space="preserve">дел.) и цене одного сброса пера самописца </w:t>
      </w:r>
      <w:r>
        <w:rPr>
          <w:i/>
        </w:rPr>
        <w:t>А</w:t>
      </w:r>
      <w:r>
        <w:t xml:space="preserve"> =1,0 кДж/кг для времени гидратации </w:t>
      </w:r>
      <w:r>
        <w:sym w:font="Symbol" w:char="F074"/>
      </w:r>
      <w:r>
        <w:t xml:space="preserve"> =12 ч вычисляем соответствующую длину диаграммной ленты</w:t>
      </w:r>
      <w:r>
        <w:rPr>
          <w:lang w:val="en-US"/>
        </w:rPr>
        <w:t xml:space="preserve">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 20</w:t>
      </w:r>
      <w:r>
        <w:rPr>
          <w:lang w:val="en-US"/>
        </w:rPr>
        <w:sym w:font="Symbol" w:char="F0D7"/>
      </w:r>
      <w:r>
        <w:rPr>
          <w:lang w:val="en-US"/>
        </w:rPr>
        <w:t>12 = 240</w:t>
      </w:r>
      <w:r>
        <w:t xml:space="preserve"> мм.</w:t>
      </w:r>
    </w:p>
    <w:p w:rsidR="00000000" w:rsidRDefault="00C7512D">
      <w:pPr>
        <w:ind w:firstLine="284"/>
        <w:jc w:val="both"/>
      </w:pPr>
      <w:r>
        <w:t xml:space="preserve">Отмечаем на ленте отрезок </w:t>
      </w:r>
      <w:r>
        <w:rPr>
          <w:i/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vertAlign w:val="subscript"/>
        </w:rPr>
        <w:t>2</w:t>
      </w:r>
      <w:r>
        <w:rPr>
          <w:vertAlign w:val="subscript"/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240 мм.</w:t>
      </w:r>
    </w:p>
    <w:p w:rsidR="00000000" w:rsidRDefault="00C7512D">
      <w:pPr>
        <w:ind w:firstLine="284"/>
        <w:jc w:val="both"/>
      </w:pPr>
      <w:r>
        <w:t>Пусть значение величины отклонения пера самописца</w:t>
      </w:r>
      <w:r>
        <w:rPr>
          <w:lang w:val="en-US"/>
        </w:rPr>
        <w:t xml:space="preserve"> </w:t>
      </w:r>
      <w:r>
        <w:rPr>
          <w:position w:val="-12"/>
          <w:lang w:val="en-US"/>
        </w:rPr>
        <w:object w:dxaOrig="440" w:dyaOrig="300">
          <v:shape id="_x0000_i1031" type="#_x0000_t75" style="width:21.75pt;height:15pt" o:ole="">
            <v:imagedata r:id="rId12" o:title=""/>
          </v:shape>
          <o:OLEObject Type="Embed" ProgID="Equation.2" ShapeID="_x0000_i1031" DrawAspect="Content" ObjectID="_1427202886" r:id="rId13"/>
        </w:object>
      </w:r>
      <w:r>
        <w:rPr>
          <w:lang w:val="en-US"/>
        </w:rPr>
        <w:t xml:space="preserve"> = 41</w:t>
      </w:r>
      <w:r>
        <w:t xml:space="preserve"> дел. и чис</w:t>
      </w:r>
      <w:r>
        <w:softHyphen/>
        <w:t xml:space="preserve">ло его сбросов 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t>1</w:t>
      </w:r>
      <w:r>
        <w:rPr>
          <w:vertAlign w:val="subscript"/>
        </w:rPr>
        <w:t>2</w:t>
      </w:r>
      <w:r>
        <w:rPr>
          <w:vertAlign w:val="subscript"/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38, тогда:</w:t>
      </w:r>
    </w:p>
    <w:p w:rsidR="00000000" w:rsidRDefault="00C7512D">
      <w:pPr>
        <w:ind w:firstLine="284"/>
        <w:jc w:val="center"/>
      </w:pPr>
      <w:r>
        <w:rPr>
          <w:i/>
          <w:lang w:val="en-US"/>
        </w:rPr>
        <w:t>W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= l,25</w:t>
      </w:r>
      <w:r>
        <w:rPr>
          <w:lang w:val="en-US"/>
        </w:rPr>
        <w:sym w:font="Symbol" w:char="F0D7"/>
      </w:r>
      <w:r>
        <w:rPr>
          <w:lang w:val="en-US"/>
        </w:rPr>
        <w:t>10</w:t>
      </w:r>
      <w:r>
        <w:rPr>
          <w:vertAlign w:val="superscript"/>
          <w:lang w:val="en-US"/>
        </w:rPr>
        <w:t>-4</w:t>
      </w:r>
      <w:r>
        <w:rPr>
          <w:lang w:val="en-US"/>
        </w:rPr>
        <w:sym w:font="Symbol" w:char="F0D7"/>
      </w:r>
      <w:r>
        <w:t>41=</w:t>
      </w:r>
      <w:r>
        <w:rPr>
          <w:lang w:val="en-US"/>
        </w:rPr>
        <w:t xml:space="preserve"> </w:t>
      </w:r>
      <w:r>
        <w:t>5</w:t>
      </w:r>
      <w:r>
        <w:sym w:font="Symbol" w:char="F0D7"/>
      </w:r>
      <w:r>
        <w:t>10</w:t>
      </w:r>
      <w:r>
        <w:rPr>
          <w:vertAlign w:val="superscript"/>
        </w:rPr>
        <w:t>-3</w:t>
      </w:r>
      <w:r>
        <w:t xml:space="preserve"> кВт/кг;</w:t>
      </w:r>
    </w:p>
    <w:p w:rsidR="00000000" w:rsidRDefault="00C7512D">
      <w:pPr>
        <w:ind w:firstLine="284"/>
        <w:jc w:val="center"/>
      </w:pPr>
      <w:r>
        <w:rPr>
          <w:i/>
          <w:lang w:val="en-US"/>
        </w:rPr>
        <w:t>q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</w:t>
      </w:r>
      <w:r>
        <w:t>=1,0</w:t>
      </w:r>
      <w:r>
        <w:sym w:font="Symbol" w:char="F0D7"/>
      </w:r>
      <w:r>
        <w:t>38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 xml:space="preserve">38 кДж/кг. </w:t>
      </w:r>
    </w:p>
    <w:p w:rsidR="00000000" w:rsidRDefault="00C7512D">
      <w:pPr>
        <w:ind w:firstLine="284"/>
        <w:jc w:val="both"/>
      </w:pPr>
      <w:r>
        <w:t>Полученные результаты оформляют в виде таблицы.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2372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74"/>
            </w:r>
            <w:r>
              <w:rPr>
                <w:sz w:val="16"/>
              </w:rPr>
              <w:t>, ч</w:t>
            </w:r>
          </w:p>
        </w:tc>
        <w:tc>
          <w:tcPr>
            <w:tcW w:w="2372" w:type="dxa"/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</w:t>
            </w:r>
            <w:r>
              <w:rPr>
                <w:sz w:val="16"/>
                <w:lang w:val="en-US"/>
              </w:rPr>
              <w:sym w:font="Symbol" w:char="F074"/>
            </w:r>
            <w:r>
              <w:rPr>
                <w:sz w:val="16"/>
              </w:rPr>
              <w:t>, кБт/кг</w:t>
            </w:r>
          </w:p>
        </w:tc>
        <w:tc>
          <w:tcPr>
            <w:tcW w:w="2693" w:type="dxa"/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>q</w:t>
            </w:r>
            <w:r>
              <w:rPr>
                <w:sz w:val="16"/>
                <w:vertAlign w:val="subscript"/>
                <w:lang w:val="en-US"/>
              </w:rPr>
              <w:sym w:font="Symbol" w:char="F074"/>
            </w:r>
            <w:r>
              <w:rPr>
                <w:sz w:val="16"/>
              </w:rPr>
              <w:t>,  кДж/кг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72" w:type="dxa"/>
            <w:tcBorders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372" w:type="dxa"/>
            <w:tcBorders>
              <w:top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</w:p>
        </w:tc>
      </w:tr>
    </w:tbl>
    <w:p w:rsidR="00000000" w:rsidRDefault="00C7512D">
      <w:pPr>
        <w:spacing w:before="120"/>
        <w:ind w:firstLine="284"/>
        <w:jc w:val="right"/>
        <w:rPr>
          <w:i/>
        </w:rPr>
      </w:pPr>
      <w:r>
        <w:rPr>
          <w:i/>
        </w:rPr>
        <w:t>ПРИЛОЖЕНИЕ 4</w:t>
      </w:r>
    </w:p>
    <w:p w:rsidR="00000000" w:rsidRDefault="00C7512D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C7512D">
      <w:pPr>
        <w:pStyle w:val="1"/>
      </w:pPr>
      <w:r>
        <w:t>ФОРМА ПРОТОКОЛА ОФОРМЛЕНИЯ РЕЗУЛЬТАТОВ ИЗМЕРЕНИЙ</w:t>
      </w:r>
    </w:p>
    <w:p w:rsidR="00000000" w:rsidRDefault="00C7512D">
      <w:pPr>
        <w:ind w:firstLine="284"/>
        <w:jc w:val="center"/>
      </w:pPr>
      <w:r>
        <w:t xml:space="preserve">ПРОТОКОЛ №________________     </w:t>
      </w:r>
    </w:p>
    <w:p w:rsidR="00000000" w:rsidRDefault="00C7512D">
      <w:pPr>
        <w:ind w:firstLine="284"/>
        <w:jc w:val="center"/>
      </w:pPr>
      <w:r>
        <w:t>определения тепловыделения цемента по ГОСТ 310.5-88</w:t>
      </w:r>
    </w:p>
    <w:p w:rsidR="00000000" w:rsidRDefault="00C7512D">
      <w:pPr>
        <w:ind w:firstLine="284"/>
        <w:jc w:val="center"/>
      </w:pPr>
      <w:r>
        <w:t>от _______________ 19___ г.</w:t>
      </w:r>
    </w:p>
    <w:p w:rsidR="00000000" w:rsidRDefault="00C7512D">
      <w:pPr>
        <w:ind w:firstLine="284"/>
        <w:jc w:val="both"/>
      </w:pPr>
      <w:r>
        <w:t>1. Наименование</w:t>
      </w:r>
      <w:r>
        <w:rPr>
          <w:lang w:val="en-US"/>
        </w:rPr>
        <w:t xml:space="preserve"> </w:t>
      </w:r>
      <w:r>
        <w:t>и адрес организации (лаборатории), проводившей определение___________________________________________________</w:t>
      </w:r>
    </w:p>
    <w:p w:rsidR="00000000" w:rsidRDefault="00C7512D">
      <w:pPr>
        <w:ind w:firstLine="284"/>
        <w:jc w:val="both"/>
      </w:pPr>
      <w:r>
        <w:t>2. Наименование и адрес предприятия-изготовителя цемента ___________________</w:t>
      </w:r>
      <w:r>
        <w:t>__________________________________________</w:t>
      </w:r>
    </w:p>
    <w:p w:rsidR="00000000" w:rsidRDefault="00C7512D">
      <w:pPr>
        <w:ind w:firstLine="284"/>
        <w:jc w:val="both"/>
      </w:pPr>
      <w:r>
        <w:t>3. Наименование цемента _______ и номер партии _______________</w:t>
      </w:r>
    </w:p>
    <w:p w:rsidR="00000000" w:rsidRDefault="00C7512D">
      <w:pPr>
        <w:ind w:firstLine="284"/>
        <w:jc w:val="both"/>
      </w:pPr>
      <w:r>
        <w:t>4. Дата выпуска партии ______________________________________</w:t>
      </w:r>
    </w:p>
    <w:p w:rsidR="00000000" w:rsidRDefault="00C7512D">
      <w:pPr>
        <w:ind w:firstLine="284"/>
        <w:jc w:val="both"/>
      </w:pPr>
      <w:r>
        <w:t>5. Вид и состояние тары, в которой доставлена проба испытуемого цемента_______________________________________________________</w:t>
      </w:r>
    </w:p>
    <w:p w:rsidR="00000000" w:rsidRDefault="00C7512D">
      <w:pPr>
        <w:ind w:firstLine="284"/>
        <w:jc w:val="both"/>
      </w:pPr>
      <w:r>
        <w:t>6. Заводской помер и год выпуска калориметра «ЦЕМЕНТ ТГЦ 1М»__________________________________________________________</w:t>
      </w:r>
    </w:p>
    <w:p w:rsidR="00000000" w:rsidRDefault="00C7512D">
      <w:pPr>
        <w:ind w:firstLine="284"/>
        <w:jc w:val="both"/>
      </w:pPr>
      <w:r>
        <w:t xml:space="preserve">7. Результаты измерений </w:t>
      </w:r>
    </w:p>
    <w:p w:rsidR="00000000" w:rsidRDefault="00C7512D">
      <w:pPr>
        <w:ind w:firstLine="284"/>
        <w:jc w:val="both"/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3"/>
        <w:gridCol w:w="2000"/>
        <w:gridCol w:w="15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  <w:r>
              <w:sym w:font="Symbol" w:char="F074"/>
            </w:r>
            <w:r>
              <w:t>, сут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  <w:r>
              <w:rPr>
                <w:i/>
                <w:lang w:val="en-US"/>
              </w:rPr>
              <w:t>q</w:t>
            </w:r>
            <w:r>
              <w:rPr>
                <w:vertAlign w:val="subscript"/>
              </w:rPr>
              <w:sym w:font="Symbol" w:char="F074"/>
            </w:r>
            <w:r>
              <w:t>, кДж/кг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  <w:r>
              <w:rPr>
                <w:i/>
                <w:lang w:val="en-US"/>
              </w:rPr>
              <w:t>W</w:t>
            </w:r>
            <w:r>
              <w:rPr>
                <w:vertAlign w:val="subscript"/>
              </w:rPr>
              <w:sym w:font="Symbol" w:char="F074"/>
            </w:r>
            <w:r>
              <w:t>, кВт/кг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  <w: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  <w:r>
              <w:t>2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</w:p>
        </w:tc>
        <w:tc>
          <w:tcPr>
            <w:tcW w:w="15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  <w:r>
              <w:t>3</w:t>
            </w:r>
          </w:p>
        </w:tc>
        <w:tc>
          <w:tcPr>
            <w:tcW w:w="20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</w:p>
        </w:tc>
        <w:tc>
          <w:tcPr>
            <w:tcW w:w="15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  <w:r>
              <w:t>7</w:t>
            </w:r>
          </w:p>
        </w:tc>
        <w:tc>
          <w:tcPr>
            <w:tcW w:w="2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</w:p>
        </w:tc>
        <w:tc>
          <w:tcPr>
            <w:tcW w:w="1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</w:pPr>
          </w:p>
        </w:tc>
      </w:tr>
    </w:tbl>
    <w:p w:rsidR="00000000" w:rsidRDefault="00C7512D">
      <w:pPr>
        <w:ind w:firstLine="284"/>
        <w:jc w:val="both"/>
      </w:pPr>
    </w:p>
    <w:p w:rsidR="00000000" w:rsidRDefault="00C7512D">
      <w:pPr>
        <w:ind w:firstLine="284"/>
        <w:jc w:val="both"/>
      </w:pPr>
      <w:r>
        <w:t>Подписи ответственног</w:t>
      </w:r>
      <w:r>
        <w:t xml:space="preserve">о лица и лица, проведшего определение. </w:t>
      </w:r>
    </w:p>
    <w:p w:rsidR="00000000" w:rsidRDefault="00C7512D">
      <w:pPr>
        <w:ind w:firstLine="284"/>
        <w:jc w:val="both"/>
      </w:pPr>
      <w:r>
        <w:t xml:space="preserve">М. П.   </w:t>
      </w:r>
    </w:p>
    <w:p w:rsidR="00000000" w:rsidRDefault="00C7512D">
      <w:pPr>
        <w:pStyle w:val="1"/>
      </w:pPr>
      <w:r>
        <w:t>ИНФОРМАЦИОННЫЕ ДАННЫЕ</w:t>
      </w:r>
    </w:p>
    <w:p w:rsidR="00000000" w:rsidRDefault="00C7512D">
      <w:pPr>
        <w:spacing w:after="120"/>
        <w:ind w:left="284"/>
        <w:jc w:val="both"/>
        <w:rPr>
          <w:b/>
        </w:rPr>
      </w:pPr>
      <w:r>
        <w:rPr>
          <w:b/>
        </w:rPr>
        <w:t>1. РАЗРАБОТАН И ВНЕСЕН Министерством промышленности строительных материалов СССР</w:t>
      </w:r>
    </w:p>
    <w:p w:rsidR="00000000" w:rsidRDefault="00C7512D">
      <w:pPr>
        <w:spacing w:after="120"/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C7512D">
      <w:pPr>
        <w:spacing w:after="120"/>
        <w:ind w:left="284"/>
        <w:jc w:val="both"/>
        <w:rPr>
          <w:b/>
        </w:rPr>
      </w:pPr>
      <w:r>
        <w:rPr>
          <w:b/>
        </w:rPr>
        <w:t xml:space="preserve">В. П. Рязин, </w:t>
      </w:r>
      <w:r>
        <w:t>канд. техн. наук (руководитель темы);</w:t>
      </w:r>
      <w:r>
        <w:rPr>
          <w:b/>
        </w:rPr>
        <w:t xml:space="preserve"> 3. Б. Энтин,   </w:t>
      </w:r>
      <w:r>
        <w:t>канд. техн. наук;</w:t>
      </w:r>
      <w:r>
        <w:rPr>
          <w:b/>
        </w:rPr>
        <w:t xml:space="preserve"> Б. С. Альбац, </w:t>
      </w:r>
      <w:r>
        <w:t>канд. техн. наук;</w:t>
      </w:r>
      <w:r>
        <w:rPr>
          <w:b/>
        </w:rPr>
        <w:t xml:space="preserve"> Г. П. Омельченко; В. М. Гуревич, </w:t>
      </w:r>
      <w:r>
        <w:t>канд. физ.-мат. наук;</w:t>
      </w:r>
      <w:r>
        <w:rPr>
          <w:b/>
        </w:rPr>
        <w:t xml:space="preserve"> А. М. Марков, </w:t>
      </w:r>
      <w:r>
        <w:t>канд. техн.</w:t>
      </w:r>
      <w:r>
        <w:rPr>
          <w:b/>
        </w:rPr>
        <w:t xml:space="preserve"> </w:t>
      </w:r>
      <w:r>
        <w:t>наук;</w:t>
      </w:r>
      <w:r>
        <w:rPr>
          <w:b/>
        </w:rPr>
        <w:t xml:space="preserve"> В. Б. Судаков; И. Г. Волков; В. А. Карышева; В. А. Ушеров-Маршак, </w:t>
      </w:r>
      <w:r>
        <w:t>д-р техн. наук</w:t>
      </w:r>
      <w:r>
        <w:rPr>
          <w:b/>
        </w:rPr>
        <w:t xml:space="preserve"> А. М. Урженко; Ю. М. Милянцевич; А.Б. Морозов</w:t>
      </w:r>
    </w:p>
    <w:p w:rsidR="00000000" w:rsidRDefault="00C7512D">
      <w:pPr>
        <w:spacing w:after="120"/>
        <w:ind w:left="284"/>
        <w:jc w:val="both"/>
        <w:rPr>
          <w:b/>
        </w:rPr>
      </w:pPr>
      <w:r>
        <w:rPr>
          <w:b/>
        </w:rPr>
        <w:t>2. УТВЕРЖДЕН И ВВ</w:t>
      </w:r>
      <w:r>
        <w:rPr>
          <w:b/>
        </w:rPr>
        <w:t>ЕДЕН В ДЕЙСТВИЕ   Постановлением Государственного строительного   комитета СССР от 22.04.88 № 65</w:t>
      </w:r>
    </w:p>
    <w:p w:rsidR="00000000" w:rsidRDefault="00C7512D">
      <w:pPr>
        <w:spacing w:after="120"/>
        <w:ind w:left="284"/>
        <w:jc w:val="both"/>
        <w:rPr>
          <w:b/>
        </w:rPr>
      </w:pPr>
      <w:r>
        <w:rPr>
          <w:b/>
        </w:rPr>
        <w:t>3. Авторское свидетельство № 893247 с приоритетом от 23.11.79, авторское свидетельство № 1229606 с приоритетом от 05.04.85</w:t>
      </w:r>
    </w:p>
    <w:p w:rsidR="00000000" w:rsidRDefault="00C7512D">
      <w:pPr>
        <w:spacing w:after="120"/>
        <w:ind w:firstLine="284"/>
        <w:jc w:val="both"/>
        <w:rPr>
          <w:b/>
        </w:rPr>
      </w:pPr>
      <w:r>
        <w:rPr>
          <w:b/>
        </w:rPr>
        <w:t>4. ВЗАМЕН ГОСТ 310.5-80</w:t>
      </w:r>
    </w:p>
    <w:p w:rsidR="00000000" w:rsidRDefault="00C7512D">
      <w:pPr>
        <w:spacing w:after="120"/>
        <w:ind w:firstLine="284"/>
        <w:jc w:val="both"/>
        <w:rPr>
          <w:b/>
        </w:rPr>
      </w:pPr>
      <w:r>
        <w:rPr>
          <w:b/>
        </w:rPr>
        <w:t>5. ССЫЛОЧНЫЕ НОРМАТИВНО-ТЕХНИЧЕСКИЕ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0"/>
        <w:gridCol w:w="28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8.001-80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8.326-89</w:t>
            </w:r>
          </w:p>
        </w:tc>
        <w:tc>
          <w:tcPr>
            <w:tcW w:w="2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z w:val="16"/>
                <w:lang w:val="en-US"/>
              </w:rPr>
              <w:t>709-72</w:t>
            </w:r>
          </w:p>
        </w:tc>
        <w:tc>
          <w:tcPr>
            <w:tcW w:w="2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12997-84</w:t>
            </w:r>
          </w:p>
        </w:tc>
        <w:tc>
          <w:tcPr>
            <w:tcW w:w="2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24104-88</w:t>
            </w:r>
          </w:p>
        </w:tc>
        <w:tc>
          <w:tcPr>
            <w:tcW w:w="2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both"/>
              <w:rPr>
                <w:sz w:val="16"/>
              </w:rPr>
            </w:pPr>
            <w:r>
              <w:rPr>
                <w:sz w:val="16"/>
              </w:rPr>
              <w:t>ГОСТ 27544-87</w:t>
            </w:r>
          </w:p>
        </w:tc>
        <w:tc>
          <w:tcPr>
            <w:tcW w:w="2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 СЭВ 3477-81</w:t>
            </w:r>
          </w:p>
        </w:tc>
        <w:tc>
          <w:tcPr>
            <w:tcW w:w="2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512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</w:tr>
    </w:tbl>
    <w:p w:rsidR="00000000" w:rsidRDefault="00C7512D">
      <w:pPr>
        <w:ind w:firstLine="284"/>
        <w:jc w:val="both"/>
      </w:pPr>
    </w:p>
    <w:p w:rsidR="00000000" w:rsidRDefault="00C7512D">
      <w:pPr>
        <w:ind w:firstLine="284"/>
        <w:jc w:val="both"/>
        <w:rPr>
          <w:b/>
        </w:rPr>
      </w:pPr>
      <w:r>
        <w:rPr>
          <w:b/>
        </w:rPr>
        <w:t>6. Переиздание. Ноябрь 1992 г.</w:t>
      </w:r>
    </w:p>
    <w:sectPr w:rsidR="00000000">
      <w:pgSz w:w="11907" w:h="16840" w:code="9"/>
      <w:pgMar w:top="1701" w:right="4536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12D"/>
    <w:rsid w:val="00C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wmf" Type="http://schemas.openxmlformats.org/officeDocument/2006/relationships/image"/><Relationship Id="rId13" Target="embeddings/oleObject3.bin" Type="http://schemas.openxmlformats.org/officeDocument/2006/relationships/oleObject"/><Relationship Id="rId3" Target="webSettings.xml" Type="http://schemas.openxmlformats.org/officeDocument/2006/relationships/webSettings"/><Relationship Id="rId7" Target="media/image4.png" Type="http://schemas.openxmlformats.org/officeDocument/2006/relationships/image"/><Relationship Id="rId12" Target="media/image7.wmf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embeddings/oleObject2.bin" Type="http://schemas.openxmlformats.org/officeDocument/2006/relationships/oleObject"/><Relationship Id="rId5" Target="media/image2.png" Type="http://schemas.openxmlformats.org/officeDocument/2006/relationships/image"/><Relationship Id="rId15" Target="theme/theme1.xml" Type="http://schemas.openxmlformats.org/officeDocument/2006/relationships/theme"/><Relationship Id="rId10" Target="media/image6.wmf" Type="http://schemas.openxmlformats.org/officeDocument/2006/relationships/image"/><Relationship Id="rId4" Target="media/image1.jpeg" Type="http://schemas.openxmlformats.org/officeDocument/2006/relationships/image"/><Relationship Id="rId9" Target="embeddings/oleObject1.bin" Type="http://schemas.openxmlformats.org/officeDocument/2006/relationships/oleObject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8493</Characters>
  <Application>Microsoft Office Word</Application>
  <DocSecurity>0</DocSecurity>
  <Lines>70</Lines>
  <Paragraphs>19</Paragraphs>
  <ScaleCrop>false</ScaleCrop>
  <Company>СНИиП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310.5-88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2013-04-11T11:04:00Z</dcterms:created>
  <dcterms:modified xsi:type="dcterms:W3CDTF">2013-04-11T11:04:00Z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60330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