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8378F">
      <w:pPr>
        <w:jc w:val="right"/>
      </w:pPr>
      <w:bookmarkStart w:id="0" w:name="_GoBack"/>
      <w:bookmarkEnd w:id="0"/>
      <w:r>
        <w:t>ГОСТ 6727-80</w:t>
      </w:r>
    </w:p>
    <w:p w:rsidR="00000000" w:rsidRDefault="0028378F">
      <w:pPr>
        <w:jc w:val="right"/>
      </w:pPr>
    </w:p>
    <w:p w:rsidR="00000000" w:rsidRDefault="0028378F">
      <w:pPr>
        <w:jc w:val="center"/>
      </w:pPr>
      <w:r>
        <w:t>УДК 669.14-426-124.2:006.354                                                                                  Группа В71</w:t>
      </w:r>
    </w:p>
    <w:p w:rsidR="00000000" w:rsidRDefault="0028378F">
      <w:pPr>
        <w:jc w:val="right"/>
      </w:pPr>
    </w:p>
    <w:p w:rsidR="00000000" w:rsidRDefault="0028378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СССР</w:t>
      </w:r>
    </w:p>
    <w:p w:rsidR="00000000" w:rsidRDefault="0028378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8378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ПРОВОЛОКА ИЗ НИЗКОУГЛЕРОДИСТОЙ СТАЛИ ХОЛОДНОТЯНУТАЯ ДЛЯ АРМИРОВАНИЯ ЖЕЛЕЗОБЕТОННЫХ </w:t>
      </w:r>
      <w:r>
        <w:rPr>
          <w:rFonts w:ascii="Times New Roman" w:hAnsi="Times New Roman"/>
          <w:sz w:val="20"/>
        </w:rPr>
        <w:t>КОНСТРУКЦИЙ</w:t>
      </w:r>
    </w:p>
    <w:p w:rsidR="00000000" w:rsidRDefault="0028378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8378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28378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8378F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Cold-drawn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low-carbon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steel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wire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reinforced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concrete</w:t>
      </w:r>
      <w:proofErr w:type="spellEnd"/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</w:rPr>
        <w:t>Specifications</w:t>
      </w:r>
      <w:proofErr w:type="spellEnd"/>
    </w:p>
    <w:p w:rsidR="00000000" w:rsidRDefault="0028378F">
      <w:pPr>
        <w:jc w:val="center"/>
      </w:pPr>
    </w:p>
    <w:p w:rsidR="00000000" w:rsidRDefault="0028378F">
      <w:pPr>
        <w:rPr>
          <w:lang w:val="en-US"/>
        </w:rPr>
      </w:pPr>
      <w:r>
        <w:t>ОКП 12 1400</w:t>
      </w:r>
    </w:p>
    <w:p w:rsidR="00000000" w:rsidRDefault="0028378F">
      <w:pPr>
        <w:jc w:val="right"/>
        <w:rPr>
          <w:i/>
        </w:rPr>
      </w:pPr>
      <w:r>
        <w:rPr>
          <w:i/>
        </w:rPr>
        <w:t>Дата введения 1983-01-01</w:t>
      </w:r>
    </w:p>
    <w:p w:rsidR="00000000" w:rsidRDefault="0028378F">
      <w:pPr>
        <w:jc w:val="right"/>
      </w:pPr>
    </w:p>
    <w:p w:rsidR="00000000" w:rsidRDefault="0028378F">
      <w:pPr>
        <w:jc w:val="right"/>
      </w:pPr>
    </w:p>
    <w:p w:rsidR="00000000" w:rsidRDefault="0028378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28378F">
      <w:pPr>
        <w:ind w:firstLine="284"/>
        <w:jc w:val="both"/>
      </w:pPr>
    </w:p>
    <w:p w:rsidR="00000000" w:rsidRDefault="0028378F">
      <w:pPr>
        <w:ind w:firstLine="284"/>
        <w:jc w:val="both"/>
      </w:pPr>
      <w:r>
        <w:t>1. РАЗРАБОТАН И ВНЕСЕН Министерством черной металлургии СССР</w:t>
      </w:r>
    </w:p>
    <w:p w:rsidR="00000000" w:rsidRDefault="0028378F">
      <w:pPr>
        <w:ind w:firstLine="284"/>
        <w:jc w:val="both"/>
      </w:pPr>
    </w:p>
    <w:p w:rsidR="00000000" w:rsidRDefault="0028378F">
      <w:pPr>
        <w:ind w:firstLine="284"/>
        <w:jc w:val="both"/>
      </w:pPr>
      <w:r>
        <w:t>РАЗРАБОТЧИКИ</w:t>
      </w:r>
      <w:r>
        <w:rPr>
          <w:lang w:val="en-US"/>
        </w:rPr>
        <w:t xml:space="preserve"> </w:t>
      </w:r>
      <w:r>
        <w:t xml:space="preserve">Е.М. Киреев, К.Г. </w:t>
      </w:r>
      <w:proofErr w:type="spellStart"/>
      <w:r>
        <w:t>Залялютдинов</w:t>
      </w:r>
      <w:proofErr w:type="spellEnd"/>
      <w:r>
        <w:t xml:space="preserve">, Х.Н. </w:t>
      </w:r>
      <w:proofErr w:type="spellStart"/>
      <w:r>
        <w:t>Белалов</w:t>
      </w:r>
      <w:proofErr w:type="spellEnd"/>
      <w:r>
        <w:t xml:space="preserve">, Н.А. Галкина, Т.А. </w:t>
      </w:r>
      <w:proofErr w:type="spellStart"/>
      <w:r>
        <w:t>Коршунова</w:t>
      </w:r>
      <w:proofErr w:type="spellEnd"/>
      <w:r>
        <w:t xml:space="preserve">, К.В. Михайлов, В.И. Бондаренко, В.М. </w:t>
      </w:r>
      <w:proofErr w:type="spellStart"/>
      <w:r>
        <w:t>Скубко</w:t>
      </w:r>
      <w:proofErr w:type="spellEnd"/>
    </w:p>
    <w:p w:rsidR="00000000" w:rsidRDefault="0028378F">
      <w:pPr>
        <w:ind w:firstLine="284"/>
        <w:jc w:val="both"/>
      </w:pPr>
    </w:p>
    <w:p w:rsidR="00000000" w:rsidRDefault="0028378F">
      <w:pPr>
        <w:ind w:firstLine="284"/>
        <w:jc w:val="both"/>
      </w:pPr>
      <w:r>
        <w:t>2. УТВЕРЖДЕН И ВВЕДЕН В ДЕЙСТВИЕ Постановлением Государственного комитета СССР по стандартам от 15.05.80 № 2108</w:t>
      </w:r>
    </w:p>
    <w:p w:rsidR="00000000" w:rsidRDefault="0028378F">
      <w:pPr>
        <w:ind w:firstLine="284"/>
        <w:jc w:val="both"/>
      </w:pPr>
    </w:p>
    <w:p w:rsidR="00000000" w:rsidRDefault="0028378F">
      <w:pPr>
        <w:ind w:firstLine="284"/>
        <w:jc w:val="both"/>
      </w:pPr>
      <w:r>
        <w:t>3. ВЗАМЕН ГОСТ 6727-53</w:t>
      </w:r>
    </w:p>
    <w:p w:rsidR="00000000" w:rsidRDefault="0028378F">
      <w:pPr>
        <w:ind w:firstLine="284"/>
        <w:jc w:val="both"/>
      </w:pPr>
    </w:p>
    <w:p w:rsidR="00000000" w:rsidRDefault="0028378F">
      <w:pPr>
        <w:ind w:firstLine="284"/>
        <w:jc w:val="both"/>
      </w:pPr>
      <w:r>
        <w:t>4. ССЫЛОЧ</w:t>
      </w:r>
      <w:r>
        <w:t>НЫЕ НОРМАТИВНО-ТЕХНИЧЕСКИЕ ДОКУМЕНТЫ</w:t>
      </w:r>
    </w:p>
    <w:p w:rsidR="00000000" w:rsidRDefault="0028378F">
      <w:pPr>
        <w:ind w:firstLine="284"/>
        <w:jc w:val="both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65"/>
        <w:gridCol w:w="3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Обозначение НТД, на который дана ссылка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ind w:firstLine="225"/>
              <w:jc w:val="center"/>
            </w:pPr>
            <w:r>
              <w:t>Номер пункта, подпункта, приложения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1579-93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ind w:firstLine="284"/>
            </w:pPr>
            <w:r>
              <w:t>4.6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6507-90</w:t>
            </w:r>
          </w:p>
        </w:tc>
        <w:tc>
          <w:tcPr>
            <w:tcW w:w="3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ind w:firstLine="284"/>
            </w:pPr>
            <w:r>
              <w:t>4.3, 4.4, приложение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12004-81</w:t>
            </w:r>
          </w:p>
        </w:tc>
        <w:tc>
          <w:tcPr>
            <w:tcW w:w="3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ind w:firstLine="284"/>
            </w:pPr>
            <w:r>
              <w:t>4.5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14192-96</w:t>
            </w:r>
          </w:p>
        </w:tc>
        <w:tc>
          <w:tcPr>
            <w:tcW w:w="3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ind w:firstLine="284"/>
            </w:pPr>
            <w:r>
              <w:t>5.6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15102-75</w:t>
            </w:r>
          </w:p>
        </w:tc>
        <w:tc>
          <w:tcPr>
            <w:tcW w:w="3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ind w:firstLine="284"/>
            </w:pPr>
            <w:r>
              <w:t>5.3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15150-69</w:t>
            </w:r>
          </w:p>
        </w:tc>
        <w:tc>
          <w:tcPr>
            <w:tcW w:w="3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ind w:firstLine="284"/>
            </w:pPr>
            <w:r>
              <w:t>5.4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15846-79</w:t>
            </w:r>
          </w:p>
        </w:tc>
        <w:tc>
          <w:tcPr>
            <w:tcW w:w="3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ind w:firstLine="284"/>
            </w:pPr>
            <w:r>
              <w:t>5.5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20435-75</w:t>
            </w:r>
          </w:p>
        </w:tc>
        <w:tc>
          <w:tcPr>
            <w:tcW w:w="3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ind w:firstLine="284"/>
            </w:pPr>
            <w:r>
              <w:t>5.3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21650-76</w:t>
            </w:r>
          </w:p>
        </w:tc>
        <w:tc>
          <w:tcPr>
            <w:tcW w:w="3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ind w:firstLine="284"/>
            </w:pPr>
            <w:r>
              <w:t>5.1a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22225-76</w:t>
            </w:r>
          </w:p>
        </w:tc>
        <w:tc>
          <w:tcPr>
            <w:tcW w:w="3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ind w:firstLine="284"/>
            </w:pPr>
            <w:r>
              <w:t>5.3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24597-81</w:t>
            </w:r>
          </w:p>
        </w:tc>
        <w:tc>
          <w:tcPr>
            <w:tcW w:w="3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ind w:firstLine="284"/>
            </w:pPr>
            <w:r>
              <w:t>5.1a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378F">
            <w:pPr>
              <w:ind w:firstLine="284"/>
            </w:pPr>
            <w:r>
              <w:t>ОСТ 14-15-193-86</w:t>
            </w:r>
          </w:p>
        </w:tc>
        <w:tc>
          <w:tcPr>
            <w:tcW w:w="3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378F">
            <w:pPr>
              <w:ind w:firstLine="284"/>
            </w:pPr>
            <w:r>
              <w:t>2.1, 5.1</w:t>
            </w:r>
          </w:p>
        </w:tc>
      </w:tr>
    </w:tbl>
    <w:p w:rsidR="00000000" w:rsidRDefault="0028378F">
      <w:pPr>
        <w:ind w:firstLine="284"/>
        <w:jc w:val="both"/>
      </w:pPr>
    </w:p>
    <w:p w:rsidR="00000000" w:rsidRDefault="0028378F">
      <w:pPr>
        <w:pStyle w:val="2"/>
      </w:pPr>
      <w:r>
        <w:t>5. Ограничение срока действия снято по протоколу 2-93 Межгосударственного Совета по стандартизации, метрологии и сертификации (ИУС 2-93)</w:t>
      </w:r>
    </w:p>
    <w:p w:rsidR="00000000" w:rsidRDefault="0028378F">
      <w:pPr>
        <w:pStyle w:val="2"/>
      </w:pPr>
    </w:p>
    <w:p w:rsidR="00000000" w:rsidRDefault="0028378F">
      <w:pPr>
        <w:ind w:firstLine="284"/>
        <w:jc w:val="both"/>
        <w:rPr>
          <w:lang w:val="en-US"/>
        </w:rPr>
      </w:pPr>
      <w:r>
        <w:t xml:space="preserve">6. </w:t>
      </w:r>
      <w:r>
        <w:t>ПЕРЕИЗДАНИЕ (сентябрь 1998 г.) с Изменениями № 1, 2, 3, 4, утвержденными в декабре 1984 г., июне 1987 г., октябре 1988 г., феврале 1990 г. (ИУС 3-85, 10-87,1-89, 5-90)</w:t>
      </w:r>
    </w:p>
    <w:p w:rsidR="00000000" w:rsidRDefault="0028378F">
      <w:pPr>
        <w:ind w:firstLine="284"/>
        <w:jc w:val="both"/>
      </w:pPr>
    </w:p>
    <w:p w:rsidR="00000000" w:rsidRDefault="0028378F">
      <w:pPr>
        <w:ind w:firstLine="284"/>
        <w:jc w:val="both"/>
      </w:pPr>
    </w:p>
    <w:p w:rsidR="00000000" w:rsidRDefault="0028378F">
      <w:pPr>
        <w:ind w:firstLine="284"/>
        <w:jc w:val="both"/>
      </w:pPr>
      <w:r>
        <w:t>Настоящий стандарт распространяется на проволоку из низкоуглеродистой стали холоднотянутую периодического профиля класса Вр-1 для армирования железобетонных конструкций.</w:t>
      </w:r>
    </w:p>
    <w:p w:rsidR="00000000" w:rsidRDefault="0028378F">
      <w:pPr>
        <w:ind w:firstLine="284"/>
        <w:jc w:val="both"/>
      </w:pPr>
    </w:p>
    <w:p w:rsidR="00000000" w:rsidRDefault="0028378F">
      <w:pPr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2, 3).</w:t>
      </w:r>
    </w:p>
    <w:p w:rsidR="00000000" w:rsidRDefault="0028378F">
      <w:pPr>
        <w:ind w:firstLine="284"/>
        <w:jc w:val="both"/>
      </w:pPr>
    </w:p>
    <w:p w:rsidR="00000000" w:rsidRDefault="0028378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ОСНОВНЫЕ ПАРАМЕТРЫ И РАЗМЕРЫ</w:t>
      </w:r>
    </w:p>
    <w:p w:rsidR="00000000" w:rsidRDefault="0028378F">
      <w:pPr>
        <w:ind w:firstLine="284"/>
        <w:jc w:val="both"/>
      </w:pPr>
    </w:p>
    <w:p w:rsidR="00000000" w:rsidRDefault="0028378F">
      <w:pPr>
        <w:ind w:firstLine="284"/>
        <w:jc w:val="both"/>
        <w:rPr>
          <w:b/>
        </w:rPr>
      </w:pPr>
      <w:r>
        <w:t xml:space="preserve">1.1. </w:t>
      </w:r>
      <w:r>
        <w:rPr>
          <w:b/>
        </w:rPr>
        <w:t xml:space="preserve">(Исключен,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3).</w:t>
      </w:r>
    </w:p>
    <w:p w:rsidR="00000000" w:rsidRDefault="0028378F">
      <w:pPr>
        <w:ind w:firstLine="284"/>
        <w:jc w:val="both"/>
        <w:rPr>
          <w:b/>
        </w:rPr>
      </w:pPr>
    </w:p>
    <w:p w:rsidR="00000000" w:rsidRDefault="0028378F">
      <w:pPr>
        <w:pStyle w:val="2"/>
      </w:pPr>
      <w:r>
        <w:t>1.2. Основные параметры и размеры проволоки должны соответствовать указан</w:t>
      </w:r>
      <w:r>
        <w:t>ным в табл. 1.</w:t>
      </w:r>
    </w:p>
    <w:p w:rsidR="00000000" w:rsidRDefault="0028378F">
      <w:pPr>
        <w:ind w:firstLine="284"/>
        <w:jc w:val="both"/>
        <w:rPr>
          <w:lang w:val="en-US"/>
        </w:rPr>
      </w:pPr>
      <w:r>
        <w:t>Обозначения размеров проволоки приведены на чертеже.</w:t>
      </w:r>
    </w:p>
    <w:p w:rsidR="00000000" w:rsidRDefault="0028378F">
      <w:pPr>
        <w:ind w:firstLine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122.25pt">
            <v:imagedata r:id="rId4" o:title=""/>
          </v:shape>
        </w:pict>
      </w:r>
    </w:p>
    <w:p w:rsidR="00000000" w:rsidRDefault="0028378F">
      <w:pPr>
        <w:ind w:firstLine="284"/>
        <w:jc w:val="right"/>
        <w:rPr>
          <w:lang w:val="en-US"/>
        </w:rPr>
      </w:pPr>
      <w:r>
        <w:t>Таблица 1</w:t>
      </w:r>
    </w:p>
    <w:p w:rsidR="00000000" w:rsidRDefault="0028378F">
      <w:pPr>
        <w:ind w:firstLine="284"/>
        <w:jc w:val="center"/>
      </w:pPr>
      <w:r>
        <w:t>мм</w:t>
      </w: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851"/>
        <w:gridCol w:w="805"/>
        <w:gridCol w:w="896"/>
        <w:gridCol w:w="850"/>
        <w:gridCol w:w="1013"/>
        <w:gridCol w:w="899"/>
        <w:gridCol w:w="13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Номинальный диаметр проволоки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Номинальный размер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 xml:space="preserve">Предельные отклонения на размер </w:t>
            </w:r>
            <w:r>
              <w:rPr>
                <w:i/>
                <w:lang w:val="en-US"/>
              </w:rPr>
              <w:t>a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Глубина вмятин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h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Предельные отклонения до глубины вмятин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Номинальный шаг вмятин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s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Предельные отклонения по шагу вмятин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Длина выступа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b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Предельные отклонения по длине выступа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+0,03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3,0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3,0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-0,09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0,15</w:t>
            </w:r>
          </w:p>
        </w:tc>
        <w:tc>
          <w:tcPr>
            <w:tcW w:w="8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2,0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0,6</w:t>
            </w:r>
          </w:p>
        </w:tc>
        <w:tc>
          <w:tcPr>
            <w:tcW w:w="13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+0,04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</w:p>
        </w:tc>
        <w:tc>
          <w:tcPr>
            <w:tcW w:w="8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</w:p>
        </w:tc>
        <w:tc>
          <w:tcPr>
            <w:tcW w:w="13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4,0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4,0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-0,12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0,20</w:t>
            </w:r>
          </w:p>
        </w:tc>
        <w:tc>
          <w:tcPr>
            <w:tcW w:w="8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2,5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0,8</w:t>
            </w:r>
          </w:p>
        </w:tc>
        <w:tc>
          <w:tcPr>
            <w:tcW w:w="13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</w:p>
        </w:tc>
        <w:tc>
          <w:tcPr>
            <w:tcW w:w="8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</w:p>
        </w:tc>
        <w:tc>
          <w:tcPr>
            <w:tcW w:w="13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+0,05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</w:p>
        </w:tc>
        <w:tc>
          <w:tcPr>
            <w:tcW w:w="8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+0,05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±0,2</w:t>
            </w: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</w:p>
        </w:tc>
        <w:tc>
          <w:tcPr>
            <w:tcW w:w="13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±0,2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5,0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-0,15</w:t>
            </w:r>
          </w:p>
        </w:tc>
        <w:tc>
          <w:tcPr>
            <w:tcW w:w="8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0,25</w:t>
            </w:r>
          </w:p>
        </w:tc>
        <w:tc>
          <w:tcPr>
            <w:tcW w:w="8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-0,02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3,0</w:t>
            </w:r>
          </w:p>
        </w:tc>
        <w:tc>
          <w:tcPr>
            <w:tcW w:w="10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</w:p>
        </w:tc>
        <w:tc>
          <w:tcPr>
            <w:tcW w:w="8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1,0</w:t>
            </w:r>
          </w:p>
        </w:tc>
        <w:tc>
          <w:tcPr>
            <w:tcW w:w="13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</w:p>
        </w:tc>
      </w:tr>
    </w:tbl>
    <w:p w:rsidR="00000000" w:rsidRDefault="0028378F">
      <w:pPr>
        <w:ind w:firstLine="284"/>
        <w:jc w:val="both"/>
      </w:pPr>
    </w:p>
    <w:p w:rsidR="00000000" w:rsidRDefault="0028378F">
      <w:pPr>
        <w:ind w:firstLine="284"/>
        <w:jc w:val="both"/>
      </w:pPr>
      <w:r>
        <w:t>Пр</w:t>
      </w:r>
      <w:r>
        <w:t xml:space="preserve">имечание. Номинальный шаг вмятин </w:t>
      </w:r>
      <w:r>
        <w:rPr>
          <w:i/>
          <w:lang w:val="en-US"/>
        </w:rPr>
        <w:t>s</w:t>
      </w:r>
      <w:r>
        <w:t xml:space="preserve"> и радиус сопряжения поверхности вмятин с выступами </w:t>
      </w:r>
      <w:r>
        <w:rPr>
          <w:i/>
          <w:lang w:val="en-US"/>
        </w:rPr>
        <w:t>R</w:t>
      </w:r>
      <w:r>
        <w:t xml:space="preserve"> являются справочными величинами для конструирования профилирующего инструмента и на проволоке не проверяются.</w:t>
      </w:r>
    </w:p>
    <w:p w:rsidR="00000000" w:rsidRDefault="0028378F">
      <w:pPr>
        <w:ind w:firstLine="284"/>
        <w:jc w:val="both"/>
      </w:pPr>
    </w:p>
    <w:p w:rsidR="00000000" w:rsidRDefault="0028378F">
      <w:pPr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2, 3).</w:t>
      </w:r>
    </w:p>
    <w:p w:rsidR="00000000" w:rsidRDefault="0028378F">
      <w:pPr>
        <w:ind w:firstLine="284"/>
        <w:jc w:val="both"/>
        <w:rPr>
          <w:b/>
          <w:lang w:val="en-US"/>
        </w:rPr>
      </w:pPr>
    </w:p>
    <w:p w:rsidR="00000000" w:rsidRDefault="0028378F">
      <w:pPr>
        <w:ind w:firstLine="284"/>
        <w:jc w:val="both"/>
      </w:pPr>
      <w:r>
        <w:t xml:space="preserve">1.3. Радиус сопряжения поверхности вмятин с выступами </w:t>
      </w:r>
      <w:r>
        <w:rPr>
          <w:i/>
          <w:lang w:val="en-US"/>
        </w:rPr>
        <w:t>R</w:t>
      </w:r>
      <w:r>
        <w:t xml:space="preserve"> для проволоки всех диаметров должен быть равен (2,5±0,5) мм.</w:t>
      </w:r>
    </w:p>
    <w:p w:rsidR="00000000" w:rsidRDefault="0028378F">
      <w:pPr>
        <w:ind w:firstLine="284"/>
        <w:jc w:val="both"/>
      </w:pPr>
      <w:r>
        <w:t>Допускается относительное смещение противоположных вмятин до 0,5</w:t>
      </w:r>
      <w:r>
        <w:rPr>
          <w:i/>
          <w:lang w:val="en-US"/>
        </w:rPr>
        <w:t>S</w:t>
      </w:r>
      <w:r>
        <w:t xml:space="preserve"> и расположение их по винтовой линии оси проволоки.</w:t>
      </w:r>
    </w:p>
    <w:p w:rsidR="00000000" w:rsidRDefault="0028378F">
      <w:pPr>
        <w:ind w:firstLine="284"/>
        <w:jc w:val="both"/>
      </w:pPr>
    </w:p>
    <w:p w:rsidR="00000000" w:rsidRDefault="0028378F">
      <w:pPr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2).</w:t>
      </w:r>
    </w:p>
    <w:p w:rsidR="00000000" w:rsidRDefault="0028378F">
      <w:pPr>
        <w:ind w:firstLine="284"/>
        <w:jc w:val="both"/>
        <w:rPr>
          <w:b/>
        </w:rPr>
      </w:pPr>
    </w:p>
    <w:p w:rsidR="00000000" w:rsidRDefault="0028378F">
      <w:pPr>
        <w:ind w:firstLine="284"/>
        <w:jc w:val="both"/>
      </w:pPr>
      <w:r>
        <w:t>1.4. Ра</w:t>
      </w:r>
      <w:r>
        <w:t xml:space="preserve">зность размеров </w:t>
      </w:r>
      <w:r>
        <w:rPr>
          <w:i/>
          <w:lang w:val="en-US"/>
        </w:rPr>
        <w:t>a</w:t>
      </w:r>
      <w:r>
        <w:t xml:space="preserve"> и </w:t>
      </w:r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1</w:t>
      </w:r>
      <w:r>
        <w:t xml:space="preserve"> не должна превышать поля допуска на размер </w:t>
      </w:r>
      <w:r>
        <w:rPr>
          <w:i/>
          <w:lang w:val="en-US"/>
        </w:rPr>
        <w:t>a</w:t>
      </w:r>
      <w:r>
        <w:t>.</w:t>
      </w:r>
    </w:p>
    <w:p w:rsidR="00000000" w:rsidRDefault="0028378F">
      <w:pPr>
        <w:pStyle w:val="2"/>
      </w:pPr>
      <w:r>
        <w:t>Пример условного обозначения проволоки номинальным диаметром 3,0 мм:</w:t>
      </w:r>
    </w:p>
    <w:p w:rsidR="00000000" w:rsidRDefault="0028378F">
      <w:pPr>
        <w:ind w:firstLine="284"/>
        <w:jc w:val="both"/>
        <w:rPr>
          <w:lang w:val="en-US"/>
        </w:rPr>
      </w:pPr>
    </w:p>
    <w:p w:rsidR="00000000" w:rsidRDefault="0028378F">
      <w:pPr>
        <w:ind w:firstLine="284"/>
        <w:jc w:val="center"/>
        <w:rPr>
          <w:i/>
        </w:rPr>
      </w:pPr>
      <w:r>
        <w:rPr>
          <w:i/>
        </w:rPr>
        <w:t>Проволока 3 Вр1 ГОСТ 6727-80.</w:t>
      </w:r>
    </w:p>
    <w:p w:rsidR="00000000" w:rsidRDefault="0028378F">
      <w:pPr>
        <w:ind w:firstLine="284"/>
        <w:rPr>
          <w:i/>
        </w:rPr>
      </w:pPr>
    </w:p>
    <w:p w:rsidR="00000000" w:rsidRDefault="0028378F">
      <w:pPr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3).</w:t>
      </w:r>
    </w:p>
    <w:p w:rsidR="00000000" w:rsidRDefault="0028378F">
      <w:pPr>
        <w:ind w:firstLine="284"/>
        <w:jc w:val="both"/>
      </w:pPr>
    </w:p>
    <w:p w:rsidR="00000000" w:rsidRDefault="0028378F">
      <w:pPr>
        <w:ind w:firstLine="284"/>
        <w:jc w:val="both"/>
      </w:pPr>
    </w:p>
    <w:p w:rsidR="00000000" w:rsidRDefault="0028378F">
      <w:pPr>
        <w:ind w:firstLine="284"/>
        <w:jc w:val="both"/>
      </w:pPr>
    </w:p>
    <w:p w:rsidR="00000000" w:rsidRDefault="0028378F">
      <w:pPr>
        <w:ind w:firstLine="284"/>
        <w:jc w:val="both"/>
      </w:pPr>
    </w:p>
    <w:p w:rsidR="00000000" w:rsidRDefault="0028378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ТЕХНИЧЕСКИЕ ТРЕБОВАНИЯ</w:t>
      </w:r>
    </w:p>
    <w:p w:rsidR="00000000" w:rsidRDefault="0028378F">
      <w:pPr>
        <w:ind w:firstLine="284"/>
        <w:jc w:val="both"/>
      </w:pPr>
    </w:p>
    <w:p w:rsidR="00000000" w:rsidRDefault="0028378F">
      <w:pPr>
        <w:ind w:firstLine="284"/>
        <w:jc w:val="both"/>
      </w:pPr>
      <w:r>
        <w:t>2.1. Проволока должна изготовляться в соответствии с требованиями настоящего стандарта по технологическому регламенту, утвержденному в установленном порядке.</w:t>
      </w:r>
    </w:p>
    <w:p w:rsidR="00000000" w:rsidRDefault="0028378F">
      <w:pPr>
        <w:ind w:firstLine="284"/>
        <w:jc w:val="both"/>
      </w:pPr>
      <w:r>
        <w:lastRenderedPageBreak/>
        <w:t>Проволока изготовляется из катанки по ОСТ 14-15-193.</w:t>
      </w:r>
    </w:p>
    <w:p w:rsidR="00000000" w:rsidRDefault="0028378F">
      <w:pPr>
        <w:ind w:firstLine="284"/>
        <w:jc w:val="both"/>
      </w:pPr>
    </w:p>
    <w:p w:rsidR="00000000" w:rsidRDefault="0028378F">
      <w:pPr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1, 2).</w:t>
      </w:r>
    </w:p>
    <w:p w:rsidR="00000000" w:rsidRDefault="0028378F">
      <w:pPr>
        <w:ind w:firstLine="284"/>
        <w:jc w:val="both"/>
        <w:rPr>
          <w:b/>
        </w:rPr>
      </w:pPr>
    </w:p>
    <w:p w:rsidR="00000000" w:rsidRDefault="0028378F">
      <w:pPr>
        <w:ind w:firstLine="284"/>
        <w:jc w:val="both"/>
      </w:pPr>
      <w:r>
        <w:t>2.2. Механические свойства пр</w:t>
      </w:r>
      <w:r>
        <w:t>оволоки должны соответствовать указанным в табл. 2.</w:t>
      </w:r>
    </w:p>
    <w:p w:rsidR="00000000" w:rsidRDefault="0028378F">
      <w:pPr>
        <w:ind w:firstLine="284"/>
        <w:jc w:val="both"/>
      </w:pPr>
    </w:p>
    <w:p w:rsidR="00000000" w:rsidRDefault="0028378F">
      <w:pPr>
        <w:ind w:firstLine="284"/>
        <w:jc w:val="right"/>
      </w:pPr>
      <w:r>
        <w:t>Таблица 2</w:t>
      </w:r>
    </w:p>
    <w:p w:rsidR="00000000" w:rsidRDefault="0028378F">
      <w:pPr>
        <w:ind w:firstLine="284"/>
        <w:jc w:val="right"/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335"/>
        <w:gridCol w:w="1905"/>
        <w:gridCol w:w="1905"/>
        <w:gridCol w:w="1376"/>
        <w:gridCol w:w="183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Номинальный диаметр проволоки, мм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 xml:space="preserve">Разрывное усилие </w:t>
            </w:r>
            <w:r>
              <w:rPr>
                <w:i/>
                <w:lang w:val="en-US"/>
              </w:rPr>
              <w:t>P</w:t>
            </w:r>
            <w:r>
              <w:t xml:space="preserve">, </w:t>
            </w:r>
            <w:proofErr w:type="spellStart"/>
            <w:r>
              <w:t>гН</w:t>
            </w:r>
            <w:proofErr w:type="spellEnd"/>
            <w:r>
              <w:t xml:space="preserve"> (</w:t>
            </w:r>
            <w:proofErr w:type="spellStart"/>
            <w:r>
              <w:t>кгс</w:t>
            </w:r>
            <w:proofErr w:type="spellEnd"/>
            <w:r>
              <w:t>)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Усилие, соответствующее условному пределу текучести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P</w:t>
            </w:r>
            <w:r>
              <w:rPr>
                <w:i/>
                <w:vertAlign w:val="subscript"/>
                <w:lang w:val="en-US"/>
              </w:rPr>
              <w:t>0,2</w:t>
            </w:r>
            <w:r>
              <w:t xml:space="preserve">, </w:t>
            </w:r>
            <w:proofErr w:type="spellStart"/>
            <w:r>
              <w:t>гН</w:t>
            </w:r>
            <w:proofErr w:type="spellEnd"/>
            <w:r>
              <w:t xml:space="preserve"> (</w:t>
            </w:r>
            <w:proofErr w:type="spellStart"/>
            <w:r>
              <w:t>кгс</w:t>
            </w:r>
            <w:proofErr w:type="spellEnd"/>
            <w:r>
              <w:t>)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Число перегибов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 xml:space="preserve">Относительное удлинение </w:t>
            </w:r>
            <w:r>
              <w:sym w:font="Symbol" w:char="F064"/>
            </w:r>
            <w:r>
              <w:rPr>
                <w:vertAlign w:val="subscript"/>
                <w:lang w:val="en-US"/>
              </w:rPr>
              <w:t>100</w:t>
            </w:r>
            <w:r>
              <w:t>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</w:p>
        </w:tc>
        <w:tc>
          <w:tcPr>
            <w:tcW w:w="702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не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3,0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39(400)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35(355)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4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4,0</w:t>
            </w:r>
          </w:p>
        </w:tc>
        <w:tc>
          <w:tcPr>
            <w:tcW w:w="1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71(720)</w:t>
            </w:r>
          </w:p>
        </w:tc>
        <w:tc>
          <w:tcPr>
            <w:tcW w:w="1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62(630)</w:t>
            </w:r>
          </w:p>
        </w:tc>
        <w:tc>
          <w:tcPr>
            <w:tcW w:w="1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</w:p>
        </w:tc>
        <w:tc>
          <w:tcPr>
            <w:tcW w:w="18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3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5,0</w:t>
            </w:r>
          </w:p>
        </w:tc>
        <w:tc>
          <w:tcPr>
            <w:tcW w:w="19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106(1085)</w:t>
            </w:r>
          </w:p>
        </w:tc>
        <w:tc>
          <w:tcPr>
            <w:tcW w:w="19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97(985)</w:t>
            </w:r>
          </w:p>
        </w:tc>
        <w:tc>
          <w:tcPr>
            <w:tcW w:w="13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</w:p>
        </w:tc>
        <w:tc>
          <w:tcPr>
            <w:tcW w:w="18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3,0</w:t>
            </w:r>
          </w:p>
        </w:tc>
      </w:tr>
    </w:tbl>
    <w:p w:rsidR="00000000" w:rsidRDefault="0028378F">
      <w:pPr>
        <w:ind w:firstLine="284"/>
        <w:jc w:val="both"/>
      </w:pPr>
    </w:p>
    <w:p w:rsidR="00000000" w:rsidRDefault="0028378F">
      <w:pPr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1, 3).</w:t>
      </w:r>
    </w:p>
    <w:p w:rsidR="00000000" w:rsidRDefault="0028378F">
      <w:pPr>
        <w:ind w:firstLine="284"/>
        <w:jc w:val="both"/>
        <w:rPr>
          <w:b/>
        </w:rPr>
      </w:pPr>
    </w:p>
    <w:p w:rsidR="00000000" w:rsidRDefault="0028378F">
      <w:pPr>
        <w:ind w:firstLine="284"/>
        <w:jc w:val="both"/>
      </w:pPr>
      <w:r>
        <w:t>2.3. На поверхности проволоки не должно быть трещин, плен, закатов, раковин.</w:t>
      </w:r>
    </w:p>
    <w:p w:rsidR="00000000" w:rsidRDefault="0028378F">
      <w:pPr>
        <w:ind w:firstLine="284"/>
        <w:jc w:val="both"/>
      </w:pPr>
      <w:r>
        <w:t>Допускаются риски и царапины глубиной не более половины предел</w:t>
      </w:r>
      <w:r>
        <w:t xml:space="preserve">ьных отклонений на размер </w:t>
      </w:r>
      <w:r>
        <w:rPr>
          <w:i/>
          <w:lang w:val="en-US"/>
        </w:rPr>
        <w:t>a</w:t>
      </w:r>
      <w:r>
        <w:t xml:space="preserve"> и налет ржавчины.</w:t>
      </w:r>
    </w:p>
    <w:p w:rsidR="00000000" w:rsidRDefault="0028378F">
      <w:pPr>
        <w:ind w:firstLine="284"/>
        <w:jc w:val="both"/>
      </w:pPr>
    </w:p>
    <w:p w:rsidR="00000000" w:rsidRDefault="0028378F">
      <w:pPr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3).</w:t>
      </w:r>
    </w:p>
    <w:p w:rsidR="00000000" w:rsidRDefault="0028378F">
      <w:pPr>
        <w:ind w:firstLine="284"/>
        <w:jc w:val="both"/>
        <w:rPr>
          <w:b/>
        </w:rPr>
      </w:pPr>
    </w:p>
    <w:p w:rsidR="00000000" w:rsidRDefault="0028378F">
      <w:pPr>
        <w:ind w:firstLine="284"/>
        <w:jc w:val="both"/>
      </w:pPr>
      <w:r>
        <w:t xml:space="preserve">2.4. Проволока изготовляется в мотках массой 500-1500 кг. Допускается изготовление проволоки в мотках массой 20-100 кг. Каждый моток должен состоять из одного отрезка проволоки. Проволока должна быть свернута в мотки </w:t>
      </w:r>
      <w:proofErr w:type="spellStart"/>
      <w:r>
        <w:t>неперепутанными</w:t>
      </w:r>
      <w:proofErr w:type="spellEnd"/>
      <w:r>
        <w:t xml:space="preserve"> рядами.</w:t>
      </w:r>
    </w:p>
    <w:p w:rsidR="00000000" w:rsidRDefault="0028378F">
      <w:pPr>
        <w:ind w:firstLine="284"/>
        <w:jc w:val="both"/>
      </w:pPr>
    </w:p>
    <w:p w:rsidR="00000000" w:rsidRDefault="0028378F">
      <w:pPr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2).</w:t>
      </w:r>
    </w:p>
    <w:p w:rsidR="00000000" w:rsidRDefault="0028378F">
      <w:pPr>
        <w:ind w:firstLine="284"/>
        <w:jc w:val="both"/>
        <w:rPr>
          <w:b/>
        </w:rPr>
      </w:pPr>
    </w:p>
    <w:p w:rsidR="00000000" w:rsidRDefault="0028378F">
      <w:pPr>
        <w:ind w:firstLine="284"/>
        <w:jc w:val="both"/>
        <w:rPr>
          <w:lang w:val="en-US"/>
        </w:rPr>
      </w:pPr>
      <w:r>
        <w:t>2.5. Линейная плотность проволоки должна соответствовать указанной в табл. 3.</w:t>
      </w:r>
    </w:p>
    <w:p w:rsidR="00000000" w:rsidRDefault="0028378F">
      <w:pPr>
        <w:ind w:firstLine="284"/>
        <w:jc w:val="both"/>
      </w:pPr>
    </w:p>
    <w:p w:rsidR="00000000" w:rsidRDefault="0028378F">
      <w:pPr>
        <w:ind w:firstLine="284"/>
        <w:jc w:val="right"/>
      </w:pPr>
      <w:r>
        <w:t>Таблица 3</w:t>
      </w:r>
    </w:p>
    <w:p w:rsidR="00000000" w:rsidRDefault="0028378F">
      <w:pPr>
        <w:ind w:firstLine="284"/>
        <w:jc w:val="right"/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111"/>
        <w:gridCol w:w="41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Номинальный диаметр проволоки, мм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Линейная плотность, кг, не боле</w:t>
            </w:r>
            <w:r>
              <w:t>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3,0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0,052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4,0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0,092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5,0</w:t>
            </w: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0,144</w:t>
            </w:r>
          </w:p>
        </w:tc>
      </w:tr>
    </w:tbl>
    <w:p w:rsidR="00000000" w:rsidRDefault="0028378F">
      <w:pPr>
        <w:ind w:firstLine="284"/>
        <w:jc w:val="both"/>
      </w:pPr>
    </w:p>
    <w:p w:rsidR="00000000" w:rsidRDefault="0028378F">
      <w:pPr>
        <w:ind w:firstLine="284"/>
        <w:jc w:val="both"/>
      </w:pPr>
      <w:r>
        <w:t>Расчетная площадь поперечного сечения и теоретическая линейная плотность проволоки приведены в приложении 2.</w:t>
      </w:r>
    </w:p>
    <w:p w:rsidR="00000000" w:rsidRDefault="0028378F">
      <w:pPr>
        <w:ind w:firstLine="284"/>
        <w:jc w:val="both"/>
        <w:rPr>
          <w:lang w:val="en-US"/>
        </w:rPr>
      </w:pPr>
    </w:p>
    <w:p w:rsidR="00000000" w:rsidRDefault="0028378F">
      <w:pPr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2, 3).</w:t>
      </w:r>
    </w:p>
    <w:p w:rsidR="00000000" w:rsidRDefault="0028378F">
      <w:pPr>
        <w:ind w:firstLine="284"/>
        <w:jc w:val="both"/>
      </w:pPr>
    </w:p>
    <w:p w:rsidR="00000000" w:rsidRDefault="0028378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ПРАВИЛА ПРИЕМКИ</w:t>
      </w:r>
    </w:p>
    <w:p w:rsidR="00000000" w:rsidRDefault="0028378F">
      <w:pPr>
        <w:ind w:firstLine="284"/>
        <w:jc w:val="both"/>
      </w:pPr>
    </w:p>
    <w:p w:rsidR="00000000" w:rsidRDefault="0028378F">
      <w:pPr>
        <w:ind w:firstLine="284"/>
        <w:jc w:val="both"/>
      </w:pPr>
      <w:r>
        <w:t>3.1. Проволоку принимают партиями. Партия должна состоять из проволоки одного диаметра, оформленной одним документом о качестве, в котором следует указывать:</w:t>
      </w:r>
    </w:p>
    <w:p w:rsidR="00000000" w:rsidRDefault="0028378F">
      <w:pPr>
        <w:ind w:firstLine="284"/>
        <w:jc w:val="both"/>
      </w:pPr>
      <w:r>
        <w:t>- товарный знак или наименование и товарный знак предприятия-изготовителя;</w:t>
      </w:r>
    </w:p>
    <w:p w:rsidR="00000000" w:rsidRDefault="0028378F">
      <w:pPr>
        <w:ind w:firstLine="284"/>
        <w:jc w:val="both"/>
      </w:pPr>
      <w:r>
        <w:t>- условное обозначение проволоки;</w:t>
      </w:r>
    </w:p>
    <w:p w:rsidR="00000000" w:rsidRDefault="0028378F">
      <w:pPr>
        <w:ind w:firstLine="284"/>
        <w:jc w:val="both"/>
      </w:pPr>
      <w:r>
        <w:t>- результаты испытаний;</w:t>
      </w:r>
    </w:p>
    <w:p w:rsidR="00000000" w:rsidRDefault="0028378F">
      <w:pPr>
        <w:ind w:firstLine="284"/>
        <w:jc w:val="both"/>
      </w:pPr>
      <w:r>
        <w:t>- количество мотк</w:t>
      </w:r>
      <w:r>
        <w:t>ов;</w:t>
      </w:r>
    </w:p>
    <w:p w:rsidR="00000000" w:rsidRDefault="0028378F">
      <w:pPr>
        <w:ind w:firstLine="284"/>
        <w:jc w:val="both"/>
      </w:pPr>
      <w:r>
        <w:t>- номер партии;</w:t>
      </w:r>
    </w:p>
    <w:p w:rsidR="00000000" w:rsidRDefault="0028378F">
      <w:pPr>
        <w:ind w:firstLine="284"/>
        <w:jc w:val="both"/>
      </w:pPr>
      <w:r>
        <w:t>- массу нетто партии;</w:t>
      </w:r>
    </w:p>
    <w:p w:rsidR="00000000" w:rsidRDefault="0028378F">
      <w:pPr>
        <w:ind w:firstLine="284"/>
        <w:jc w:val="both"/>
      </w:pPr>
      <w:r>
        <w:t>- изображение государственного Знака качества для проволоки высшей категории качества.</w:t>
      </w:r>
    </w:p>
    <w:p w:rsidR="00000000" w:rsidRDefault="0028378F">
      <w:pPr>
        <w:ind w:firstLine="284"/>
        <w:jc w:val="both"/>
        <w:rPr>
          <w:lang w:val="en-US"/>
        </w:rPr>
      </w:pPr>
    </w:p>
    <w:p w:rsidR="00000000" w:rsidRDefault="0028378F">
      <w:pPr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1, 2, 3).</w:t>
      </w:r>
    </w:p>
    <w:p w:rsidR="00000000" w:rsidRDefault="0028378F">
      <w:pPr>
        <w:ind w:firstLine="284"/>
        <w:jc w:val="both"/>
        <w:rPr>
          <w:b/>
        </w:rPr>
      </w:pPr>
    </w:p>
    <w:p w:rsidR="00000000" w:rsidRDefault="0028378F">
      <w:pPr>
        <w:ind w:firstLine="284"/>
        <w:jc w:val="both"/>
      </w:pPr>
      <w:r>
        <w:t xml:space="preserve">3.2. Размер </w:t>
      </w:r>
      <w:r>
        <w:rPr>
          <w:i/>
          <w:lang w:val="en-US"/>
        </w:rPr>
        <w:t>a</w:t>
      </w:r>
      <w:r>
        <w:t xml:space="preserve">, разность размеров </w:t>
      </w:r>
      <w:r>
        <w:rPr>
          <w:i/>
          <w:lang w:val="en-US"/>
        </w:rPr>
        <w:t>a</w:t>
      </w:r>
      <w:r>
        <w:t xml:space="preserve"> и </w:t>
      </w:r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1</w:t>
      </w:r>
      <w:r>
        <w:t xml:space="preserve"> и качество поверхности проволоки проверяют на каждом мотке.</w:t>
      </w:r>
    </w:p>
    <w:p w:rsidR="00000000" w:rsidRDefault="0028378F">
      <w:pPr>
        <w:ind w:firstLine="284"/>
        <w:jc w:val="both"/>
      </w:pPr>
    </w:p>
    <w:p w:rsidR="00000000" w:rsidRDefault="0028378F">
      <w:pPr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3).</w:t>
      </w:r>
    </w:p>
    <w:p w:rsidR="00000000" w:rsidRDefault="0028378F">
      <w:pPr>
        <w:ind w:firstLine="284"/>
        <w:jc w:val="both"/>
        <w:rPr>
          <w:b/>
        </w:rPr>
      </w:pPr>
    </w:p>
    <w:p w:rsidR="00000000" w:rsidRDefault="0028378F">
      <w:pPr>
        <w:ind w:firstLine="284"/>
        <w:jc w:val="both"/>
      </w:pPr>
      <w:r>
        <w:t>3.3. Для проверки механических свойств проволоки и параметров профиля проволоки от партии должно быть отобрано 3% мотков, но не менее 5 мотков.</w:t>
      </w:r>
    </w:p>
    <w:p w:rsidR="00000000" w:rsidRDefault="0028378F">
      <w:pPr>
        <w:ind w:firstLine="284"/>
        <w:jc w:val="both"/>
        <w:rPr>
          <w:lang w:val="en-US"/>
        </w:rPr>
      </w:pPr>
    </w:p>
    <w:p w:rsidR="00000000" w:rsidRDefault="0028378F">
      <w:pPr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2).</w:t>
      </w:r>
    </w:p>
    <w:p w:rsidR="00000000" w:rsidRDefault="0028378F">
      <w:pPr>
        <w:ind w:firstLine="284"/>
        <w:jc w:val="both"/>
        <w:rPr>
          <w:b/>
        </w:rPr>
      </w:pPr>
    </w:p>
    <w:p w:rsidR="00000000" w:rsidRDefault="0028378F">
      <w:pPr>
        <w:ind w:firstLine="284"/>
        <w:jc w:val="both"/>
      </w:pPr>
      <w:r>
        <w:t>3.4. При получении неудовлет</w:t>
      </w:r>
      <w:r>
        <w:t>ворительных результатов испытаний хотя бы по одному из показателей проводят повторные испытания на удвоенной выборке. Результаты повторной проверки распространяют на всю партию.</w:t>
      </w:r>
    </w:p>
    <w:p w:rsidR="00000000" w:rsidRDefault="0028378F">
      <w:pPr>
        <w:ind w:firstLine="284"/>
        <w:jc w:val="both"/>
      </w:pPr>
    </w:p>
    <w:p w:rsidR="00000000" w:rsidRDefault="0028378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МЕТОДЫ ИСПЫТАНИЙ</w:t>
      </w:r>
    </w:p>
    <w:p w:rsidR="00000000" w:rsidRDefault="0028378F">
      <w:pPr>
        <w:ind w:firstLine="284"/>
        <w:jc w:val="both"/>
      </w:pPr>
    </w:p>
    <w:p w:rsidR="00000000" w:rsidRDefault="0028378F">
      <w:pPr>
        <w:ind w:firstLine="284"/>
        <w:jc w:val="both"/>
      </w:pPr>
      <w:r>
        <w:t>4.1. Для каждого вида испытаний отбирают по одному образцу с одного конца мотка.</w:t>
      </w:r>
    </w:p>
    <w:p w:rsidR="00000000" w:rsidRDefault="0028378F">
      <w:pPr>
        <w:ind w:firstLine="284"/>
        <w:jc w:val="both"/>
      </w:pPr>
      <w:r>
        <w:t>4.2. Качество поверхности проволоки контролируется невооруженным глазом.</w:t>
      </w:r>
    </w:p>
    <w:p w:rsidR="00000000" w:rsidRDefault="0028378F">
      <w:pPr>
        <w:ind w:firstLine="284"/>
        <w:jc w:val="both"/>
        <w:rPr>
          <w:lang w:val="en-US"/>
        </w:rPr>
      </w:pPr>
      <w:r>
        <w:t xml:space="preserve">4.3. Размеры </w:t>
      </w:r>
      <w:r>
        <w:rPr>
          <w:i/>
          <w:lang w:val="en-US"/>
        </w:rPr>
        <w:t>a</w:t>
      </w:r>
      <w:r>
        <w:t xml:space="preserve"> и </w:t>
      </w:r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1</w:t>
      </w:r>
      <w:r>
        <w:t xml:space="preserve"> проволоки измеряют микрометром по ГОСТ 6507.</w:t>
      </w:r>
    </w:p>
    <w:p w:rsidR="00000000" w:rsidRDefault="0028378F">
      <w:pPr>
        <w:ind w:firstLine="284"/>
        <w:jc w:val="both"/>
      </w:pPr>
      <w:r>
        <w:t xml:space="preserve">Величина разности размеров </w:t>
      </w:r>
      <w:r>
        <w:rPr>
          <w:i/>
          <w:lang w:val="en-US"/>
        </w:rPr>
        <w:t>a</w:t>
      </w:r>
      <w:r>
        <w:t xml:space="preserve"> и </w:t>
      </w:r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1</w:t>
      </w:r>
      <w:r>
        <w:t xml:space="preserve"> определяется как среднее арифметическое значение трех измер</w:t>
      </w:r>
      <w:r>
        <w:t>ений, проведенных на участке длиной 1 м.</w:t>
      </w:r>
    </w:p>
    <w:p w:rsidR="00000000" w:rsidRDefault="0028378F">
      <w:pPr>
        <w:ind w:firstLine="284"/>
        <w:jc w:val="both"/>
        <w:rPr>
          <w:lang w:val="en-US"/>
        </w:rPr>
      </w:pPr>
    </w:p>
    <w:p w:rsidR="00000000" w:rsidRDefault="0028378F">
      <w:pPr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2, 3).</w:t>
      </w:r>
    </w:p>
    <w:p w:rsidR="00000000" w:rsidRDefault="0028378F">
      <w:pPr>
        <w:ind w:firstLine="284"/>
        <w:jc w:val="both"/>
        <w:rPr>
          <w:b/>
        </w:rPr>
      </w:pPr>
    </w:p>
    <w:p w:rsidR="00000000" w:rsidRDefault="0028378F">
      <w:pPr>
        <w:ind w:firstLine="284"/>
        <w:jc w:val="both"/>
      </w:pPr>
      <w:r>
        <w:t>4.4. Параметры профиля проволоки определяют как среднее арифметическое трех измерений, проведенных на участке длиной 1 м с каждой стороны.</w:t>
      </w:r>
    </w:p>
    <w:p w:rsidR="00000000" w:rsidRDefault="0028378F">
      <w:pPr>
        <w:ind w:firstLine="284"/>
        <w:jc w:val="both"/>
      </w:pPr>
      <w:r>
        <w:t xml:space="preserve">Глубина вмятин </w:t>
      </w:r>
      <w:r>
        <w:rPr>
          <w:i/>
          <w:lang w:val="en-US"/>
        </w:rPr>
        <w:t>h</w:t>
      </w:r>
      <w:r>
        <w:t xml:space="preserve"> измеряется микрометром по ГОСТ 6507, оборудованным специальной пяткой (приложение 1).</w:t>
      </w:r>
    </w:p>
    <w:p w:rsidR="00000000" w:rsidRDefault="0028378F">
      <w:pPr>
        <w:ind w:firstLine="284"/>
        <w:jc w:val="both"/>
      </w:pPr>
      <w:r>
        <w:t xml:space="preserve">Длина выступа </w:t>
      </w:r>
      <w:r>
        <w:rPr>
          <w:i/>
          <w:lang w:val="en-US"/>
        </w:rPr>
        <w:t>b</w:t>
      </w:r>
      <w:r>
        <w:t xml:space="preserve"> измеряется </w:t>
      </w:r>
      <w:proofErr w:type="spellStart"/>
      <w:r>
        <w:t>отсчетным</w:t>
      </w:r>
      <w:proofErr w:type="spellEnd"/>
      <w:r>
        <w:t xml:space="preserve"> микроскопом МПБ-2, изготовленным по технической документации.</w:t>
      </w:r>
    </w:p>
    <w:p w:rsidR="00000000" w:rsidRDefault="0028378F">
      <w:pPr>
        <w:ind w:firstLine="284"/>
        <w:jc w:val="both"/>
      </w:pPr>
      <w:r>
        <w:t>При разногласиях в измерении параметров профиля проволоки контроль проводится по линейной пл</w:t>
      </w:r>
      <w:r>
        <w:t>отности проволоки (табл. 3).</w:t>
      </w:r>
    </w:p>
    <w:p w:rsidR="00000000" w:rsidRDefault="0028378F">
      <w:pPr>
        <w:ind w:firstLine="284"/>
        <w:jc w:val="both"/>
      </w:pPr>
      <w:r>
        <w:t>Линейная плотность проволоки определяется как частное от деления массы двух образцов длиной 1 м, взвешенных с погрешностью до 0,001 кг, на их длину, измеренную с погрешностью до 0,001 м.</w:t>
      </w:r>
    </w:p>
    <w:p w:rsidR="00000000" w:rsidRDefault="0028378F">
      <w:pPr>
        <w:ind w:firstLine="284"/>
        <w:jc w:val="both"/>
      </w:pPr>
    </w:p>
    <w:p w:rsidR="00000000" w:rsidRDefault="0028378F">
      <w:pPr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2, 3).</w:t>
      </w:r>
    </w:p>
    <w:p w:rsidR="00000000" w:rsidRDefault="0028378F">
      <w:pPr>
        <w:ind w:firstLine="284"/>
        <w:jc w:val="both"/>
        <w:rPr>
          <w:b/>
        </w:rPr>
      </w:pPr>
    </w:p>
    <w:p w:rsidR="00000000" w:rsidRDefault="0028378F">
      <w:pPr>
        <w:ind w:firstLine="284"/>
        <w:jc w:val="both"/>
      </w:pPr>
      <w:r>
        <w:t>4.5. Испытание проволоки на растяжение проводят по ГОСТ 12004.</w:t>
      </w:r>
    </w:p>
    <w:p w:rsidR="00000000" w:rsidRDefault="0028378F">
      <w:pPr>
        <w:ind w:firstLine="284"/>
        <w:jc w:val="both"/>
      </w:pPr>
      <w:r>
        <w:t>4.6. Испытание проволоки на перегиб проводят по ГОСТ 1579. Проволока диаметром 3,0 и 4,0 мм испытывается на валиках диаметром 20 мм, а диаметром 5,0 мм - на валиках диаметром 30 мм.</w:t>
      </w:r>
    </w:p>
    <w:p w:rsidR="00000000" w:rsidRDefault="0028378F">
      <w:pPr>
        <w:ind w:firstLine="284"/>
        <w:jc w:val="both"/>
      </w:pPr>
      <w:r>
        <w:t>При испытании</w:t>
      </w:r>
      <w:r>
        <w:t xml:space="preserve"> проволоки образец зажимается так, чтобы вмятины были обращены к губкам прибора.</w:t>
      </w:r>
    </w:p>
    <w:p w:rsidR="00000000" w:rsidRDefault="0028378F">
      <w:pPr>
        <w:ind w:firstLine="284"/>
        <w:jc w:val="both"/>
      </w:pPr>
    </w:p>
    <w:p w:rsidR="00000000" w:rsidRDefault="0028378F">
      <w:pPr>
        <w:ind w:firstLine="284"/>
        <w:jc w:val="both"/>
        <w:rPr>
          <w:b/>
        </w:rPr>
      </w:pPr>
      <w:r>
        <w:t xml:space="preserve">4.5, 4.6. </w:t>
      </w: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2).</w:t>
      </w:r>
    </w:p>
    <w:p w:rsidR="00000000" w:rsidRDefault="0028378F">
      <w:pPr>
        <w:ind w:firstLine="284"/>
        <w:jc w:val="both"/>
        <w:rPr>
          <w:b/>
        </w:rPr>
      </w:pPr>
    </w:p>
    <w:p w:rsidR="00000000" w:rsidRDefault="0028378F">
      <w:pPr>
        <w:pStyle w:val="2"/>
      </w:pPr>
      <w:r>
        <w:t xml:space="preserve">4.7. Глубину рисок и царапин определяют удалением их зачисткой с последующим сравнительным измерением в зачищенном и </w:t>
      </w:r>
      <w:proofErr w:type="spellStart"/>
      <w:r>
        <w:t>незачищенном</w:t>
      </w:r>
      <w:proofErr w:type="spellEnd"/>
      <w:r>
        <w:t xml:space="preserve"> местах.</w:t>
      </w:r>
    </w:p>
    <w:p w:rsidR="00000000" w:rsidRDefault="0028378F">
      <w:pPr>
        <w:pStyle w:val="2"/>
      </w:pPr>
    </w:p>
    <w:p w:rsidR="00000000" w:rsidRDefault="0028378F">
      <w:pPr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2, 3).</w:t>
      </w:r>
    </w:p>
    <w:p w:rsidR="00000000" w:rsidRDefault="0028378F">
      <w:pPr>
        <w:ind w:firstLine="284"/>
        <w:jc w:val="both"/>
      </w:pPr>
    </w:p>
    <w:p w:rsidR="00000000" w:rsidRDefault="0028378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УПАКОВКА, МАРКИРОВКА, ТРАНСПОРТИРОВАНИЕ И ХРАНЕНИЕ</w:t>
      </w:r>
    </w:p>
    <w:p w:rsidR="00000000" w:rsidRDefault="0028378F">
      <w:pPr>
        <w:ind w:firstLine="284"/>
        <w:jc w:val="both"/>
        <w:rPr>
          <w:b/>
        </w:rPr>
      </w:pPr>
    </w:p>
    <w:p w:rsidR="00000000" w:rsidRDefault="0028378F">
      <w:pPr>
        <w:ind w:firstLine="284"/>
        <w:jc w:val="both"/>
      </w:pPr>
      <w:r>
        <w:t xml:space="preserve">5.1. Каждый моток массой 500-1500 кг должен быть равномерно перевязан по окружности не менее чем в четырех местах, а моток массой 20-100 кг - не менее чем </w:t>
      </w:r>
      <w:r>
        <w:t>в трех местах.</w:t>
      </w:r>
    </w:p>
    <w:p w:rsidR="00000000" w:rsidRDefault="0028378F">
      <w:pPr>
        <w:ind w:firstLine="284"/>
        <w:jc w:val="both"/>
      </w:pPr>
      <w:r>
        <w:t>По требованию потребителя моток массой 500-1500 кг должен иметь промежуточные вязки, расположенные внутри мотка.</w:t>
      </w:r>
    </w:p>
    <w:p w:rsidR="00000000" w:rsidRDefault="0028378F">
      <w:pPr>
        <w:ind w:firstLine="284"/>
        <w:jc w:val="both"/>
      </w:pPr>
      <w:r>
        <w:t xml:space="preserve">В качестве </w:t>
      </w:r>
      <w:proofErr w:type="spellStart"/>
      <w:r>
        <w:t>увязочных</w:t>
      </w:r>
      <w:proofErr w:type="spellEnd"/>
      <w:r>
        <w:t xml:space="preserve"> материалов применяется катанка по ОСТ 14-15-193 или термически обработанная проволока по нормативно-технической документации.</w:t>
      </w:r>
    </w:p>
    <w:p w:rsidR="00000000" w:rsidRDefault="0028378F">
      <w:pPr>
        <w:ind w:firstLine="284"/>
        <w:jc w:val="both"/>
      </w:pPr>
      <w:r>
        <w:t>Концы мотка должны быть аккуратно уложены и легко находимы.</w:t>
      </w:r>
    </w:p>
    <w:p w:rsidR="00000000" w:rsidRDefault="0028378F">
      <w:pPr>
        <w:ind w:firstLine="284"/>
        <w:jc w:val="both"/>
      </w:pPr>
    </w:p>
    <w:p w:rsidR="00000000" w:rsidRDefault="0028378F">
      <w:pPr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2, 4).</w:t>
      </w:r>
    </w:p>
    <w:p w:rsidR="00000000" w:rsidRDefault="0028378F">
      <w:pPr>
        <w:ind w:firstLine="284"/>
        <w:jc w:val="both"/>
        <w:rPr>
          <w:b/>
        </w:rPr>
      </w:pPr>
    </w:p>
    <w:p w:rsidR="00000000" w:rsidRDefault="0028378F">
      <w:pPr>
        <w:ind w:firstLine="284"/>
        <w:jc w:val="both"/>
      </w:pPr>
      <w:r>
        <w:t>5.1a. Мотки проволоки массой 20-100 кг связывают в бухты.</w:t>
      </w:r>
    </w:p>
    <w:p w:rsidR="00000000" w:rsidRDefault="0028378F">
      <w:pPr>
        <w:ind w:firstLine="284"/>
        <w:jc w:val="both"/>
      </w:pPr>
      <w:r>
        <w:t>Масса грузового места не должна превышать 1500 кг. По согласованию изготовителя с</w:t>
      </w:r>
      <w:r>
        <w:t xml:space="preserve"> потребителем допускается увеличение массы грузового места.</w:t>
      </w:r>
    </w:p>
    <w:p w:rsidR="00000000" w:rsidRDefault="0028378F">
      <w:pPr>
        <w:ind w:firstLine="284"/>
        <w:jc w:val="both"/>
      </w:pPr>
      <w:r>
        <w:t>Грузовые места формируют в транспортные пакеты по ГОСТ 24597 и ГОСТ 21650.</w:t>
      </w:r>
    </w:p>
    <w:p w:rsidR="00000000" w:rsidRDefault="0028378F">
      <w:pPr>
        <w:ind w:firstLine="284"/>
        <w:jc w:val="both"/>
      </w:pPr>
    </w:p>
    <w:p w:rsidR="00000000" w:rsidRDefault="0028378F">
      <w:pPr>
        <w:ind w:firstLine="284"/>
        <w:jc w:val="both"/>
        <w:rPr>
          <w:b/>
        </w:rPr>
      </w:pPr>
      <w:r>
        <w:rPr>
          <w:b/>
        </w:rPr>
        <w:t xml:space="preserve">(Введен дополнительно,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2).</w:t>
      </w:r>
    </w:p>
    <w:p w:rsidR="00000000" w:rsidRDefault="0028378F">
      <w:pPr>
        <w:ind w:firstLine="284"/>
        <w:jc w:val="both"/>
        <w:rPr>
          <w:b/>
        </w:rPr>
      </w:pPr>
    </w:p>
    <w:p w:rsidR="00000000" w:rsidRDefault="0028378F">
      <w:pPr>
        <w:ind w:firstLine="284"/>
        <w:jc w:val="both"/>
      </w:pPr>
      <w:r>
        <w:t>5.2. К каждому мотку (бухте) должен быть прочно прикреплен ярлык, на котором указывают:</w:t>
      </w:r>
    </w:p>
    <w:p w:rsidR="00000000" w:rsidRDefault="0028378F">
      <w:pPr>
        <w:ind w:firstLine="284"/>
        <w:jc w:val="both"/>
      </w:pPr>
      <w:r>
        <w:t>- товарный знак или наименование и товарный знак предприятия-изготовителя;</w:t>
      </w:r>
    </w:p>
    <w:p w:rsidR="00000000" w:rsidRDefault="0028378F">
      <w:pPr>
        <w:ind w:firstLine="284"/>
        <w:jc w:val="both"/>
      </w:pPr>
      <w:r>
        <w:t>- условное обозначение проволоки;</w:t>
      </w:r>
    </w:p>
    <w:p w:rsidR="00000000" w:rsidRDefault="0028378F">
      <w:pPr>
        <w:ind w:firstLine="284"/>
        <w:jc w:val="both"/>
      </w:pPr>
      <w:r>
        <w:t>- номер партии;</w:t>
      </w:r>
    </w:p>
    <w:p w:rsidR="00000000" w:rsidRDefault="0028378F">
      <w:pPr>
        <w:ind w:firstLine="284"/>
        <w:jc w:val="both"/>
      </w:pPr>
      <w:r>
        <w:t>- клеймо технического контроля;</w:t>
      </w:r>
    </w:p>
    <w:p w:rsidR="00000000" w:rsidRDefault="0028378F">
      <w:pPr>
        <w:ind w:firstLine="284"/>
        <w:jc w:val="both"/>
      </w:pPr>
      <w:r>
        <w:t>- изображение государственного Знака качества для проволоки высшей категории качества.</w:t>
      </w:r>
    </w:p>
    <w:p w:rsidR="00000000" w:rsidRDefault="0028378F">
      <w:pPr>
        <w:ind w:firstLine="284"/>
        <w:jc w:val="both"/>
      </w:pPr>
    </w:p>
    <w:p w:rsidR="00000000" w:rsidRDefault="0028378F">
      <w:pPr>
        <w:ind w:firstLine="284"/>
        <w:jc w:val="both"/>
        <w:rPr>
          <w:b/>
        </w:rPr>
      </w:pPr>
      <w:r>
        <w:rPr>
          <w:b/>
        </w:rPr>
        <w:t>(Изменен</w:t>
      </w:r>
      <w:r>
        <w:rPr>
          <w:b/>
        </w:rPr>
        <w:t xml:space="preserve">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1, 2).</w:t>
      </w:r>
    </w:p>
    <w:p w:rsidR="00000000" w:rsidRDefault="0028378F">
      <w:pPr>
        <w:ind w:firstLine="284"/>
        <w:jc w:val="both"/>
        <w:rPr>
          <w:b/>
        </w:rPr>
      </w:pPr>
    </w:p>
    <w:p w:rsidR="00000000" w:rsidRDefault="0028378F">
      <w:pPr>
        <w:ind w:firstLine="284"/>
        <w:jc w:val="both"/>
      </w:pPr>
      <w:r>
        <w:t xml:space="preserve">5.3. Проволоку перевозят транспортом всех видов в соответствии с правилами перевозки грузов, действующими на транспорте данного вида. Размещение и крепление грузов в транспортных средствах, перевозимых по железной дороге, должно соответствовать техническим условиям погрузки и крепления грузов, утвержденными Министерством путей сообщения СССР. Транспортирование по железной дороге проводится </w:t>
      </w:r>
      <w:proofErr w:type="spellStart"/>
      <w:r>
        <w:t>повагонными</w:t>
      </w:r>
      <w:proofErr w:type="spellEnd"/>
      <w:r>
        <w:t xml:space="preserve"> и малотоннажными или мелкими отправками.</w:t>
      </w:r>
    </w:p>
    <w:p w:rsidR="00000000" w:rsidRDefault="0028378F">
      <w:pPr>
        <w:ind w:firstLine="284"/>
        <w:jc w:val="both"/>
      </w:pPr>
      <w:r>
        <w:t>Допускается транспортирование проволо</w:t>
      </w:r>
      <w:r>
        <w:t>ки в универсальных контейнерах по ГОСТ 15102, ГОСТ 20435, ГОСТ 22225.</w:t>
      </w:r>
    </w:p>
    <w:p w:rsidR="00000000" w:rsidRDefault="0028378F">
      <w:pPr>
        <w:ind w:firstLine="284"/>
        <w:jc w:val="both"/>
      </w:pPr>
      <w:r>
        <w:t>5.4. Хранение проволоки - по условиям 5 ГОСТ 15150.</w:t>
      </w:r>
    </w:p>
    <w:p w:rsidR="00000000" w:rsidRDefault="0028378F">
      <w:pPr>
        <w:ind w:firstLine="284"/>
        <w:jc w:val="both"/>
        <w:rPr>
          <w:lang w:val="en-US"/>
        </w:rPr>
      </w:pPr>
    </w:p>
    <w:p w:rsidR="00000000" w:rsidRDefault="0028378F">
      <w:pPr>
        <w:ind w:firstLine="284"/>
        <w:jc w:val="both"/>
        <w:rPr>
          <w:b/>
        </w:rPr>
      </w:pPr>
      <w:r>
        <w:t xml:space="preserve">5.3, 5.4. </w:t>
      </w: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2).</w:t>
      </w:r>
    </w:p>
    <w:p w:rsidR="00000000" w:rsidRDefault="0028378F">
      <w:pPr>
        <w:ind w:firstLine="284"/>
        <w:jc w:val="both"/>
        <w:rPr>
          <w:b/>
        </w:rPr>
      </w:pPr>
    </w:p>
    <w:p w:rsidR="00000000" w:rsidRDefault="0028378F">
      <w:pPr>
        <w:ind w:firstLine="284"/>
        <w:jc w:val="both"/>
      </w:pPr>
      <w:r>
        <w:t>5.5. Транспортирование проволоки, отправляемой в районы Крайнего Севера и районы, приравниваемые к ним, проводится по ГОСТ 15846.</w:t>
      </w:r>
    </w:p>
    <w:p w:rsidR="00000000" w:rsidRDefault="0028378F">
      <w:pPr>
        <w:ind w:firstLine="284"/>
        <w:jc w:val="both"/>
        <w:rPr>
          <w:lang w:val="en-US"/>
        </w:rPr>
      </w:pPr>
    </w:p>
    <w:p w:rsidR="00000000" w:rsidRDefault="0028378F">
      <w:pPr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3).</w:t>
      </w:r>
    </w:p>
    <w:p w:rsidR="00000000" w:rsidRDefault="0028378F">
      <w:pPr>
        <w:ind w:firstLine="284"/>
        <w:jc w:val="both"/>
        <w:rPr>
          <w:b/>
        </w:rPr>
      </w:pPr>
    </w:p>
    <w:p w:rsidR="00000000" w:rsidRDefault="0028378F">
      <w:pPr>
        <w:ind w:firstLine="284"/>
        <w:jc w:val="both"/>
      </w:pPr>
      <w:r>
        <w:t>5.6. Транспортная маркировка - по ГОСТ 14192.</w:t>
      </w:r>
    </w:p>
    <w:p w:rsidR="00000000" w:rsidRDefault="0028378F">
      <w:pPr>
        <w:ind w:firstLine="284"/>
        <w:jc w:val="both"/>
        <w:rPr>
          <w:lang w:val="en-US"/>
        </w:rPr>
      </w:pPr>
    </w:p>
    <w:p w:rsidR="00000000" w:rsidRDefault="0028378F">
      <w:pPr>
        <w:ind w:firstLine="284"/>
        <w:jc w:val="both"/>
        <w:rPr>
          <w:b/>
        </w:rPr>
      </w:pPr>
      <w:r>
        <w:rPr>
          <w:b/>
        </w:rPr>
        <w:t xml:space="preserve">(Введен дополнительно,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2).</w:t>
      </w:r>
    </w:p>
    <w:p w:rsidR="00000000" w:rsidRDefault="0028378F">
      <w:pPr>
        <w:ind w:firstLine="284"/>
        <w:jc w:val="both"/>
      </w:pPr>
    </w:p>
    <w:p w:rsidR="00000000" w:rsidRDefault="0028378F">
      <w:pPr>
        <w:ind w:firstLine="284"/>
        <w:jc w:val="both"/>
      </w:pPr>
    </w:p>
    <w:p w:rsidR="00000000" w:rsidRDefault="0028378F">
      <w:pPr>
        <w:ind w:firstLine="284"/>
        <w:jc w:val="both"/>
      </w:pPr>
    </w:p>
    <w:p w:rsidR="00000000" w:rsidRDefault="0028378F">
      <w:pPr>
        <w:ind w:firstLine="284"/>
        <w:jc w:val="both"/>
      </w:pPr>
    </w:p>
    <w:p w:rsidR="00000000" w:rsidRDefault="0028378F">
      <w:pPr>
        <w:ind w:firstLine="284"/>
        <w:jc w:val="both"/>
      </w:pPr>
    </w:p>
    <w:p w:rsidR="00000000" w:rsidRDefault="0028378F">
      <w:pPr>
        <w:ind w:firstLine="284"/>
        <w:jc w:val="both"/>
      </w:pPr>
    </w:p>
    <w:p w:rsidR="00000000" w:rsidRDefault="0028378F">
      <w:pPr>
        <w:ind w:firstLine="284"/>
        <w:jc w:val="both"/>
      </w:pPr>
    </w:p>
    <w:p w:rsidR="00000000" w:rsidRDefault="0028378F">
      <w:pPr>
        <w:ind w:firstLine="284"/>
        <w:jc w:val="both"/>
      </w:pPr>
    </w:p>
    <w:p w:rsidR="00000000" w:rsidRDefault="0028378F">
      <w:pPr>
        <w:ind w:firstLine="284"/>
        <w:jc w:val="both"/>
      </w:pPr>
    </w:p>
    <w:p w:rsidR="00000000" w:rsidRDefault="0028378F">
      <w:pPr>
        <w:ind w:firstLine="284"/>
        <w:jc w:val="right"/>
      </w:pPr>
      <w:r>
        <w:t>ПРИЛОЖЕНИЕ 1</w:t>
      </w:r>
    </w:p>
    <w:p w:rsidR="00000000" w:rsidRDefault="0028378F">
      <w:pPr>
        <w:pStyle w:val="1"/>
      </w:pPr>
      <w:r>
        <w:t>Обязательное</w:t>
      </w:r>
    </w:p>
    <w:p w:rsidR="00000000" w:rsidRDefault="0028378F">
      <w:pPr>
        <w:ind w:firstLine="284"/>
        <w:jc w:val="right"/>
      </w:pPr>
    </w:p>
    <w:p w:rsidR="00000000" w:rsidRDefault="0028378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Специальная пятка к микрометру типа МК по ГОСТ 6507 для измерен</w:t>
      </w:r>
      <w:r>
        <w:rPr>
          <w:rFonts w:ascii="Times New Roman" w:hAnsi="Times New Roman"/>
          <w:sz w:val="20"/>
        </w:rPr>
        <w:t>ия глубины вмятин</w:t>
      </w:r>
    </w:p>
    <w:p w:rsidR="00000000" w:rsidRDefault="0028378F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28378F">
      <w:pPr>
        <w:ind w:firstLine="284"/>
        <w:jc w:val="center"/>
      </w:pPr>
      <w:r>
        <w:pict>
          <v:shape id="_x0000_i1026" type="#_x0000_t75" style="width:300pt;height:283.5pt">
            <v:imagedata r:id="rId5" o:title=""/>
          </v:shape>
        </w:pict>
      </w:r>
    </w:p>
    <w:p w:rsidR="00000000" w:rsidRDefault="0028378F">
      <w:pPr>
        <w:ind w:firstLine="284"/>
        <w:jc w:val="center"/>
      </w:pPr>
      <w:r>
        <w:t>Материал - сталь ШХ15, У10А, У12А.</w:t>
      </w:r>
    </w:p>
    <w:p w:rsidR="00000000" w:rsidRDefault="0028378F">
      <w:pPr>
        <w:ind w:firstLine="284"/>
        <w:jc w:val="center"/>
      </w:pPr>
      <w:r>
        <w:t>Твердость - HRC48-50</w:t>
      </w:r>
    </w:p>
    <w:p w:rsidR="00000000" w:rsidRDefault="0028378F">
      <w:pPr>
        <w:ind w:firstLine="284"/>
        <w:rPr>
          <w:lang w:val="en-US"/>
        </w:rPr>
      </w:pPr>
    </w:p>
    <w:p w:rsidR="00000000" w:rsidRDefault="0028378F">
      <w:pPr>
        <w:ind w:firstLine="284"/>
        <w:rPr>
          <w:lang w:val="en-US"/>
        </w:rPr>
      </w:pPr>
    </w:p>
    <w:p w:rsidR="00000000" w:rsidRDefault="0028378F">
      <w:pPr>
        <w:ind w:firstLine="284"/>
        <w:jc w:val="right"/>
      </w:pPr>
      <w:r>
        <w:t>ПРИЛОЖЕНИЕ 2</w:t>
      </w:r>
    </w:p>
    <w:p w:rsidR="00000000" w:rsidRDefault="0028378F">
      <w:pPr>
        <w:pStyle w:val="1"/>
      </w:pPr>
      <w:r>
        <w:t>Справочное</w:t>
      </w:r>
    </w:p>
    <w:p w:rsidR="00000000" w:rsidRDefault="0028378F">
      <w:pPr>
        <w:ind w:firstLine="284"/>
        <w:jc w:val="right"/>
      </w:pPr>
    </w:p>
    <w:p w:rsidR="00000000" w:rsidRDefault="0028378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Расчетная площадь поперечного сечения и теоретическая линейная плотность проволоки</w:t>
      </w:r>
    </w:p>
    <w:p w:rsidR="00000000" w:rsidRDefault="0028378F">
      <w:pPr>
        <w:ind w:firstLine="284"/>
        <w:jc w:val="center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40"/>
        <w:gridCol w:w="2741"/>
        <w:gridCol w:w="27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Номинальный диаметр проволоки, мм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  <w:rPr>
                <w:vertAlign w:val="superscript"/>
                <w:lang w:val="en-US"/>
              </w:rPr>
            </w:pPr>
            <w:r>
              <w:t>Расчетная площадь поперечного сечения, мм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Теоретическая линейная плотность,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3,0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7,07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0,052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4,0</w:t>
            </w:r>
          </w:p>
        </w:tc>
        <w:tc>
          <w:tcPr>
            <w:tcW w:w="27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12,57</w:t>
            </w:r>
          </w:p>
        </w:tc>
        <w:tc>
          <w:tcPr>
            <w:tcW w:w="27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0,092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5,0</w:t>
            </w:r>
          </w:p>
        </w:tc>
        <w:tc>
          <w:tcPr>
            <w:tcW w:w="27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19,63</w:t>
            </w:r>
          </w:p>
        </w:tc>
        <w:tc>
          <w:tcPr>
            <w:tcW w:w="27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378F">
            <w:pPr>
              <w:jc w:val="center"/>
            </w:pPr>
            <w:r>
              <w:t>0,144</w:t>
            </w:r>
          </w:p>
        </w:tc>
      </w:tr>
    </w:tbl>
    <w:p w:rsidR="00000000" w:rsidRDefault="0028378F">
      <w:pPr>
        <w:ind w:firstLine="284"/>
        <w:jc w:val="both"/>
      </w:pPr>
    </w:p>
    <w:p w:rsidR="00000000" w:rsidRDefault="0028378F">
      <w:pPr>
        <w:ind w:firstLine="284"/>
        <w:jc w:val="both"/>
        <w:rPr>
          <w:b/>
        </w:rPr>
      </w:pPr>
      <w:r>
        <w:t xml:space="preserve">ПРИЛОЖЕНИЕ 2. </w:t>
      </w: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2, 3).</w:t>
      </w:r>
    </w:p>
    <w:p w:rsidR="00000000" w:rsidRDefault="0028378F">
      <w:pPr>
        <w:ind w:firstLine="284"/>
        <w:jc w:val="both"/>
      </w:pPr>
    </w:p>
    <w:sectPr w:rsidR="0000000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78F"/>
    <w:rsid w:val="0028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pPr>
      <w:keepNext/>
      <w:ind w:firstLine="284"/>
      <w:jc w:val="right"/>
    </w:pPr>
    <w:rPr>
      <w:i/>
    </w:rPr>
  </w:style>
  <w:style w:type="paragraph" w:styleId="a3">
    <w:name w:val="List"/>
    <w:basedOn w:val="a"/>
    <w:semiHidden/>
    <w:rPr>
      <w:rFonts w:ascii="Arial" w:hAnsi="Arial"/>
      <w:i/>
    </w:rPr>
  </w:style>
  <w:style w:type="paragraph" w:customStyle="1" w:styleId="Heading">
    <w:name w:val="Heading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2">
    <w:name w:val="Body Text 2"/>
    <w:basedOn w:val="a"/>
    <w:pPr>
      <w:ind w:firstLine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1474</Words>
  <Characters>8403</Characters>
  <Application>Microsoft Office Word</Application>
  <DocSecurity>0</DocSecurity>
  <Lines>70</Lines>
  <Paragraphs>19</Paragraphs>
  <ScaleCrop>false</ScaleCrop>
  <Company> </Company>
  <LinksUpToDate>false</LinksUpToDate>
  <CharactersWithSpaces>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CNTI</dc:creator>
  <cp:keywords/>
  <dc:description/>
  <cp:lastModifiedBy>Parhomeiai</cp:lastModifiedBy>
  <cp:revision>2</cp:revision>
  <dcterms:created xsi:type="dcterms:W3CDTF">2013-04-11T10:52:00Z</dcterms:created>
  <dcterms:modified xsi:type="dcterms:W3CDTF">2013-04-11T10:52:00Z</dcterms:modified>
</cp:coreProperties>
</file>