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09E5">
      <w:pPr>
        <w:ind w:firstLine="284"/>
        <w:jc w:val="right"/>
      </w:pPr>
      <w:bookmarkStart w:id="0" w:name="OCRUncertain001"/>
      <w:bookmarkStart w:id="1" w:name="_GoBack"/>
      <w:bookmarkEnd w:id="1"/>
      <w:r>
        <w:t>ГОСТ 8568-77</w:t>
      </w:r>
    </w:p>
    <w:p w:rsidR="00000000" w:rsidRDefault="000509E5">
      <w:pPr>
        <w:ind w:firstLine="284"/>
        <w:jc w:val="right"/>
      </w:pPr>
      <w:r>
        <w:t>Взам</w:t>
      </w:r>
      <w:bookmarkStart w:id="2" w:name="OCRUncertain056"/>
      <w:r>
        <w:t>е</w:t>
      </w:r>
      <w:bookmarkEnd w:id="2"/>
      <w:r>
        <w:t>н</w:t>
      </w:r>
    </w:p>
    <w:p w:rsidR="00000000" w:rsidRDefault="000509E5">
      <w:pPr>
        <w:ind w:firstLine="284"/>
        <w:jc w:val="right"/>
      </w:pPr>
      <w:r>
        <w:t>ГОСТ</w:t>
      </w:r>
      <w:r>
        <w:rPr>
          <w:noProof/>
        </w:rPr>
        <w:t xml:space="preserve"> 856</w:t>
      </w:r>
      <w:bookmarkStart w:id="3" w:name="OCRUncertain060"/>
      <w:r>
        <w:rPr>
          <w:noProof/>
        </w:rPr>
        <w:t>8</w:t>
      </w:r>
      <w:bookmarkEnd w:id="3"/>
      <w:r>
        <w:rPr>
          <w:noProof/>
        </w:rPr>
        <w:t>-</w:t>
      </w:r>
      <w:r>
        <w:t>57</w:t>
      </w:r>
    </w:p>
    <w:p w:rsidR="00000000" w:rsidRDefault="000509E5">
      <w:pPr>
        <w:ind w:firstLine="284"/>
        <w:jc w:val="both"/>
      </w:pPr>
    </w:p>
    <w:p w:rsidR="00000000" w:rsidRDefault="000509E5">
      <w:pPr>
        <w:ind w:firstLine="284"/>
        <w:jc w:val="center"/>
      </w:pPr>
      <w:r>
        <w:t>УДК 669.14-413</w:t>
      </w:r>
      <w:r>
        <w:rPr>
          <w:lang w:val="en-US"/>
        </w:rPr>
        <w:t>:</w:t>
      </w:r>
      <w:r>
        <w:t>006.354</w:t>
      </w:r>
      <w:r>
        <w:rPr>
          <w:lang w:val="en-US"/>
        </w:rPr>
        <w:t>:</w:t>
      </w:r>
      <w:r>
        <w:t>006.354                                     Группа В23</w:t>
      </w:r>
    </w:p>
    <w:p w:rsidR="00000000" w:rsidRDefault="000509E5">
      <w:pPr>
        <w:ind w:firstLine="284"/>
        <w:jc w:val="center"/>
      </w:pPr>
    </w:p>
    <w:p w:rsidR="00000000" w:rsidRDefault="000509E5">
      <w:pPr>
        <w:ind w:firstLine="284"/>
        <w:jc w:val="center"/>
      </w:pPr>
      <w:r>
        <w:t>ГОСУДАРСТВЕННЫЙ СТАНДАРТ СОЮЗА СССР</w:t>
      </w:r>
    </w:p>
    <w:p w:rsidR="00000000" w:rsidRDefault="000509E5">
      <w:pPr>
        <w:ind w:firstLine="284"/>
        <w:jc w:val="center"/>
        <w:rPr>
          <w:lang w:val="en-US"/>
        </w:rPr>
      </w:pPr>
    </w:p>
    <w:p w:rsidR="00000000" w:rsidRDefault="000509E5">
      <w:pPr>
        <w:ind w:firstLine="284"/>
        <w:jc w:val="center"/>
        <w:rPr>
          <w:b/>
        </w:rPr>
      </w:pPr>
      <w:r>
        <w:rPr>
          <w:b/>
        </w:rPr>
        <w:t xml:space="preserve">ЛИСТЫ СТАЛЬНЫЕ С РОМБИЧЕСКИМ </w:t>
      </w:r>
    </w:p>
    <w:p w:rsidR="00000000" w:rsidRDefault="000509E5">
      <w:pPr>
        <w:ind w:firstLine="284"/>
        <w:jc w:val="center"/>
        <w:rPr>
          <w:b/>
        </w:rPr>
      </w:pPr>
      <w:r>
        <w:rPr>
          <w:b/>
        </w:rPr>
        <w:t>И ЧЕЧЕВИЧНЫМ РИФЛЕНИЕМ</w:t>
      </w:r>
    </w:p>
    <w:p w:rsidR="00000000" w:rsidRDefault="000509E5">
      <w:pPr>
        <w:ind w:firstLine="284"/>
        <w:jc w:val="center"/>
        <w:rPr>
          <w:b/>
          <w:lang w:val="en-US"/>
        </w:rPr>
      </w:pPr>
    </w:p>
    <w:p w:rsidR="00000000" w:rsidRDefault="000509E5">
      <w:pPr>
        <w:ind w:firstLine="284"/>
        <w:jc w:val="center"/>
        <w:rPr>
          <w:b/>
          <w:lang w:val="en-US"/>
        </w:rPr>
      </w:pPr>
      <w:r>
        <w:rPr>
          <w:b/>
        </w:rPr>
        <w:t>Технические ус</w:t>
      </w:r>
      <w:bookmarkStart w:id="4" w:name="OCRUncertain038"/>
      <w:r>
        <w:rPr>
          <w:b/>
        </w:rPr>
        <w:t>л</w:t>
      </w:r>
      <w:bookmarkEnd w:id="4"/>
      <w:r>
        <w:rPr>
          <w:b/>
        </w:rPr>
        <w:t xml:space="preserve">овия </w:t>
      </w:r>
    </w:p>
    <w:p w:rsidR="00000000" w:rsidRDefault="000509E5">
      <w:pPr>
        <w:ind w:firstLine="284"/>
        <w:jc w:val="center"/>
      </w:pPr>
    </w:p>
    <w:p w:rsidR="00000000" w:rsidRDefault="000509E5">
      <w:pPr>
        <w:ind w:firstLine="284"/>
        <w:jc w:val="center"/>
        <w:rPr>
          <w:lang w:val="en-US"/>
        </w:rPr>
      </w:pPr>
      <w:r>
        <w:rPr>
          <w:lang w:val="en-US"/>
        </w:rPr>
        <w:t>Corrugated steet rnombic and l</w:t>
      </w:r>
      <w:r>
        <w:rPr>
          <w:lang w:val="en-US"/>
        </w:rPr>
        <w:t>entilform steel.</w:t>
      </w:r>
      <w:r>
        <w:t xml:space="preserve"> </w:t>
      </w:r>
      <w:r>
        <w:tab/>
        <w:t xml:space="preserve"> </w:t>
      </w:r>
      <w:bookmarkStart w:id="5" w:name="OCRUncertain057"/>
    </w:p>
    <w:bookmarkEnd w:id="5"/>
    <w:p w:rsidR="00000000" w:rsidRDefault="000509E5">
      <w:pPr>
        <w:ind w:firstLine="284"/>
        <w:jc w:val="center"/>
      </w:pPr>
      <w:r>
        <w:rPr>
          <w:lang w:val="en-US"/>
        </w:rPr>
        <w:t>Technical requirements</w:t>
      </w:r>
      <w:r>
        <w:t xml:space="preserve"> </w:t>
      </w:r>
    </w:p>
    <w:p w:rsidR="00000000" w:rsidRDefault="000509E5">
      <w:pPr>
        <w:ind w:firstLine="284"/>
        <w:jc w:val="both"/>
        <w:rPr>
          <w:lang w:val="en-US"/>
        </w:rPr>
      </w:pPr>
    </w:p>
    <w:p w:rsidR="00000000" w:rsidRDefault="000509E5">
      <w:pPr>
        <w:ind w:firstLine="284"/>
        <w:jc w:val="both"/>
        <w:rPr>
          <w:i/>
          <w:noProof/>
        </w:rPr>
      </w:pPr>
      <w:r>
        <w:t>ОКП 09 7000</w:t>
      </w:r>
      <w:r>
        <w:tab/>
      </w:r>
    </w:p>
    <w:p w:rsidR="00000000" w:rsidRDefault="000509E5">
      <w:pPr>
        <w:ind w:firstLine="284"/>
        <w:jc w:val="both"/>
      </w:pPr>
      <w:r>
        <w:t>Утверждено и введено в действие Постановлением Государст</w:t>
      </w:r>
      <w:bookmarkStart w:id="6" w:name="OCRUncertain068"/>
      <w:r>
        <w:t>в</w:t>
      </w:r>
      <w:bookmarkEnd w:id="6"/>
      <w:r>
        <w:t>ен</w:t>
      </w:r>
      <w:bookmarkStart w:id="7" w:name="OCRUncertain069"/>
      <w:r>
        <w:t>н</w:t>
      </w:r>
      <w:bookmarkEnd w:id="7"/>
      <w:r>
        <w:t xml:space="preserve">ого комитета СССР </w:t>
      </w:r>
      <w:bookmarkStart w:id="8" w:name="OCRUncertain070"/>
      <w:r>
        <w:t>по стандартам от</w:t>
      </w:r>
      <w:bookmarkEnd w:id="8"/>
      <w:r>
        <w:rPr>
          <w:noProof/>
        </w:rPr>
        <w:t xml:space="preserve"> </w:t>
      </w:r>
      <w:r>
        <w:t>29</w:t>
      </w:r>
      <w:r>
        <w:rPr>
          <w:noProof/>
        </w:rPr>
        <w:t>.0</w:t>
      </w:r>
      <w:r>
        <w:t xml:space="preserve">6.89 </w:t>
      </w:r>
      <w:r>
        <w:rPr>
          <w:noProof/>
        </w:rPr>
        <w:t xml:space="preserve">№ </w:t>
      </w:r>
      <w:r>
        <w:t>2</w:t>
      </w:r>
      <w:r>
        <w:rPr>
          <w:noProof/>
        </w:rPr>
        <w:t>26</w:t>
      </w:r>
      <w:r>
        <w:t xml:space="preserve">0 </w:t>
      </w:r>
    </w:p>
    <w:p w:rsidR="00000000" w:rsidRDefault="000509E5">
      <w:pPr>
        <w:ind w:firstLine="284"/>
        <w:jc w:val="right"/>
        <w:rPr>
          <w:u w:val="single"/>
        </w:rPr>
      </w:pPr>
      <w:r>
        <w:t xml:space="preserve">Дата введения </w:t>
      </w:r>
      <w:r>
        <w:rPr>
          <w:u w:val="single"/>
        </w:rPr>
        <w:t>01.01.90</w:t>
      </w:r>
    </w:p>
    <w:p w:rsidR="00000000" w:rsidRDefault="000509E5">
      <w:pPr>
        <w:ind w:firstLine="284"/>
        <w:jc w:val="center"/>
      </w:pPr>
      <w:r>
        <w:t>Не</w:t>
      </w:r>
      <w:bookmarkStart w:id="9" w:name="OCRUncertain088"/>
      <w:r>
        <w:t>с</w:t>
      </w:r>
      <w:bookmarkEnd w:id="9"/>
      <w:r>
        <w:t>облюдение стандарта преследуется по закону</w:t>
      </w:r>
    </w:p>
    <w:p w:rsidR="00000000" w:rsidRDefault="000509E5">
      <w:pPr>
        <w:ind w:firstLine="284"/>
        <w:jc w:val="both"/>
        <w:rPr>
          <w:noProof/>
        </w:rPr>
      </w:pPr>
      <w:r>
        <w:t>Настоящий ста</w:t>
      </w:r>
      <w:bookmarkStart w:id="10" w:name="OCRUncertain097"/>
      <w:r>
        <w:t>н</w:t>
      </w:r>
      <w:bookmarkEnd w:id="10"/>
      <w:r>
        <w:t xml:space="preserve">дарт распространяется на стальные </w:t>
      </w:r>
      <w:bookmarkStart w:id="11" w:name="OCRUncertain098"/>
      <w:r>
        <w:t>горячекатаные</w:t>
      </w:r>
      <w:bookmarkEnd w:id="11"/>
      <w:r>
        <w:t xml:space="preserve"> с односторонн</w:t>
      </w:r>
      <w:bookmarkStart w:id="12" w:name="OCRUncertain099"/>
      <w:r>
        <w:t>и</w:t>
      </w:r>
      <w:bookmarkEnd w:id="12"/>
      <w:r>
        <w:t>м ромбическим и чечев</w:t>
      </w:r>
      <w:bookmarkStart w:id="13" w:name="OCRUncertain100"/>
      <w:r>
        <w:t>и</w:t>
      </w:r>
      <w:bookmarkEnd w:id="13"/>
      <w:r>
        <w:t>чным рифлением листы общего назначения.</w:t>
      </w:r>
    </w:p>
    <w:p w:rsidR="00000000" w:rsidRDefault="000509E5">
      <w:pPr>
        <w:ind w:firstLine="284"/>
        <w:jc w:val="both"/>
        <w:rPr>
          <w:lang w:val="en-US"/>
        </w:rPr>
      </w:pPr>
    </w:p>
    <w:p w:rsidR="00000000" w:rsidRDefault="000509E5">
      <w:pPr>
        <w:ind w:firstLine="284"/>
        <w:jc w:val="both"/>
      </w:pPr>
      <w:r>
        <w:t>1. СОРТАМЕНТ</w:t>
      </w:r>
    </w:p>
    <w:p w:rsidR="00000000" w:rsidRDefault="000509E5">
      <w:pPr>
        <w:ind w:firstLine="284"/>
        <w:jc w:val="both"/>
      </w:pPr>
      <w:r>
        <w:rPr>
          <w:noProof/>
        </w:rPr>
        <w:t>1.1.</w:t>
      </w:r>
      <w:r>
        <w:t xml:space="preserve"> Форма, размеры, предельные отклонения и </w:t>
      </w:r>
      <w:bookmarkStart w:id="14" w:name="OCRUncertain112"/>
      <w:r>
        <w:t>масса</w:t>
      </w:r>
      <w:bookmarkEnd w:id="14"/>
      <w:r>
        <w:rPr>
          <w:noProof/>
        </w:rPr>
        <w:t xml:space="preserve"> 1</w:t>
      </w:r>
      <w:r>
        <w:t xml:space="preserve"> </w:t>
      </w:r>
      <w:bookmarkStart w:id="15" w:name="OCRUncertain113"/>
      <w:r>
        <w:t>м</w:t>
      </w:r>
      <w:r>
        <w:rPr>
          <w:vertAlign w:val="superscript"/>
        </w:rPr>
        <w:t>2</w:t>
      </w:r>
      <w:r>
        <w:t xml:space="preserve"> </w:t>
      </w:r>
      <w:bookmarkEnd w:id="15"/>
      <w:r>
        <w:t>листа с ромбическим и чечевичным рифлением должны соответст</w:t>
      </w:r>
      <w:r>
        <w:softHyphen/>
      </w:r>
      <w:bookmarkStart w:id="16" w:name="OCRUncertain114"/>
      <w:r>
        <w:t>в</w:t>
      </w:r>
      <w:bookmarkEnd w:id="16"/>
      <w:r>
        <w:t>оват</w:t>
      </w:r>
      <w:r>
        <w:t>ь указанным на черт. 1,</w:t>
      </w:r>
      <w:r>
        <w:rPr>
          <w:noProof/>
        </w:rPr>
        <w:t xml:space="preserve"> 2</w:t>
      </w:r>
      <w:r>
        <w:t xml:space="preserve"> и в таблице.</w:t>
      </w:r>
      <w:r>
        <w:rPr>
          <w:noProof/>
        </w:rPr>
        <w:t xml:space="preserve"> </w:t>
      </w:r>
    </w:p>
    <w:p w:rsidR="00000000" w:rsidRDefault="000509E5">
      <w:pPr>
        <w:ind w:firstLine="284"/>
        <w:jc w:val="both"/>
      </w:pPr>
      <w:r>
        <w:t>1.1а. Листовой прокат по толщине изготовляют:</w:t>
      </w:r>
    </w:p>
    <w:p w:rsidR="00000000" w:rsidRDefault="000509E5">
      <w:pPr>
        <w:ind w:firstLine="284"/>
        <w:jc w:val="both"/>
      </w:pPr>
      <w:r>
        <w:t xml:space="preserve">высокой точности </w:t>
      </w:r>
      <w:r>
        <w:sym w:font="Symbol" w:char="F0BE"/>
      </w:r>
      <w:r>
        <w:t xml:space="preserve"> А,</w:t>
      </w:r>
    </w:p>
    <w:p w:rsidR="00000000" w:rsidRDefault="000509E5">
      <w:pPr>
        <w:ind w:firstLine="284"/>
        <w:jc w:val="both"/>
      </w:pPr>
      <w:r>
        <w:t xml:space="preserve">нормальной точности </w:t>
      </w:r>
      <w:r>
        <w:sym w:font="Symbol" w:char="F0BE"/>
      </w:r>
      <w:r>
        <w:t xml:space="preserve"> В.</w:t>
      </w:r>
    </w:p>
    <w:p w:rsidR="00000000" w:rsidRDefault="000509E5">
      <w:pPr>
        <w:ind w:firstLine="284"/>
        <w:jc w:val="center"/>
      </w:pPr>
    </w:p>
    <w:p w:rsidR="00000000" w:rsidRDefault="000509E5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215.25pt">
            <v:imagedata r:id="rId4" o:title=""/>
          </v:shape>
        </w:pict>
      </w:r>
    </w:p>
    <w:p w:rsidR="00000000" w:rsidRDefault="000509E5">
      <w:pPr>
        <w:ind w:firstLine="284"/>
        <w:jc w:val="center"/>
      </w:pPr>
    </w:p>
    <w:p w:rsidR="00000000" w:rsidRDefault="000509E5">
      <w:pPr>
        <w:ind w:firstLine="284"/>
        <w:jc w:val="center"/>
      </w:pPr>
      <w:r>
        <w:t>Черт. 1</w:t>
      </w:r>
    </w:p>
    <w:p w:rsidR="00000000" w:rsidRDefault="000509E5">
      <w:pPr>
        <w:ind w:firstLine="284"/>
        <w:jc w:val="both"/>
      </w:pPr>
    </w:p>
    <w:p w:rsidR="00000000" w:rsidRDefault="000509E5">
      <w:pPr>
        <w:ind w:firstLine="284"/>
        <w:jc w:val="center"/>
      </w:pPr>
      <w:r>
        <w:lastRenderedPageBreak/>
        <w:pict>
          <v:shape id="_x0000_i1026" type="#_x0000_t75" style="width:218.25pt;height:226.5pt">
            <v:imagedata r:id="rId5" o:title=""/>
          </v:shape>
        </w:pict>
      </w:r>
    </w:p>
    <w:p w:rsidR="00000000" w:rsidRDefault="000509E5">
      <w:pPr>
        <w:ind w:firstLine="284"/>
        <w:jc w:val="center"/>
      </w:pPr>
    </w:p>
    <w:p w:rsidR="00000000" w:rsidRDefault="000509E5">
      <w:pPr>
        <w:ind w:firstLine="284"/>
        <w:jc w:val="center"/>
      </w:pPr>
      <w:r>
        <w:t>Черт. 2</w:t>
      </w:r>
    </w:p>
    <w:p w:rsidR="00000000" w:rsidRDefault="000509E5">
      <w:pPr>
        <w:ind w:firstLine="284"/>
        <w:jc w:val="both"/>
      </w:pPr>
    </w:p>
    <w:p w:rsidR="00000000" w:rsidRDefault="000509E5">
      <w:pPr>
        <w:ind w:firstLine="284"/>
        <w:jc w:val="both"/>
        <w:sectPr w:rsidR="00000000">
          <w:type w:val="nextColumn"/>
          <w:pgSz w:w="11907" w:h="16840" w:code="9"/>
          <w:pgMar w:top="1440" w:right="1797" w:bottom="1440" w:left="1797" w:header="720" w:footer="720" w:gutter="0"/>
          <w:cols w:space="60"/>
          <w:noEndnote/>
        </w:sectPr>
      </w:pPr>
    </w:p>
    <w:p w:rsidR="00000000" w:rsidRDefault="000509E5">
      <w:pPr>
        <w:ind w:firstLine="284"/>
        <w:jc w:val="both"/>
      </w:pPr>
      <w:r>
        <w:lastRenderedPageBreak/>
        <w:t xml:space="preserve"> 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133"/>
        <w:gridCol w:w="993"/>
        <w:gridCol w:w="992"/>
        <w:gridCol w:w="850"/>
        <w:gridCol w:w="825"/>
        <w:gridCol w:w="876"/>
        <w:gridCol w:w="851"/>
        <w:gridCol w:w="850"/>
        <w:gridCol w:w="851"/>
        <w:gridCol w:w="709"/>
        <w:gridCol w:w="633"/>
        <w:gridCol w:w="787"/>
        <w:gridCol w:w="608"/>
        <w:gridCol w:w="814"/>
        <w:gridCol w:w="708"/>
        <w:gridCol w:w="851"/>
        <w:gridCol w:w="709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08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509E5">
            <w:pPr>
              <w:jc w:val="center"/>
            </w:pPr>
            <w:r>
              <w:t>Предельные отклонения по толщине листа при ширине, мм</w:t>
            </w:r>
          </w:p>
        </w:tc>
        <w:tc>
          <w:tcPr>
            <w:tcW w:w="1341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000000" w:rsidRDefault="000509E5">
            <w:pPr>
              <w:jc w:val="center"/>
            </w:pPr>
            <w:r>
              <w:t xml:space="preserve">Ширина </w:t>
            </w: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000000" w:rsidRDefault="000509E5">
            <w:pPr>
              <w:jc w:val="center"/>
            </w:pPr>
            <w:r>
              <w:t>Угол при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Длина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Располо-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Масса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</w:pPr>
            <w:r>
              <w:t>Предель-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Толщина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509E5">
            <w:pPr>
              <w:jc w:val="center"/>
            </w:pPr>
            <w:r>
              <w:t>от 600 до 1000</w:t>
            </w:r>
          </w:p>
        </w:tc>
        <w:tc>
          <w:tcPr>
            <w:tcW w:w="1675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509E5">
            <w:pPr>
              <w:jc w:val="center"/>
            </w:pPr>
            <w:r>
              <w:t>св. 1000 до 1500</w:t>
            </w:r>
          </w:p>
        </w:tc>
        <w:tc>
          <w:tcPr>
            <w:tcW w:w="172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св. 1500 до 2000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509E5">
            <w:pPr>
              <w:jc w:val="center"/>
            </w:pPr>
            <w:r>
              <w:t>св. 2000 до 2200</w:t>
            </w:r>
          </w:p>
        </w:tc>
        <w:tc>
          <w:tcPr>
            <w:tcW w:w="1342" w:type="dxa"/>
            <w:gridSpan w:val="2"/>
            <w:tcBorders>
              <w:left w:val="single" w:sz="6" w:space="0" w:color="auto"/>
            </w:tcBorders>
          </w:tcPr>
          <w:p w:rsidR="00000000" w:rsidRDefault="000509E5">
            <w:pPr>
              <w:jc w:val="center"/>
            </w:pPr>
            <w:r>
              <w:t>основания рифлей</w:t>
            </w:r>
          </w:p>
        </w:tc>
        <w:tc>
          <w:tcPr>
            <w:tcW w:w="1395" w:type="dxa"/>
            <w:gridSpan w:val="2"/>
            <w:tcBorders>
              <w:left w:val="single" w:sz="6" w:space="0" w:color="auto"/>
            </w:tcBorders>
          </w:tcPr>
          <w:p w:rsidR="00000000" w:rsidRDefault="000509E5">
            <w:pPr>
              <w:jc w:val="center"/>
            </w:pPr>
            <w:r>
              <w:t>вершине рифлей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рифлей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Радиус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жение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1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</w:pPr>
            <w:r>
              <w:t>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основа</w:t>
            </w:r>
            <w:r>
              <w:softHyphen/>
              <w:t>ния листа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нормаль</w:t>
            </w:r>
            <w:r>
              <w:softHyphen/>
              <w:t>ная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  <w:p w:rsidR="00000000" w:rsidRDefault="000509E5">
            <w:pPr>
              <w:jc w:val="center"/>
            </w:pPr>
            <w:r>
              <w:t xml:space="preserve">высокая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нормаль</w:t>
            </w:r>
            <w:r>
              <w:softHyphen/>
              <w:t>ная</w:t>
            </w:r>
          </w:p>
        </w:tc>
        <w:tc>
          <w:tcPr>
            <w:tcW w:w="825" w:type="dxa"/>
            <w:tcBorders>
              <w:left w:val="nil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  <w:p w:rsidR="00000000" w:rsidRDefault="000509E5">
            <w:pPr>
              <w:jc w:val="center"/>
            </w:pPr>
            <w:r>
              <w:t xml:space="preserve">высокая 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нормаль</w:t>
            </w:r>
            <w:r>
              <w:softHyphen/>
              <w:t>ная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  <w:p w:rsidR="00000000" w:rsidRDefault="000509E5">
            <w:pPr>
              <w:jc w:val="center"/>
              <w:rPr>
                <w:noProof/>
              </w:rPr>
            </w:pPr>
            <w:r>
              <w:t xml:space="preserve">высокая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нормаль</w:t>
            </w:r>
            <w:r>
              <w:softHyphen/>
              <w:t>ная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  <w:p w:rsidR="00000000" w:rsidRDefault="000509E5">
            <w:pPr>
              <w:jc w:val="center"/>
            </w:pPr>
            <w:r>
              <w:t xml:space="preserve">высокая </w:t>
            </w:r>
          </w:p>
        </w:tc>
        <w:tc>
          <w:tcPr>
            <w:tcW w:w="134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509E5">
            <w:pPr>
              <w:jc w:val="center"/>
            </w:pPr>
            <w:r>
              <w:rPr>
                <w:i/>
                <w:lang w:val="en-US"/>
              </w:rPr>
              <w:t>b</w:t>
            </w:r>
            <w:r>
              <w:t>, мм</w:t>
            </w:r>
          </w:p>
        </w:tc>
        <w:tc>
          <w:tcPr>
            <w:tcW w:w="1395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509E5">
            <w:pPr>
              <w:jc w:val="center"/>
            </w:pPr>
            <w:r>
              <w:rPr>
                <w:i/>
              </w:rPr>
              <w:sym w:font="Symbol" w:char="F06A"/>
            </w:r>
            <w:r>
              <w:t>, град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rPr>
                <w:i/>
                <w:lang w:val="en-US"/>
              </w:rPr>
              <w:t>l</w:t>
            </w:r>
            <w:r>
              <w:t>, мм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закруг</w:t>
            </w:r>
            <w:r>
              <w:softHyphen/>
              <w:t>ления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рифлей на плос-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листа, кг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</w:pPr>
            <w:r>
              <w:t>отклоне</w:t>
            </w:r>
            <w:r>
              <w:softHyphen/>
              <w:t>ния 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i/>
                <w:lang w:val="en-US"/>
              </w:rPr>
              <w:t>s</w:t>
            </w:r>
            <w:r>
              <w:t>, мм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точность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точность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точность</w:t>
            </w:r>
          </w:p>
        </w:tc>
        <w:tc>
          <w:tcPr>
            <w:tcW w:w="825" w:type="dxa"/>
            <w:tcBorders>
              <w:left w:val="nil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точность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точность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точность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точность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точность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Номин.</w:t>
            </w:r>
          </w:p>
        </w:tc>
        <w:tc>
          <w:tcPr>
            <w:tcW w:w="630" w:type="dxa"/>
            <w:tcBorders>
              <w:left w:val="nil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Пред. откл.</w:t>
            </w: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Номин.</w:t>
            </w:r>
          </w:p>
        </w:tc>
        <w:tc>
          <w:tcPr>
            <w:tcW w:w="604" w:type="dxa"/>
            <w:tcBorders>
              <w:left w:val="nil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Пред. откл.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 xml:space="preserve">рифлей </w:t>
            </w:r>
            <w:r>
              <w:rPr>
                <w:i/>
                <w:lang w:val="en-US"/>
              </w:rPr>
              <w:t>R</w:t>
            </w:r>
            <w:r>
              <w:t>, мм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 xml:space="preserve">кости листа </w:t>
            </w:r>
            <w:r>
              <w:rPr>
                <w:i/>
              </w:rPr>
              <w:sym w:font="Symbol" w:char="F06A"/>
            </w:r>
            <w:r>
              <w:rPr>
                <w:vertAlign w:val="subscript"/>
              </w:rPr>
              <w:t>1</w:t>
            </w:r>
            <w:r>
              <w:t>, град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</w:pPr>
            <w:r>
              <w:t>массе,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25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</w:pPr>
            <w:r>
              <w:t>Ромбическое рифление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2,5</w:t>
            </w:r>
          </w:p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1"/>
            </w:r>
            <w:r>
              <w:t>0,25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1"/>
            </w:r>
            <w:r>
              <w:t>0,18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1"/>
            </w:r>
            <w:r>
              <w:t>0,25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1"/>
            </w:r>
            <w:r>
              <w:t>0,18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E"/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5,0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1"/>
            </w:r>
            <w:r>
              <w:t>0,15</w:t>
            </w: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28</w:t>
            </w: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1"/>
            </w:r>
            <w:r>
              <w:t>2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E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21,0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1"/>
            </w: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rPr>
                <w:noProof/>
              </w:rPr>
              <w:t>3,0</w:t>
            </w:r>
          </w:p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bookmarkStart w:id="17" w:name="OCRUncertain796"/>
            <w:r>
              <w:t>±</w:t>
            </w:r>
            <w:bookmarkEnd w:id="17"/>
            <w:r>
              <w:t>0,25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bookmarkStart w:id="18" w:name="OCRUncertain797"/>
            <w:r>
              <w:t>±</w:t>
            </w:r>
            <w:bookmarkEnd w:id="18"/>
            <w:r>
              <w:t>0,23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±0,25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bookmarkStart w:id="19" w:name="OCRUncertain798"/>
            <w:r>
              <w:t>±</w:t>
            </w:r>
            <w:bookmarkEnd w:id="19"/>
            <w:r>
              <w:t>0,23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bookmarkStart w:id="20" w:name="OCRUncertain799"/>
            <w:r>
              <w:t>±</w:t>
            </w:r>
            <w:bookmarkEnd w:id="20"/>
            <w:r>
              <w:t>0,15</w:t>
            </w: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1"/>
            </w:r>
            <w:r>
              <w:t>2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bookmarkStart w:id="21" w:name="OCRUncertain800"/>
            <w:r>
              <w:rPr>
                <w:noProof/>
              </w:rPr>
              <w:t>—</w:t>
            </w:r>
            <w:bookmarkEnd w:id="21"/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25,1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1"/>
            </w: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bookmarkStart w:id="22" w:name="OCRUncertain802"/>
            <w:r>
              <w:rPr>
                <w:noProof/>
              </w:rPr>
              <w:t>+</w:t>
            </w:r>
            <w:bookmarkEnd w:id="22"/>
            <w:r>
              <w:rPr>
                <w:noProof/>
              </w:rPr>
              <w:t>0,3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+0,3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4,0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rPr>
                <w:noProof/>
              </w:rPr>
              <w:t>-0,7</w:t>
            </w:r>
          </w:p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±0,30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-0,7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1"/>
            </w:r>
            <w:r>
              <w:t>0,3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±0,3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1"/>
            </w:r>
            <w:r>
              <w:t>0,3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rPr>
                <w:noProof/>
              </w:rPr>
              <w:t>5,0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rPr>
                <w:noProof/>
              </w:rPr>
              <w:t>±0,15</w:t>
            </w: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28</w:t>
            </w: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±2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33,5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1"/>
            </w: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</w:t>
            </w:r>
            <w:r>
              <w:rPr>
                <w:noProof/>
              </w:rPr>
              <w:t>,3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rPr>
                <w:noProof/>
              </w:rPr>
              <w:t>-0,7</w:t>
            </w:r>
          </w:p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1"/>
            </w:r>
            <w:r>
              <w:rPr>
                <w:noProof/>
              </w:rPr>
              <w:t>0,35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-0,7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bookmarkStart w:id="23" w:name="OCRUncertain826"/>
            <w:r>
              <w:t>±</w:t>
            </w:r>
            <w:bookmarkEnd w:id="23"/>
            <w:r>
              <w:t>0,35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±0,35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±0,35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±0,15</w:t>
            </w: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i/>
              </w:rPr>
            </w:pPr>
            <w:r>
              <w:t>28</w:t>
            </w: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i/>
              </w:rPr>
            </w:pPr>
            <w:r>
              <w:rPr>
                <w:noProof/>
              </w:rPr>
              <w:t>±2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BE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BE"/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BE"/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41,8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±6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+0 4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6,0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rPr>
                <w:noProof/>
              </w:rPr>
              <w:t>-0,8</w:t>
            </w:r>
          </w:p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-0,8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-0,6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bookmarkStart w:id="24" w:name="OCRUncertain830"/>
            <w:r>
              <w:t>±</w:t>
            </w:r>
            <w:bookmarkEnd w:id="24"/>
            <w:r>
              <w:t>0,15</w:t>
            </w: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28</w:t>
            </w: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±2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±9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bookmarkStart w:id="25" w:name="OCRUncertain832"/>
            <w:r>
              <w:rPr>
                <w:noProof/>
              </w:rPr>
              <w:t>+</w:t>
            </w:r>
            <w:bookmarkEnd w:id="25"/>
            <w:r>
              <w:rPr>
                <w:noProof/>
              </w:rPr>
              <w:t>0,4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+</w:t>
            </w:r>
            <w:r>
              <w:rPr>
                <w:noProof/>
              </w:rPr>
              <w:t>0,3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rPr>
                <w:noProof/>
              </w:rPr>
              <w:t>8</w:t>
            </w:r>
            <w:r>
              <w:t>,0</w:t>
            </w:r>
          </w:p>
          <w:p w:rsidR="00000000" w:rsidRDefault="000509E5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-0,8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-0,8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bookmarkStart w:id="26" w:name="OCRUncertain837"/>
            <w:r>
              <w:t>±</w:t>
            </w:r>
            <w:bookmarkEnd w:id="26"/>
            <w:r>
              <w:t>0,15</w:t>
            </w: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28</w:t>
            </w: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±2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66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</w:pPr>
            <w:r>
              <w:t>±5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+0,5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+0,6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bookmarkStart w:id="27" w:name="OCRUncertain840"/>
            <w:r>
              <w:rPr>
                <w:noProof/>
              </w:rPr>
              <w:t>+</w:t>
            </w:r>
            <w:bookmarkEnd w:id="27"/>
            <w:r>
              <w:rPr>
                <w:noProof/>
              </w:rPr>
              <w:t>0,6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rPr>
                <w:noProof/>
              </w:rPr>
              <w:t>10,0</w:t>
            </w:r>
          </w:p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-1,0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-1,0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-0,7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-1,0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-1,0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±0,15</w:t>
            </w: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i/>
                <w:noProof/>
              </w:rPr>
            </w:pPr>
            <w:r>
              <w:t>28</w:t>
            </w: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±2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83,0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1"/>
            </w: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+0,7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+0,6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</w:t>
            </w:r>
            <w:r>
              <w:rPr>
                <w:noProof/>
              </w:rPr>
              <w:t>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rPr>
                <w:noProof/>
              </w:rPr>
              <w:t>12,0</w:t>
            </w:r>
          </w:p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-1,1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-1,1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-1,1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-1,0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bookmarkStart w:id="28" w:name="OCRUncertain853"/>
            <w:r>
              <w:t>-</w:t>
            </w:r>
            <w:r>
              <w:rPr>
                <w:noProof/>
              </w:rPr>
              <w:t>1</w:t>
            </w:r>
            <w:bookmarkEnd w:id="28"/>
            <w:r>
              <w:rPr>
                <w:noProof/>
              </w:rPr>
              <w:t>,1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-1,0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-1,1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-1,0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±0,15</w:t>
            </w: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28</w:t>
            </w: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±2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99,3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1"/>
            </w: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25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</w:pPr>
            <w:r>
              <w:t>Чечевичное рифление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bookmarkStart w:id="29" w:name="OCRUncertain857"/>
            <w:r>
              <w:rPr>
                <w:noProof/>
              </w:rPr>
              <w:t>2</w:t>
            </w:r>
            <w:bookmarkEnd w:id="29"/>
            <w:r>
              <w:rPr>
                <w:noProof/>
              </w:rPr>
              <w:t>,5</w:t>
            </w:r>
          </w:p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±0,25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</w:t>
            </w:r>
            <w:r>
              <w:t>0</w:t>
            </w:r>
            <w:r>
              <w:rPr>
                <w:noProof/>
              </w:rPr>
              <w:t>,18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±0,25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</w:t>
            </w:r>
            <w:r>
              <w:t>0</w:t>
            </w:r>
            <w:r>
              <w:rPr>
                <w:noProof/>
              </w:rPr>
              <w:t>,18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E"/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3,6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±0,15</w:t>
            </w: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1"/>
            </w:r>
            <w:r>
              <w:t>1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20,1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</w:pPr>
            <w:r>
              <w:t>±10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3,0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rPr>
                <w:noProof/>
              </w:rPr>
              <w:t>±0,25</w:t>
            </w:r>
          </w:p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bookmarkStart w:id="30" w:name="OCRUncertain864"/>
            <w:r>
              <w:t>±</w:t>
            </w:r>
            <w:bookmarkEnd w:id="30"/>
            <w:r>
              <w:t>0,23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±0,25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1"/>
            </w:r>
            <w:r>
              <w:rPr>
                <w:noProof/>
              </w:rPr>
              <w:t>0,23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4,0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±0,15</w:t>
            </w: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bookmarkStart w:id="31" w:name="OCRUncertain866"/>
            <w:r>
              <w:t>±</w:t>
            </w:r>
            <w:bookmarkEnd w:id="31"/>
            <w:r>
              <w:t>1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24,2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</w:pPr>
            <w:r>
              <w:t>±10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+0 3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+0,3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i/>
              </w:rPr>
            </w:pP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i/>
              </w:rPr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i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rPr>
                <w:noProof/>
              </w:rPr>
              <w:t>4,0</w:t>
            </w:r>
          </w:p>
          <w:p w:rsidR="00000000" w:rsidRDefault="000509E5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1"/>
            </w:r>
            <w:r>
              <w:t>0,3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-</w:t>
            </w:r>
            <w:r>
              <w:rPr>
                <w:noProof/>
              </w:rPr>
              <w:t>0,7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</w:t>
            </w:r>
            <w:r>
              <w:t>0</w:t>
            </w:r>
            <w:r>
              <w:rPr>
                <w:noProof/>
              </w:rPr>
              <w:t>,</w:t>
            </w:r>
            <w:r>
              <w:t>3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</w:t>
            </w:r>
            <w:r>
              <w:t>0</w:t>
            </w:r>
            <w:r>
              <w:rPr>
                <w:noProof/>
              </w:rPr>
              <w:t>,</w:t>
            </w:r>
            <w:r>
              <w:t>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-</w:t>
            </w:r>
            <w:r>
              <w:rPr>
                <w:noProof/>
              </w:rPr>
              <w:t>0,7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±0,</w:t>
            </w:r>
            <w:r>
              <w:t>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4,0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bookmarkStart w:id="32" w:name="OCRUncertain873"/>
            <w:r>
              <w:rPr>
                <w:noProof/>
              </w:rPr>
              <w:t>±</w:t>
            </w:r>
            <w:bookmarkEnd w:id="32"/>
            <w:r>
              <w:rPr>
                <w:noProof/>
              </w:rPr>
              <w:t>0,15</w:t>
            </w: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i/>
              </w:rPr>
            </w:pPr>
            <w:r>
              <w:t>45</w:t>
            </w: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±1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32,2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</w:pPr>
            <w:r>
              <w:t>±8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+0,3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1"/>
            </w:r>
            <w:r>
              <w:t>0,35</w:t>
            </w:r>
          </w:p>
          <w:p w:rsidR="00000000" w:rsidRDefault="000509E5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-0,7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1"/>
            </w:r>
            <w:r>
              <w:t>0,35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1"/>
            </w:r>
            <w:r>
              <w:t>0,35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±0,35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±0,15</w:t>
            </w: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±1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40,5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+0 4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+0 4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</w:t>
            </w:r>
            <w:bookmarkStart w:id="33" w:name="OCRUncertain894"/>
            <w:r>
              <w:rPr>
                <w:noProof/>
              </w:rPr>
              <w:t>4</w:t>
            </w:r>
            <w:bookmarkEnd w:id="33"/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rPr>
                <w:noProof/>
              </w:rPr>
              <w:t>6,0</w:t>
            </w:r>
          </w:p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-0,8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-0,6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-</w:t>
            </w:r>
            <w:r>
              <w:rPr>
                <w:noProof/>
              </w:rPr>
              <w:t>0,6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1"/>
            </w:r>
            <w:r>
              <w:t>0,15</w:t>
            </w: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1"/>
            </w:r>
            <w:r>
              <w:t>1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48,5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1"/>
            </w:r>
            <w:r>
              <w:rPr>
                <w:noProof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+0,3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+0 3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rPr>
                <w:noProof/>
              </w:rPr>
              <w:t>8</w:t>
            </w:r>
            <w:r>
              <w:t>,0</w:t>
            </w:r>
          </w:p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-0,8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-0,8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6,0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1"/>
            </w:r>
            <w:r>
              <w:rPr>
                <w:noProof/>
              </w:rPr>
              <w:t>0,15</w:t>
            </w: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±1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64,9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+0,6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+0,4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rPr>
                <w:noProof/>
              </w:rPr>
              <w:t>10,0</w:t>
            </w:r>
          </w:p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-1,0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-1,0</w:t>
            </w: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-0,7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-1,0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-1,0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-0,9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6,0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1"/>
            </w:r>
            <w:r>
              <w:t>0,15</w:t>
            </w: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i/>
                <w:noProof/>
              </w:rPr>
            </w:pPr>
            <w:r>
              <w:t>45</w:t>
            </w: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±1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i/>
              </w:rPr>
            </w:pPr>
            <w:bookmarkStart w:id="34" w:name="OCRUncertain904"/>
            <w:r>
              <w:rPr>
                <w:noProof/>
              </w:rPr>
              <w:t>30</w:t>
            </w:r>
            <w:bookmarkEnd w:id="34"/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80,9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</w:pPr>
            <w:r>
              <w:t>±3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</w:t>
            </w:r>
            <w:bookmarkStart w:id="35" w:name="OCRUncertain905"/>
            <w:r>
              <w:rPr>
                <w:noProof/>
              </w:rPr>
              <w:t>7</w:t>
            </w:r>
            <w:bookmarkEnd w:id="35"/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+0,6</w:t>
            </w: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+0,6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6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rPr>
                <w:noProof/>
              </w:rPr>
              <w:t>12,0</w:t>
            </w:r>
          </w:p>
          <w:p w:rsidR="00000000" w:rsidRDefault="000509E5">
            <w:pPr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-</w:t>
            </w:r>
            <w:r>
              <w:rPr>
                <w:noProof/>
              </w:rPr>
              <w:t>1,1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-1,1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  <w:r>
              <w:t>1</w:t>
            </w:r>
            <w:r>
              <w:rPr>
                <w:noProof/>
              </w:rPr>
              <w:t>,1</w:t>
            </w:r>
          </w:p>
        </w:tc>
        <w:tc>
          <w:tcPr>
            <w:tcW w:w="82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-1,0</w:t>
            </w:r>
          </w:p>
        </w:tc>
        <w:tc>
          <w:tcPr>
            <w:tcW w:w="87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-1,1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-1,0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t>-</w:t>
            </w:r>
            <w:r>
              <w:rPr>
                <w:noProof/>
              </w:rPr>
              <w:t>1,</w:t>
            </w:r>
            <w:bookmarkStart w:id="36" w:name="OCRUncertain906"/>
            <w:r>
              <w:rPr>
                <w:noProof/>
              </w:rPr>
              <w:t>1</w:t>
            </w:r>
            <w:bookmarkEnd w:id="36"/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-1,0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6,0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sym w:font="Symbol" w:char="F0B1"/>
            </w:r>
            <w:r>
              <w:t>0,15</w:t>
            </w:r>
          </w:p>
        </w:tc>
        <w:tc>
          <w:tcPr>
            <w:tcW w:w="78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60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±1</w:t>
            </w:r>
          </w:p>
        </w:tc>
        <w:tc>
          <w:tcPr>
            <w:tcW w:w="81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  <w:rPr>
                <w:noProof/>
              </w:rPr>
            </w:pPr>
            <w:r>
              <w:rPr>
                <w:noProof/>
              </w:rPr>
              <w:t>96,8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509E5">
            <w:pPr>
              <w:jc w:val="center"/>
            </w:pPr>
            <w:bookmarkStart w:id="37" w:name="OCRUncertain908"/>
            <w:r>
              <w:t>±</w:t>
            </w:r>
            <w:bookmarkEnd w:id="37"/>
            <w:r>
              <w:t>3</w:t>
            </w:r>
          </w:p>
        </w:tc>
      </w:tr>
    </w:tbl>
    <w:p w:rsidR="00000000" w:rsidRDefault="000509E5">
      <w:pPr>
        <w:ind w:firstLine="284"/>
        <w:jc w:val="both"/>
      </w:pPr>
    </w:p>
    <w:p w:rsidR="00000000" w:rsidRDefault="000509E5">
      <w:pPr>
        <w:ind w:firstLine="284"/>
        <w:jc w:val="both"/>
        <w:rPr>
          <w:noProof/>
          <w:spacing w:val="20"/>
        </w:rPr>
      </w:pPr>
      <w:r>
        <w:rPr>
          <w:spacing w:val="20"/>
        </w:rPr>
        <w:t>Приме</w:t>
      </w:r>
      <w:r>
        <w:rPr>
          <w:spacing w:val="20"/>
        </w:rPr>
        <w:t>чания:</w:t>
      </w:r>
    </w:p>
    <w:p w:rsidR="00000000" w:rsidRDefault="000509E5">
      <w:pPr>
        <w:ind w:firstLine="284"/>
        <w:jc w:val="both"/>
      </w:pPr>
      <w:r>
        <w:rPr>
          <w:noProof/>
        </w:rPr>
        <w:t>1.</w:t>
      </w:r>
      <w:r>
        <w:t xml:space="preserve"> Толщина листов с од</w:t>
      </w:r>
      <w:bookmarkStart w:id="38" w:name="OCRUncertain420"/>
      <w:r>
        <w:t>н</w:t>
      </w:r>
      <w:bookmarkEnd w:id="38"/>
      <w:r>
        <w:t>о</w:t>
      </w:r>
      <w:bookmarkStart w:id="39" w:name="OCRUncertain421"/>
      <w:r>
        <w:t>с</w:t>
      </w:r>
      <w:bookmarkEnd w:id="39"/>
      <w:r>
        <w:t>торонним ромбич</w:t>
      </w:r>
      <w:bookmarkStart w:id="40" w:name="OCRUncertain422"/>
      <w:r>
        <w:t>е</w:t>
      </w:r>
      <w:bookmarkEnd w:id="40"/>
      <w:r>
        <w:t>ским и чечев</w:t>
      </w:r>
      <w:bookmarkStart w:id="41" w:name="OCRUncertain423"/>
      <w:r>
        <w:t>и</w:t>
      </w:r>
      <w:bookmarkEnd w:id="41"/>
      <w:r>
        <w:t>чным рифлением о</w:t>
      </w:r>
      <w:bookmarkStart w:id="42" w:name="OCRUncertain424"/>
      <w:r>
        <w:t>п</w:t>
      </w:r>
      <w:bookmarkEnd w:id="42"/>
      <w:r>
        <w:t>ределяется по толщ</w:t>
      </w:r>
      <w:bookmarkStart w:id="43" w:name="OCRUncertain425"/>
      <w:r>
        <w:t>и</w:t>
      </w:r>
      <w:bookmarkEnd w:id="43"/>
      <w:r>
        <w:t>не ос</w:t>
      </w:r>
      <w:bookmarkStart w:id="44" w:name="OCRUncertain426"/>
      <w:r>
        <w:t>н</w:t>
      </w:r>
      <w:bookmarkEnd w:id="44"/>
      <w:r>
        <w:t>ования листа</w:t>
      </w:r>
      <w:r>
        <w:rPr>
          <w:noProof/>
        </w:rPr>
        <w:t xml:space="preserve"> </w:t>
      </w:r>
      <w:r>
        <w:rPr>
          <w:lang w:val="en-US"/>
        </w:rPr>
        <w:t>s</w:t>
      </w:r>
      <w:r>
        <w:t xml:space="preserve"> в миллиметрах.</w:t>
      </w:r>
    </w:p>
    <w:p w:rsidR="00000000" w:rsidRDefault="000509E5">
      <w:pPr>
        <w:ind w:firstLine="284"/>
        <w:jc w:val="both"/>
      </w:pPr>
      <w:r>
        <w:rPr>
          <w:noProof/>
        </w:rPr>
        <w:t>2</w:t>
      </w:r>
      <w:r>
        <w:t xml:space="preserve"> Для лист</w:t>
      </w:r>
      <w:bookmarkStart w:id="45" w:name="OCRUncertain427"/>
      <w:r>
        <w:t>о</w:t>
      </w:r>
      <w:bookmarkEnd w:id="45"/>
      <w:r>
        <w:t>в, прокатанных на станах полистной прокатки, в средней части ширины листа, допускается  толщ</w:t>
      </w:r>
      <w:bookmarkStart w:id="46" w:name="OCRUncertain428"/>
      <w:r>
        <w:t>и</w:t>
      </w:r>
      <w:bookmarkEnd w:id="46"/>
      <w:r>
        <w:t>на основания на</w:t>
      </w:r>
      <w:r>
        <w:rPr>
          <w:noProof/>
        </w:rPr>
        <w:t xml:space="preserve"> 0,2</w:t>
      </w:r>
      <w:r>
        <w:t xml:space="preserve"> мм выше плюсового предельного отклонения.</w:t>
      </w:r>
    </w:p>
    <w:p w:rsidR="00000000" w:rsidRDefault="000509E5">
      <w:pPr>
        <w:ind w:firstLine="284"/>
        <w:jc w:val="both"/>
      </w:pPr>
      <w:r>
        <w:rPr>
          <w:noProof/>
        </w:rPr>
        <w:t>3.</w:t>
      </w:r>
      <w:r>
        <w:t xml:space="preserve"> Ширина основания </w:t>
      </w:r>
      <w:bookmarkStart w:id="47" w:name="OCRUncertain429"/>
      <w:r>
        <w:t>рифлей</w:t>
      </w:r>
      <w:bookmarkEnd w:id="47"/>
      <w:r>
        <w:t xml:space="preserve"> </w:t>
      </w:r>
      <w:r>
        <w:rPr>
          <w:i/>
          <w:lang w:val="en-US"/>
        </w:rPr>
        <w:t>b</w:t>
      </w:r>
      <w:r>
        <w:t>, угол при верш</w:t>
      </w:r>
      <w:bookmarkStart w:id="48" w:name="OCRUncertain431"/>
      <w:r>
        <w:t>и</w:t>
      </w:r>
      <w:bookmarkEnd w:id="48"/>
      <w:r>
        <w:t xml:space="preserve">не </w:t>
      </w:r>
      <w:bookmarkStart w:id="49" w:name="OCRUncertain432"/>
      <w:r>
        <w:t>рифлей</w:t>
      </w:r>
      <w:bookmarkEnd w:id="49"/>
      <w:r>
        <w:t xml:space="preserve"> </w:t>
      </w:r>
      <w:bookmarkStart w:id="50" w:name="OCRUncertain433"/>
      <w:r>
        <w:rPr>
          <w:i/>
        </w:rPr>
        <w:sym w:font="Symbol" w:char="F06A"/>
      </w:r>
      <w:r>
        <w:t>,</w:t>
      </w:r>
      <w:bookmarkEnd w:id="50"/>
      <w:r>
        <w:t xml:space="preserve"> </w:t>
      </w:r>
      <w:bookmarkStart w:id="51" w:name="OCRUncertain434"/>
      <w:r>
        <w:t>диагонали ромба</w:t>
      </w:r>
      <w:bookmarkEnd w:id="51"/>
      <w:r>
        <w:rPr>
          <w:noProof/>
        </w:rPr>
        <w:t xml:space="preserve"> </w:t>
      </w:r>
      <w:r>
        <w:rPr>
          <w:i/>
          <w:lang w:val="en-US"/>
        </w:rPr>
        <w:t>t</w:t>
      </w:r>
      <w:r>
        <w:rPr>
          <w:vertAlign w:val="subscript"/>
          <w:lang w:val="en-US"/>
        </w:rPr>
        <w:t>1</w:t>
      </w:r>
      <w:r>
        <w:rPr>
          <w:i/>
          <w:lang w:val="en-US"/>
        </w:rPr>
        <w:t xml:space="preserve"> </w:t>
      </w:r>
      <w:r>
        <w:rPr>
          <w:i/>
          <w:noProof/>
        </w:rPr>
        <w:t>+</w:t>
      </w:r>
      <w:bookmarkStart w:id="52" w:name="OCRUncertain436"/>
      <w:r>
        <w:rPr>
          <w:i/>
          <w:noProof/>
        </w:rPr>
        <w:t xml:space="preserve"> </w:t>
      </w:r>
      <w:bookmarkEnd w:id="52"/>
      <w:r>
        <w:rPr>
          <w:i/>
          <w:noProof/>
        </w:rPr>
        <w:t>t</w:t>
      </w:r>
      <w:r>
        <w:rPr>
          <w:vertAlign w:val="subscript"/>
        </w:rPr>
        <w:t>2</w:t>
      </w:r>
      <w:r>
        <w:t xml:space="preserve">, угол расположения рифлей на плоскости листа </w:t>
      </w:r>
      <w:r>
        <w:rPr>
          <w:i/>
        </w:rPr>
        <w:sym w:font="Symbol" w:char="F06A"/>
      </w:r>
      <w:r>
        <w:rPr>
          <w:vertAlign w:val="subscript"/>
        </w:rPr>
        <w:t>1</w:t>
      </w:r>
      <w:r>
        <w:t>, рас</w:t>
      </w:r>
      <w:bookmarkStart w:id="53" w:name="OCRUncertain439"/>
      <w:r>
        <w:t>с</w:t>
      </w:r>
      <w:bookmarkEnd w:id="53"/>
      <w:r>
        <w:t xml:space="preserve">тояние между </w:t>
      </w:r>
      <w:bookmarkStart w:id="54" w:name="OCRUncertain440"/>
      <w:r>
        <w:t>рифлями</w:t>
      </w:r>
      <w:bookmarkEnd w:id="54"/>
      <w:r>
        <w:rPr>
          <w:noProof/>
        </w:rPr>
        <w:t xml:space="preserve"> </w:t>
      </w:r>
      <w:bookmarkStart w:id="55" w:name="OCRUncertain441"/>
      <w:r>
        <w:rPr>
          <w:i/>
          <w:lang w:val="en-US"/>
        </w:rPr>
        <w:t>t</w:t>
      </w:r>
      <w:r>
        <w:rPr>
          <w:noProof/>
        </w:rPr>
        <w:t>,</w:t>
      </w:r>
      <w:bookmarkEnd w:id="55"/>
      <w:r>
        <w:t xml:space="preserve"> длина рифлей</w:t>
      </w:r>
      <w:r>
        <w:rPr>
          <w:noProof/>
        </w:rPr>
        <w:t xml:space="preserve"> </w:t>
      </w:r>
      <w:bookmarkStart w:id="56" w:name="OCRUncertain442"/>
      <w:r>
        <w:rPr>
          <w:i/>
          <w:noProof/>
        </w:rPr>
        <w:t>l</w:t>
      </w:r>
      <w:r>
        <w:rPr>
          <w:noProof/>
        </w:rPr>
        <w:t>,</w:t>
      </w:r>
      <w:bookmarkEnd w:id="56"/>
      <w:r>
        <w:t xml:space="preserve"> радиус закруглен</w:t>
      </w:r>
      <w:bookmarkStart w:id="57" w:name="OCRUncertain443"/>
      <w:r>
        <w:t>и</w:t>
      </w:r>
      <w:bookmarkEnd w:id="57"/>
      <w:r>
        <w:t xml:space="preserve">я </w:t>
      </w:r>
      <w:bookmarkStart w:id="58" w:name="OCRUncertain444"/>
      <w:r>
        <w:t>рифлей</w:t>
      </w:r>
      <w:bookmarkEnd w:id="58"/>
      <w:r>
        <w:t xml:space="preserve"> </w:t>
      </w:r>
      <w:r>
        <w:rPr>
          <w:i/>
          <w:lang w:val="en-US"/>
        </w:rPr>
        <w:t>R</w:t>
      </w:r>
      <w:r>
        <w:t xml:space="preserve"> на готовых </w:t>
      </w:r>
      <w:r>
        <w:t>листах не контролируются и даны для расчетов при изготовлени</w:t>
      </w:r>
      <w:bookmarkStart w:id="59" w:name="OCRUncertain445"/>
      <w:r>
        <w:t>и</w:t>
      </w:r>
      <w:bookmarkEnd w:id="59"/>
      <w:r>
        <w:t xml:space="preserve"> инструме</w:t>
      </w:r>
      <w:bookmarkStart w:id="60" w:name="OCRUncertain446"/>
      <w:r>
        <w:t>н</w:t>
      </w:r>
      <w:bookmarkEnd w:id="60"/>
      <w:r>
        <w:t>та.</w:t>
      </w:r>
    </w:p>
    <w:p w:rsidR="00000000" w:rsidRDefault="000509E5">
      <w:pPr>
        <w:ind w:firstLine="284"/>
        <w:jc w:val="both"/>
      </w:pPr>
      <w:r>
        <w:rPr>
          <w:noProof/>
        </w:rPr>
        <w:t>4.</w:t>
      </w:r>
      <w:r>
        <w:t xml:space="preserve"> Масса</w:t>
      </w:r>
      <w:r>
        <w:rPr>
          <w:noProof/>
        </w:rPr>
        <w:t xml:space="preserve"> 1</w:t>
      </w:r>
      <w:r>
        <w:t xml:space="preserve"> </w:t>
      </w:r>
      <w:bookmarkStart w:id="61" w:name="OCRUncertain447"/>
      <w:r>
        <w:t>м</w:t>
      </w:r>
      <w:bookmarkEnd w:id="61"/>
      <w:r>
        <w:rPr>
          <w:vertAlign w:val="superscript"/>
        </w:rPr>
        <w:t>2</w:t>
      </w:r>
      <w:r>
        <w:t xml:space="preserve"> листа определена по номина</w:t>
      </w:r>
      <w:bookmarkStart w:id="62" w:name="OCRUncertain449"/>
      <w:r>
        <w:t>л</w:t>
      </w:r>
      <w:bookmarkEnd w:id="62"/>
      <w:r>
        <w:t>ьным размерам листов, высоте риф</w:t>
      </w:r>
      <w:bookmarkStart w:id="63" w:name="OCRUncertain451"/>
      <w:r>
        <w:t>л</w:t>
      </w:r>
      <w:bookmarkEnd w:id="63"/>
      <w:r>
        <w:t>ей, равной 0,2 толщины листа, малой диагонали ромаба, равной 27,5 мм, большей диагонали ромба, равной 65 мм. Плотность ста</w:t>
      </w:r>
      <w:bookmarkStart w:id="64" w:name="OCRUncertain453"/>
      <w:r>
        <w:softHyphen/>
      </w:r>
      <w:bookmarkEnd w:id="64"/>
      <w:r>
        <w:t>ли</w:t>
      </w:r>
      <w:r>
        <w:rPr>
          <w:noProof/>
        </w:rPr>
        <w:t xml:space="preserve"> 7,85</w:t>
      </w:r>
      <w:r>
        <w:t xml:space="preserve"> </w:t>
      </w:r>
      <w:bookmarkStart w:id="65" w:name="OCRUncertain454"/>
      <w:r>
        <w:t>г/см</w:t>
      </w:r>
      <w:r>
        <w:rPr>
          <w:vertAlign w:val="superscript"/>
        </w:rPr>
        <w:t>3</w:t>
      </w:r>
      <w:r>
        <w:t>.</w:t>
      </w:r>
      <w:bookmarkEnd w:id="65"/>
    </w:p>
    <w:p w:rsidR="00000000" w:rsidRDefault="000509E5">
      <w:pPr>
        <w:ind w:firstLine="284"/>
        <w:jc w:val="both"/>
        <w:sectPr w:rsidR="00000000">
          <w:type w:val="nextColumn"/>
          <w:pgSz w:w="16840" w:h="11907" w:orient="landscape" w:code="9"/>
          <w:pgMar w:top="1134" w:right="1134" w:bottom="1134" w:left="1134" w:header="720" w:footer="720" w:gutter="0"/>
          <w:cols w:space="60"/>
          <w:noEndnote/>
        </w:sectPr>
      </w:pPr>
    </w:p>
    <w:p w:rsidR="00000000" w:rsidRDefault="000509E5">
      <w:pPr>
        <w:ind w:firstLine="284"/>
        <w:jc w:val="both"/>
      </w:pPr>
      <w:r>
        <w:t xml:space="preserve"> </w:t>
      </w:r>
    </w:p>
    <w:p w:rsidR="00000000" w:rsidRDefault="000509E5">
      <w:pPr>
        <w:ind w:firstLine="284"/>
        <w:jc w:val="both"/>
      </w:pPr>
      <w:r>
        <w:rPr>
          <w:noProof/>
        </w:rPr>
        <w:t>1.2.</w:t>
      </w:r>
      <w:r>
        <w:t xml:space="preserve"> Рифленый прокат изготовляют в лист</w:t>
      </w:r>
      <w:bookmarkStart w:id="66" w:name="OCRUncertain117"/>
      <w:r>
        <w:t>а</w:t>
      </w:r>
      <w:bookmarkEnd w:id="66"/>
      <w:r>
        <w:t xml:space="preserve">х </w:t>
      </w:r>
      <w:bookmarkStart w:id="67" w:name="OCRUncertain118"/>
      <w:r>
        <w:t>и</w:t>
      </w:r>
      <w:bookmarkEnd w:id="67"/>
      <w:r>
        <w:t xml:space="preserve"> рулонах с одно</w:t>
      </w:r>
      <w:r>
        <w:softHyphen/>
      </w:r>
      <w:bookmarkStart w:id="68" w:name="OCRUncertain120"/>
      <w:r>
        <w:t>с</w:t>
      </w:r>
      <w:bookmarkEnd w:id="68"/>
      <w:r>
        <w:t>торонним ромбическ</w:t>
      </w:r>
      <w:bookmarkStart w:id="69" w:name="OCRUncertain121"/>
      <w:r>
        <w:t>и</w:t>
      </w:r>
      <w:bookmarkEnd w:id="69"/>
      <w:r>
        <w:t xml:space="preserve">м или чечевичным рифлением. </w:t>
      </w:r>
    </w:p>
    <w:p w:rsidR="00000000" w:rsidRDefault="000509E5">
      <w:pPr>
        <w:ind w:firstLine="284"/>
        <w:jc w:val="both"/>
      </w:pPr>
      <w:r>
        <w:rPr>
          <w:noProof/>
        </w:rPr>
        <w:t>1.3.</w:t>
      </w:r>
      <w:r>
        <w:t xml:space="preserve"> Высота рифлей на листах должна быть</w:t>
      </w:r>
      <w:r>
        <w:rPr>
          <w:noProof/>
        </w:rPr>
        <w:t xml:space="preserve"> 0,</w:t>
      </w:r>
      <w:r>
        <w:t>1</w:t>
      </w:r>
      <w:r>
        <w:rPr>
          <w:noProof/>
        </w:rPr>
        <w:t>—0,3</w:t>
      </w:r>
      <w:r>
        <w:t xml:space="preserve"> толщи</w:t>
      </w:r>
      <w:bookmarkStart w:id="70" w:name="OCRUncertain125"/>
      <w:r>
        <w:t>н</w:t>
      </w:r>
      <w:bookmarkEnd w:id="70"/>
      <w:r>
        <w:t>ы основания листа, но не менее</w:t>
      </w:r>
      <w:r>
        <w:rPr>
          <w:noProof/>
        </w:rPr>
        <w:t xml:space="preserve"> 0,5</w:t>
      </w:r>
      <w:r>
        <w:t xml:space="preserve"> мм. По требованию потреб</w:t>
      </w:r>
      <w:r>
        <w:t>ителя листы толщиной основания 5 мм и более должны иметь высоту рифлей не менее 1,0 мм.</w:t>
      </w:r>
    </w:p>
    <w:p w:rsidR="00000000" w:rsidRDefault="000509E5">
      <w:pPr>
        <w:ind w:firstLine="284"/>
        <w:jc w:val="both"/>
      </w:pPr>
      <w:r>
        <w:rPr>
          <w:noProof/>
        </w:rPr>
        <w:t>1.4.</w:t>
      </w:r>
      <w:r>
        <w:t xml:space="preserve"> Листы с ромбическим рифлением изготовляют с диаго</w:t>
      </w:r>
      <w:r>
        <w:softHyphen/>
      </w:r>
      <w:bookmarkStart w:id="71" w:name="OCRUncertain127"/>
      <w:r>
        <w:t>н</w:t>
      </w:r>
      <w:bookmarkEnd w:id="71"/>
      <w:r>
        <w:t>алям</w:t>
      </w:r>
      <w:bookmarkStart w:id="72" w:name="OCRUncertain128"/>
      <w:r>
        <w:t>и</w:t>
      </w:r>
      <w:bookmarkEnd w:id="72"/>
      <w:r>
        <w:t xml:space="preserve"> ромба</w:t>
      </w:r>
      <w:r>
        <w:rPr>
          <w:noProof/>
        </w:rPr>
        <w:t xml:space="preserve"> (25—30)</w:t>
      </w:r>
      <w:r>
        <w:t xml:space="preserve"> </w:t>
      </w:r>
      <w:r>
        <w:sym w:font="Symbol" w:char="F043"/>
      </w:r>
      <w:r>
        <w:rPr>
          <w:noProof/>
        </w:rPr>
        <w:t xml:space="preserve"> (60—70)</w:t>
      </w:r>
      <w:r>
        <w:t xml:space="preserve"> мм. Конфигурация рифлений и расположение больших диагоналей ромба вдоль </w:t>
      </w:r>
      <w:bookmarkStart w:id="73" w:name="OCRUncertain132"/>
      <w:r>
        <w:t>и</w:t>
      </w:r>
      <w:bookmarkEnd w:id="73"/>
      <w:r>
        <w:t>ли поперек ли</w:t>
      </w:r>
      <w:r>
        <w:softHyphen/>
        <w:t xml:space="preserve">ста устанавливаются </w:t>
      </w:r>
      <w:bookmarkStart w:id="74" w:name="OCRUncertain133"/>
      <w:r>
        <w:t>и</w:t>
      </w:r>
      <w:bookmarkEnd w:id="74"/>
      <w:r>
        <w:t>зготовителем.</w:t>
      </w:r>
      <w:r>
        <w:rPr>
          <w:noProof/>
        </w:rPr>
        <w:t xml:space="preserve"> </w:t>
      </w:r>
      <w:bookmarkStart w:id="75" w:name="OCRUncertain134"/>
    </w:p>
    <w:p w:rsidR="00000000" w:rsidRDefault="000509E5">
      <w:pPr>
        <w:ind w:firstLine="284"/>
        <w:jc w:val="both"/>
      </w:pPr>
      <w:r>
        <w:t>По требованию потребителя разрешается изготовление листа с другим соотношением диагоналей ромба.</w:t>
      </w:r>
    </w:p>
    <w:p w:rsidR="00000000" w:rsidRDefault="000509E5">
      <w:pPr>
        <w:ind w:firstLine="284"/>
        <w:jc w:val="both"/>
        <w:rPr>
          <w:noProof/>
        </w:rPr>
      </w:pPr>
      <w:r>
        <w:t>1</w:t>
      </w:r>
      <w:bookmarkEnd w:id="75"/>
      <w:r>
        <w:t xml:space="preserve">.5. Листы с чечевичным рифлением </w:t>
      </w:r>
      <w:bookmarkStart w:id="76" w:name="OCRUncertain135"/>
      <w:r>
        <w:t>и</w:t>
      </w:r>
      <w:bookmarkEnd w:id="76"/>
      <w:r>
        <w:t xml:space="preserve">зготовляют с </w:t>
      </w:r>
      <w:bookmarkStart w:id="77" w:name="OCRUncertain136"/>
      <w:r>
        <w:t>расстоянием</w:t>
      </w:r>
      <w:bookmarkEnd w:id="77"/>
      <w:r>
        <w:t xml:space="preserve"> между </w:t>
      </w:r>
      <w:bookmarkStart w:id="78" w:name="OCRUncertain137"/>
      <w:r>
        <w:t>рифлями</w:t>
      </w:r>
      <w:bookmarkEnd w:id="78"/>
      <w:r>
        <w:rPr>
          <w:noProof/>
        </w:rPr>
        <w:t xml:space="preserve"> 20, 25</w:t>
      </w:r>
      <w:r>
        <w:t xml:space="preserve"> и</w:t>
      </w:r>
      <w:r>
        <w:rPr>
          <w:noProof/>
        </w:rPr>
        <w:t xml:space="preserve"> 30</w:t>
      </w:r>
      <w:r>
        <w:t xml:space="preserve"> мм.</w:t>
      </w:r>
    </w:p>
    <w:bookmarkEnd w:id="0"/>
    <w:p w:rsidR="00000000" w:rsidRDefault="000509E5">
      <w:pPr>
        <w:ind w:firstLine="284"/>
        <w:jc w:val="both"/>
      </w:pPr>
      <w:r>
        <w:rPr>
          <w:noProof/>
        </w:rPr>
        <w:t>1.6.</w:t>
      </w:r>
      <w:r>
        <w:t xml:space="preserve"> Листы изготовляют ширин</w:t>
      </w:r>
      <w:r>
        <w:t>ой от</w:t>
      </w:r>
      <w:r>
        <w:rPr>
          <w:noProof/>
        </w:rPr>
        <w:t xml:space="preserve"> 600</w:t>
      </w:r>
      <w:r>
        <w:t xml:space="preserve"> до</w:t>
      </w:r>
      <w:r>
        <w:rPr>
          <w:noProof/>
        </w:rPr>
        <w:t xml:space="preserve"> 2200</w:t>
      </w:r>
      <w:r>
        <w:t xml:space="preserve"> мм и длиной</w:t>
      </w:r>
      <w:bookmarkStart w:id="79" w:name="OCRUncertain002"/>
      <w:r>
        <w:t xml:space="preserve"> </w:t>
      </w:r>
      <w:bookmarkEnd w:id="79"/>
      <w:r>
        <w:t>от</w:t>
      </w:r>
      <w:r>
        <w:rPr>
          <w:noProof/>
        </w:rPr>
        <w:t xml:space="preserve"> 1400</w:t>
      </w:r>
      <w:r>
        <w:t xml:space="preserve"> до</w:t>
      </w:r>
      <w:r>
        <w:rPr>
          <w:noProof/>
        </w:rPr>
        <w:t xml:space="preserve"> 8000</w:t>
      </w:r>
      <w:r>
        <w:t xml:space="preserve"> мм с градацией</w:t>
      </w:r>
      <w:r>
        <w:rPr>
          <w:noProof/>
        </w:rPr>
        <w:t xml:space="preserve"> 50</w:t>
      </w:r>
      <w:r>
        <w:t xml:space="preserve"> мм.</w:t>
      </w:r>
    </w:p>
    <w:p w:rsidR="00000000" w:rsidRDefault="000509E5">
      <w:pPr>
        <w:ind w:firstLine="284"/>
        <w:jc w:val="both"/>
        <w:rPr>
          <w:noProof/>
        </w:rPr>
      </w:pPr>
      <w:r>
        <w:rPr>
          <w:noProof/>
        </w:rPr>
        <w:t>1.7.</w:t>
      </w:r>
      <w:r>
        <w:t xml:space="preserve"> По требованию потребителя допускается изгото</w:t>
      </w:r>
      <w:bookmarkStart w:id="80" w:name="OCRUncertain007"/>
      <w:r>
        <w:t>в</w:t>
      </w:r>
      <w:bookmarkEnd w:id="80"/>
      <w:r>
        <w:t>ление листо</w:t>
      </w:r>
      <w:bookmarkStart w:id="81" w:name="OCRUncertain008"/>
      <w:r>
        <w:t>в</w:t>
      </w:r>
      <w:bookmarkEnd w:id="81"/>
      <w:r>
        <w:t xml:space="preserve"> друг</w:t>
      </w:r>
      <w:bookmarkStart w:id="82" w:name="OCRUncertain009"/>
      <w:r>
        <w:t>и</w:t>
      </w:r>
      <w:bookmarkEnd w:id="82"/>
      <w:r>
        <w:t>х размеров.</w:t>
      </w:r>
    </w:p>
    <w:p w:rsidR="00000000" w:rsidRDefault="000509E5">
      <w:pPr>
        <w:ind w:firstLine="284"/>
        <w:jc w:val="both"/>
      </w:pPr>
      <w:r>
        <w:rPr>
          <w:noProof/>
        </w:rPr>
        <w:t>1.8.</w:t>
      </w:r>
      <w:r>
        <w:t xml:space="preserve"> Листы по размерам изготовляются: </w:t>
      </w:r>
    </w:p>
    <w:p w:rsidR="00000000" w:rsidRDefault="000509E5">
      <w:pPr>
        <w:ind w:firstLine="284"/>
        <w:jc w:val="both"/>
      </w:pPr>
      <w:bookmarkStart w:id="83" w:name="OCRUncertain143"/>
      <w:r>
        <w:t xml:space="preserve">с указанием размеров по толщине в соответствии с размерами, указанными в таблице, и по ширине и длине в пределах, указанных в п. 1.6 </w:t>
      </w:r>
      <w:r>
        <w:sym w:font="Symbol" w:char="F0BE"/>
      </w:r>
      <w:r>
        <w:t xml:space="preserve"> форма </w:t>
      </w:r>
      <w:r>
        <w:rPr>
          <w:lang w:val="en-US"/>
        </w:rPr>
        <w:t>I</w:t>
      </w:r>
      <w:r>
        <w:t>;</w:t>
      </w:r>
    </w:p>
    <w:p w:rsidR="00000000" w:rsidRDefault="000509E5">
      <w:pPr>
        <w:ind w:firstLine="284"/>
        <w:jc w:val="both"/>
      </w:pPr>
      <w:r>
        <w:t xml:space="preserve">с указанием размеров по толщине в пределах, указанных в таблице, без указания размеров по ширине и длине </w:t>
      </w:r>
      <w:r>
        <w:sym w:font="Symbol" w:char="F0BE"/>
      </w:r>
      <w:r>
        <w:t xml:space="preserve"> форма </w:t>
      </w:r>
      <w:r>
        <w:rPr>
          <w:lang w:val="en-US"/>
        </w:rPr>
        <w:t>II</w:t>
      </w:r>
      <w:r>
        <w:t>;</w:t>
      </w:r>
    </w:p>
    <w:p w:rsidR="00000000" w:rsidRDefault="000509E5">
      <w:pPr>
        <w:ind w:firstLine="284"/>
        <w:jc w:val="both"/>
      </w:pPr>
      <w:r>
        <w:t>с указанием размеров, кратных по ширине и длине размерам, указан</w:t>
      </w:r>
      <w:r>
        <w:t xml:space="preserve">ным потребителем в пределах, установленных в п. 1.6 </w:t>
      </w:r>
      <w:r>
        <w:sym w:font="Symbol" w:char="F0BE"/>
      </w:r>
      <w:r>
        <w:t xml:space="preserve"> форма </w:t>
      </w:r>
      <w:r>
        <w:rPr>
          <w:lang w:val="en-US"/>
        </w:rPr>
        <w:t>III</w:t>
      </w:r>
      <w:r>
        <w:t>;</w:t>
      </w:r>
    </w:p>
    <w:p w:rsidR="00000000" w:rsidRDefault="000509E5">
      <w:pPr>
        <w:ind w:firstLine="284"/>
        <w:jc w:val="both"/>
        <w:rPr>
          <w:i/>
        </w:rPr>
      </w:pPr>
      <w:r>
        <w:t xml:space="preserve">с указанием мерных размеров в пределах, указанных в п. 1.6 </w:t>
      </w:r>
      <w:r>
        <w:sym w:font="Symbol" w:char="F0BE"/>
      </w:r>
      <w:r>
        <w:t xml:space="preserve"> форма </w:t>
      </w:r>
      <w:r>
        <w:rPr>
          <w:lang w:val="en-US"/>
        </w:rPr>
        <w:t>IV</w:t>
      </w:r>
      <w:r>
        <w:t xml:space="preserve">. </w:t>
      </w:r>
    </w:p>
    <w:bookmarkEnd w:id="83"/>
    <w:p w:rsidR="00000000" w:rsidRDefault="000509E5">
      <w:pPr>
        <w:ind w:firstLine="284"/>
        <w:jc w:val="both"/>
      </w:pPr>
      <w:r>
        <w:rPr>
          <w:noProof/>
        </w:rPr>
        <w:t>1.9.</w:t>
      </w:r>
      <w:r>
        <w:t xml:space="preserve"> Предельные отклонения по длине и ш</w:t>
      </w:r>
      <w:bookmarkStart w:id="84" w:name="OCRUncertain157"/>
      <w:r>
        <w:t>и</w:t>
      </w:r>
      <w:bookmarkEnd w:id="84"/>
      <w:r>
        <w:t xml:space="preserve">рине листов </w:t>
      </w:r>
      <w:r>
        <w:rPr>
          <w:noProof/>
        </w:rPr>
        <w:t>—</w:t>
      </w:r>
      <w:r>
        <w:t xml:space="preserve"> по ГОСТ</w:t>
      </w:r>
      <w:r>
        <w:rPr>
          <w:noProof/>
        </w:rPr>
        <w:t xml:space="preserve"> 19903—74.</w:t>
      </w:r>
    </w:p>
    <w:p w:rsidR="00000000" w:rsidRDefault="000509E5">
      <w:pPr>
        <w:ind w:firstLine="284"/>
        <w:jc w:val="both"/>
      </w:pPr>
      <w:r>
        <w:t>По требованию потребителя листы и рулоны изготовляют с предельными отклонениями:</w:t>
      </w:r>
    </w:p>
    <w:p w:rsidR="00000000" w:rsidRDefault="000509E5">
      <w:pPr>
        <w:ind w:firstLine="284"/>
        <w:jc w:val="both"/>
      </w:pPr>
      <w:r>
        <w:t xml:space="preserve">+20 мм </w:t>
      </w:r>
      <w:r>
        <w:sym w:font="Symbol" w:char="F0BE"/>
      </w:r>
      <w:r>
        <w:t xml:space="preserve"> по ширине для рулонного проката свыше 1000 мм с необрезной кромкой;</w:t>
      </w:r>
    </w:p>
    <w:p w:rsidR="00000000" w:rsidRDefault="000509E5">
      <w:pPr>
        <w:ind w:firstLine="284"/>
        <w:jc w:val="both"/>
      </w:pPr>
      <w:r>
        <w:t xml:space="preserve">+15 мм </w:t>
      </w:r>
      <w:r>
        <w:sym w:font="Symbol" w:char="F0BE"/>
      </w:r>
      <w:r>
        <w:t xml:space="preserve"> по длине для листа свыше 2000 до 6000 мм и свыше при толщине 4,0 и 5,0 мм;</w:t>
      </w:r>
    </w:p>
    <w:p w:rsidR="00000000" w:rsidRDefault="000509E5">
      <w:pPr>
        <w:ind w:firstLine="284"/>
        <w:jc w:val="both"/>
        <w:rPr>
          <w:noProof/>
        </w:rPr>
      </w:pPr>
      <w:r>
        <w:t xml:space="preserve">+25 мм </w:t>
      </w:r>
      <w:r>
        <w:sym w:font="Symbol" w:char="F0BE"/>
      </w:r>
      <w:r>
        <w:t xml:space="preserve"> при толщине 6,0; 8,0; 10,0 и 12,0 мм.</w:t>
      </w:r>
    </w:p>
    <w:p w:rsidR="00000000" w:rsidRDefault="000509E5">
      <w:pPr>
        <w:ind w:firstLine="284"/>
        <w:jc w:val="both"/>
      </w:pPr>
      <w:r>
        <w:rPr>
          <w:noProof/>
        </w:rPr>
        <w:t>1</w:t>
      </w:r>
      <w:r>
        <w:t>.</w:t>
      </w:r>
      <w:r>
        <w:rPr>
          <w:noProof/>
        </w:rPr>
        <w:t>10.</w:t>
      </w:r>
      <w:r>
        <w:t xml:space="preserve"> Отклонен</w:t>
      </w:r>
      <w:r>
        <w:t>ия от плоскостност</w:t>
      </w:r>
      <w:bookmarkStart w:id="85" w:name="OCRUncertain161"/>
      <w:r>
        <w:t>и</w:t>
      </w:r>
      <w:bookmarkEnd w:id="85"/>
      <w:r>
        <w:t xml:space="preserve"> — по ГОСТ</w:t>
      </w:r>
      <w:r>
        <w:rPr>
          <w:noProof/>
        </w:rPr>
        <w:t xml:space="preserve"> 19903—74</w:t>
      </w:r>
      <w:r>
        <w:t xml:space="preserve"> д</w:t>
      </w:r>
      <w:bookmarkStart w:id="86" w:name="OCRUncertain162"/>
      <w:r>
        <w:t>л</w:t>
      </w:r>
      <w:bookmarkEnd w:id="86"/>
      <w:r>
        <w:t>я нормальной и улучшенной плоскостности.</w:t>
      </w:r>
    </w:p>
    <w:p w:rsidR="00000000" w:rsidRDefault="000509E5">
      <w:pPr>
        <w:ind w:firstLine="284"/>
        <w:jc w:val="both"/>
      </w:pPr>
      <w:r>
        <w:t>1.11. (Исключен)</w:t>
      </w:r>
    </w:p>
    <w:p w:rsidR="00000000" w:rsidRDefault="000509E5">
      <w:pPr>
        <w:ind w:firstLine="284"/>
        <w:jc w:val="both"/>
        <w:rPr>
          <w:noProof/>
        </w:rPr>
      </w:pPr>
      <w:r>
        <w:rPr>
          <w:noProof/>
        </w:rPr>
        <w:t>1.12.</w:t>
      </w:r>
      <w:r>
        <w:t xml:space="preserve"> Требования к стали, изготовляемой в рулонах, а также размеры рулонов по ширине </w:t>
      </w:r>
      <w:r>
        <w:rPr>
          <w:noProof/>
        </w:rPr>
        <w:t>—</w:t>
      </w:r>
      <w:r>
        <w:t xml:space="preserve"> по ГОСТ</w:t>
      </w:r>
      <w:r>
        <w:rPr>
          <w:noProof/>
        </w:rPr>
        <w:t xml:space="preserve"> 19903—74.</w:t>
      </w:r>
    </w:p>
    <w:p w:rsidR="00000000" w:rsidRDefault="000509E5">
      <w:pPr>
        <w:ind w:firstLine="284"/>
        <w:jc w:val="both"/>
        <w:rPr>
          <w:spacing w:val="20"/>
        </w:rPr>
      </w:pPr>
      <w:r>
        <w:rPr>
          <w:spacing w:val="20"/>
        </w:rPr>
        <w:t>Пр</w:t>
      </w:r>
      <w:bookmarkStart w:id="87" w:name="OCRUncertain459"/>
      <w:r>
        <w:rPr>
          <w:spacing w:val="20"/>
        </w:rPr>
        <w:t>и</w:t>
      </w:r>
      <w:bookmarkEnd w:id="87"/>
      <w:r>
        <w:rPr>
          <w:spacing w:val="20"/>
        </w:rPr>
        <w:t>меры условных обозначен</w:t>
      </w:r>
      <w:bookmarkStart w:id="88" w:name="OCRUncertain460"/>
      <w:r>
        <w:rPr>
          <w:spacing w:val="20"/>
        </w:rPr>
        <w:t>и</w:t>
      </w:r>
      <w:bookmarkEnd w:id="88"/>
      <w:r>
        <w:rPr>
          <w:spacing w:val="20"/>
        </w:rPr>
        <w:t>й</w:t>
      </w:r>
    </w:p>
    <w:p w:rsidR="00000000" w:rsidRDefault="000509E5">
      <w:pPr>
        <w:ind w:firstLine="284"/>
        <w:jc w:val="both"/>
      </w:pPr>
      <w:r>
        <w:t>Л</w:t>
      </w:r>
      <w:bookmarkStart w:id="89" w:name="OCRUncertain461"/>
      <w:r>
        <w:t>и</w:t>
      </w:r>
      <w:bookmarkEnd w:id="89"/>
      <w:r>
        <w:t xml:space="preserve">ст горячекатаный из стали марки </w:t>
      </w:r>
      <w:bookmarkStart w:id="90" w:name="OCRUncertain462"/>
      <w:r>
        <w:t>Ст3сп</w:t>
      </w:r>
      <w:bookmarkEnd w:id="90"/>
      <w:r>
        <w:t xml:space="preserve"> по ГОСТ</w:t>
      </w:r>
      <w:r>
        <w:rPr>
          <w:noProof/>
        </w:rPr>
        <w:t xml:space="preserve"> 380—</w:t>
      </w:r>
      <w:r>
        <w:t>88</w:t>
      </w:r>
      <w:r>
        <w:rPr>
          <w:noProof/>
        </w:rPr>
        <w:t xml:space="preserve"> </w:t>
      </w:r>
      <w:r>
        <w:t>с односторонним ромбическ</w:t>
      </w:r>
      <w:bookmarkStart w:id="91" w:name="OCRUncertain463"/>
      <w:r>
        <w:t>и</w:t>
      </w:r>
      <w:bookmarkEnd w:id="91"/>
      <w:r>
        <w:t>м рифлением размером 3,0</w:t>
      </w:r>
      <w:r>
        <w:sym w:font="Symbol" w:char="F043"/>
      </w:r>
      <w:r>
        <w:t>1000</w:t>
      </w:r>
      <w:bookmarkStart w:id="92" w:name="OCRUncertain465"/>
      <w:r>
        <w:sym w:font="Symbol" w:char="F043"/>
      </w:r>
      <w:r>
        <w:t>20</w:t>
      </w:r>
      <w:bookmarkEnd w:id="92"/>
      <w:r>
        <w:t>00 мм, нормальной точности по толщине, улучшенной плоскостности с катаной кромкой:</w:t>
      </w:r>
    </w:p>
    <w:p w:rsidR="00000000" w:rsidRDefault="000509E5">
      <w:pPr>
        <w:ind w:firstLine="284"/>
        <w:jc w:val="center"/>
        <w:rPr>
          <w:i/>
        </w:rPr>
      </w:pPr>
      <w:r>
        <w:rPr>
          <w:i/>
        </w:rPr>
        <w:t>Лист ромб В—К</w:t>
      </w:r>
      <w:r>
        <w:rPr>
          <w:i/>
        </w:rPr>
        <w:sym w:font="Symbol" w:char="F0BE"/>
      </w:r>
      <w:r>
        <w:rPr>
          <w:i/>
        </w:rPr>
        <w:t>ПУ—</w:t>
      </w:r>
      <w:r>
        <w:rPr>
          <w:i/>
          <w:noProof/>
        </w:rPr>
        <w:t>3,0</w:t>
      </w:r>
      <w:r>
        <w:rPr>
          <w:i/>
          <w:noProof/>
        </w:rPr>
        <w:sym w:font="Symbol" w:char="F043"/>
      </w:r>
      <w:r>
        <w:rPr>
          <w:i/>
          <w:noProof/>
        </w:rPr>
        <w:t>1000</w:t>
      </w:r>
      <w:r>
        <w:rPr>
          <w:i/>
          <w:noProof/>
        </w:rPr>
        <w:sym w:font="Symbol" w:char="F043"/>
      </w:r>
      <w:r>
        <w:rPr>
          <w:i/>
          <w:noProof/>
        </w:rPr>
        <w:t>2000</w:t>
      </w:r>
      <w:r>
        <w:rPr>
          <w:i/>
        </w:rPr>
        <w:t xml:space="preserve"> </w:t>
      </w:r>
      <w:bookmarkStart w:id="93" w:name="OCRUncertain466"/>
      <w:r>
        <w:rPr>
          <w:i/>
        </w:rPr>
        <w:t>Ст3сп</w:t>
      </w:r>
      <w:bookmarkEnd w:id="93"/>
      <w:r>
        <w:rPr>
          <w:i/>
        </w:rPr>
        <w:t xml:space="preserve"> ГОСТ</w:t>
      </w:r>
      <w:r>
        <w:rPr>
          <w:i/>
          <w:noProof/>
        </w:rPr>
        <w:t xml:space="preserve"> 8568—77 </w:t>
      </w:r>
    </w:p>
    <w:p w:rsidR="00000000" w:rsidRDefault="000509E5">
      <w:pPr>
        <w:ind w:firstLine="284"/>
        <w:jc w:val="both"/>
      </w:pPr>
      <w:r>
        <w:t>То же, с чечев</w:t>
      </w:r>
      <w:bookmarkStart w:id="94" w:name="OCRUncertain467"/>
      <w:r>
        <w:t>и</w:t>
      </w:r>
      <w:bookmarkEnd w:id="94"/>
      <w:r>
        <w:t>чным односторонни</w:t>
      </w:r>
      <w:r>
        <w:t>м рифлен</w:t>
      </w:r>
      <w:bookmarkStart w:id="95" w:name="OCRUncertain468"/>
      <w:r>
        <w:t>и</w:t>
      </w:r>
      <w:bookmarkEnd w:id="95"/>
      <w:r>
        <w:t xml:space="preserve">ем: </w:t>
      </w:r>
    </w:p>
    <w:p w:rsidR="00000000" w:rsidRDefault="000509E5">
      <w:pPr>
        <w:ind w:firstLine="284"/>
        <w:jc w:val="center"/>
        <w:rPr>
          <w:i/>
          <w:noProof/>
        </w:rPr>
      </w:pPr>
      <w:r>
        <w:rPr>
          <w:i/>
        </w:rPr>
        <w:t>Лист чечевица В</w:t>
      </w:r>
      <w:r>
        <w:rPr>
          <w:i/>
        </w:rPr>
        <w:sym w:font="Symbol" w:char="F0BE"/>
      </w:r>
      <w:r>
        <w:rPr>
          <w:i/>
        </w:rPr>
        <w:t>К—ПУ—</w:t>
      </w:r>
      <w:r>
        <w:rPr>
          <w:i/>
          <w:noProof/>
        </w:rPr>
        <w:t>3,0</w:t>
      </w:r>
      <w:r>
        <w:rPr>
          <w:i/>
          <w:noProof/>
        </w:rPr>
        <w:sym w:font="Symbol" w:char="F043"/>
      </w:r>
      <w:r>
        <w:rPr>
          <w:i/>
          <w:noProof/>
        </w:rPr>
        <w:t>1000</w:t>
      </w:r>
      <w:r>
        <w:rPr>
          <w:i/>
          <w:noProof/>
        </w:rPr>
        <w:sym w:font="Symbol" w:char="F043"/>
      </w:r>
      <w:r>
        <w:rPr>
          <w:i/>
          <w:noProof/>
        </w:rPr>
        <w:t>2000</w:t>
      </w:r>
      <w:r>
        <w:rPr>
          <w:i/>
        </w:rPr>
        <w:t xml:space="preserve"> Ст3сп ГОСТ</w:t>
      </w:r>
      <w:r>
        <w:rPr>
          <w:i/>
          <w:noProof/>
        </w:rPr>
        <w:t xml:space="preserve"> 8568—77</w:t>
      </w:r>
    </w:p>
    <w:p w:rsidR="00000000" w:rsidRDefault="000509E5">
      <w:pPr>
        <w:ind w:firstLine="284"/>
        <w:jc w:val="both"/>
      </w:pPr>
      <w:r>
        <w:t xml:space="preserve">Рулонный горячекатаный прокат марки Ст3сп по ГОСТ </w:t>
      </w:r>
      <w:r>
        <w:rPr>
          <w:noProof/>
        </w:rPr>
        <w:t>380—</w:t>
      </w:r>
      <w:r>
        <w:t>88 с односторонним ромбическим рифлением размером 3</w:t>
      </w:r>
      <w:r>
        <w:rPr>
          <w:noProof/>
        </w:rPr>
        <w:t>,0</w:t>
      </w:r>
      <w:r>
        <w:rPr>
          <w:noProof/>
        </w:rPr>
        <w:sym w:font="Symbol" w:char="F043"/>
      </w:r>
      <w:r>
        <w:rPr>
          <w:noProof/>
        </w:rPr>
        <w:t>1000</w:t>
      </w:r>
      <w:r>
        <w:t xml:space="preserve"> мм, высокой точности, с катаной кромкой:</w:t>
      </w:r>
    </w:p>
    <w:p w:rsidR="00000000" w:rsidRDefault="000509E5">
      <w:pPr>
        <w:ind w:firstLine="284"/>
        <w:jc w:val="center"/>
        <w:rPr>
          <w:i/>
        </w:rPr>
      </w:pPr>
      <w:r>
        <w:rPr>
          <w:i/>
        </w:rPr>
        <w:t>Рулон ромб А</w:t>
      </w:r>
      <w:r>
        <w:rPr>
          <w:i/>
        </w:rPr>
        <w:sym w:font="Symbol" w:char="F0BE"/>
      </w:r>
      <w:r>
        <w:rPr>
          <w:i/>
        </w:rPr>
        <w:t>К—</w:t>
      </w:r>
      <w:r>
        <w:rPr>
          <w:i/>
          <w:noProof/>
        </w:rPr>
        <w:t>3,0</w:t>
      </w:r>
      <w:bookmarkStart w:id="96" w:name="OCRUncertain470"/>
      <w:r>
        <w:rPr>
          <w:i/>
          <w:noProof/>
        </w:rPr>
        <w:sym w:font="Symbol" w:char="F043"/>
      </w:r>
      <w:r>
        <w:rPr>
          <w:i/>
          <w:noProof/>
        </w:rPr>
        <w:t>1</w:t>
      </w:r>
      <w:bookmarkEnd w:id="96"/>
      <w:r>
        <w:rPr>
          <w:i/>
          <w:noProof/>
        </w:rPr>
        <w:t>000</w:t>
      </w:r>
      <w:r>
        <w:rPr>
          <w:i/>
        </w:rPr>
        <w:t xml:space="preserve"> </w:t>
      </w:r>
      <w:bookmarkStart w:id="97" w:name="OCRUncertain471"/>
      <w:r>
        <w:rPr>
          <w:i/>
        </w:rPr>
        <w:t>Ст3сп</w:t>
      </w:r>
      <w:bookmarkEnd w:id="97"/>
      <w:r>
        <w:rPr>
          <w:i/>
        </w:rPr>
        <w:t xml:space="preserve"> ГОСТ</w:t>
      </w:r>
      <w:r>
        <w:rPr>
          <w:i/>
          <w:noProof/>
        </w:rPr>
        <w:t xml:space="preserve"> 8568—77 </w:t>
      </w:r>
    </w:p>
    <w:p w:rsidR="00000000" w:rsidRDefault="000509E5">
      <w:pPr>
        <w:ind w:firstLine="284"/>
        <w:jc w:val="both"/>
      </w:pPr>
      <w:r>
        <w:t>То же, с чечев</w:t>
      </w:r>
      <w:bookmarkStart w:id="98" w:name="OCRUncertain472"/>
      <w:r>
        <w:t>и</w:t>
      </w:r>
      <w:bookmarkEnd w:id="98"/>
      <w:r>
        <w:t xml:space="preserve">чным односторонним рифлением: </w:t>
      </w:r>
      <w:bookmarkStart w:id="99" w:name="OCRUncertain473"/>
    </w:p>
    <w:bookmarkEnd w:id="99"/>
    <w:p w:rsidR="00000000" w:rsidRDefault="000509E5">
      <w:pPr>
        <w:ind w:firstLine="284"/>
        <w:jc w:val="center"/>
        <w:rPr>
          <w:i/>
          <w:noProof/>
        </w:rPr>
      </w:pPr>
      <w:r>
        <w:rPr>
          <w:i/>
        </w:rPr>
        <w:t>Рулон чечевица А</w:t>
      </w:r>
      <w:r>
        <w:rPr>
          <w:i/>
        </w:rPr>
        <w:sym w:font="Symbol" w:char="F0BE"/>
      </w:r>
      <w:r>
        <w:rPr>
          <w:i/>
        </w:rPr>
        <w:t>К—</w:t>
      </w:r>
      <w:r>
        <w:rPr>
          <w:i/>
          <w:noProof/>
        </w:rPr>
        <w:t>3,0</w:t>
      </w:r>
      <w:bookmarkStart w:id="100" w:name="OCRUncertain475"/>
      <w:r>
        <w:rPr>
          <w:i/>
          <w:noProof/>
        </w:rPr>
        <w:sym w:font="Symbol" w:char="F043"/>
      </w:r>
      <w:r>
        <w:rPr>
          <w:i/>
          <w:noProof/>
        </w:rPr>
        <w:t>1</w:t>
      </w:r>
      <w:bookmarkEnd w:id="100"/>
      <w:r>
        <w:rPr>
          <w:i/>
          <w:noProof/>
        </w:rPr>
        <w:t>000</w:t>
      </w:r>
      <w:r>
        <w:rPr>
          <w:i/>
        </w:rPr>
        <w:t xml:space="preserve"> Ст3сп ГОСТ</w:t>
      </w:r>
      <w:r>
        <w:rPr>
          <w:i/>
          <w:noProof/>
        </w:rPr>
        <w:t xml:space="preserve"> 8568—77</w:t>
      </w:r>
    </w:p>
    <w:p w:rsidR="00000000" w:rsidRDefault="000509E5">
      <w:pPr>
        <w:ind w:firstLine="284"/>
        <w:jc w:val="both"/>
        <w:rPr>
          <w:lang w:val="en-US"/>
        </w:rPr>
      </w:pPr>
    </w:p>
    <w:p w:rsidR="00000000" w:rsidRDefault="000509E5">
      <w:pPr>
        <w:ind w:firstLine="284"/>
        <w:jc w:val="both"/>
      </w:pPr>
      <w:r>
        <w:t>2. ТЕХНИЧЕСКИЕ ТРЕБОВА</w:t>
      </w:r>
      <w:bookmarkStart w:id="101" w:name="OCRUncertain476"/>
      <w:r>
        <w:t>Н</w:t>
      </w:r>
      <w:bookmarkEnd w:id="101"/>
      <w:r>
        <w:t>ИЯ</w:t>
      </w:r>
    </w:p>
    <w:p w:rsidR="00000000" w:rsidRDefault="000509E5">
      <w:pPr>
        <w:ind w:firstLine="284"/>
        <w:jc w:val="both"/>
      </w:pPr>
      <w:r>
        <w:rPr>
          <w:noProof/>
        </w:rPr>
        <w:t>2</w:t>
      </w:r>
      <w:bookmarkStart w:id="102" w:name="OCRUncertain479"/>
      <w:r>
        <w:rPr>
          <w:noProof/>
        </w:rPr>
        <w:t>.</w:t>
      </w:r>
      <w:bookmarkEnd w:id="102"/>
      <w:r>
        <w:rPr>
          <w:noProof/>
        </w:rPr>
        <w:t>1.</w:t>
      </w:r>
      <w:r>
        <w:t xml:space="preserve"> Листы</w:t>
      </w:r>
      <w:r>
        <w:rPr>
          <w:noProof/>
        </w:rPr>
        <w:t xml:space="preserve"> </w:t>
      </w:r>
      <w:r>
        <w:t>и рулоны изготовляют в соответствии с требованиями настоящего стандарта по технологическому регламенту, утвержденно</w:t>
      </w:r>
      <w:r>
        <w:t>му в установленном порядке.</w:t>
      </w:r>
    </w:p>
    <w:p w:rsidR="00000000" w:rsidRDefault="000509E5">
      <w:pPr>
        <w:ind w:firstLine="284"/>
        <w:jc w:val="both"/>
      </w:pPr>
      <w:r>
        <w:t xml:space="preserve">2.2. Листы и рулоны изготовляют из углеродистой стали обыкновенного качества марок </w:t>
      </w:r>
      <w:bookmarkStart w:id="103" w:name="OCRUncertain480"/>
      <w:r>
        <w:t xml:space="preserve">Ст0, </w:t>
      </w:r>
      <w:bookmarkEnd w:id="103"/>
      <w:r>
        <w:t>Ст1</w:t>
      </w:r>
      <w:bookmarkStart w:id="104" w:name="OCRUncertain481"/>
      <w:r>
        <w:t>,</w:t>
      </w:r>
      <w:bookmarkEnd w:id="104"/>
      <w:r>
        <w:t xml:space="preserve"> С</w:t>
      </w:r>
      <w:bookmarkStart w:id="105" w:name="OCRUncertain482"/>
      <w:r>
        <w:t>т</w:t>
      </w:r>
      <w:bookmarkEnd w:id="105"/>
      <w:r>
        <w:t xml:space="preserve">2 и </w:t>
      </w:r>
      <w:bookmarkStart w:id="106" w:name="OCRUncertain483"/>
      <w:r>
        <w:t>Ст</w:t>
      </w:r>
      <w:bookmarkEnd w:id="106"/>
      <w:r>
        <w:t xml:space="preserve">3 (кипящей, спокойной и </w:t>
      </w:r>
      <w:bookmarkStart w:id="107" w:name="OCRUncertain484"/>
      <w:r>
        <w:t>полуспокойной)</w:t>
      </w:r>
      <w:bookmarkEnd w:id="107"/>
      <w:r>
        <w:t xml:space="preserve"> с химическим составом по ГОСТ</w:t>
      </w:r>
      <w:r>
        <w:rPr>
          <w:noProof/>
        </w:rPr>
        <w:t xml:space="preserve"> 380—</w:t>
      </w:r>
      <w:r>
        <w:t>88.</w:t>
      </w:r>
    </w:p>
    <w:p w:rsidR="00000000" w:rsidRDefault="000509E5">
      <w:pPr>
        <w:ind w:firstLine="284"/>
        <w:jc w:val="both"/>
        <w:rPr>
          <w:noProof/>
        </w:rPr>
      </w:pPr>
      <w:r>
        <w:t>По согласованию изготовителя с потребителем допускается изготовлять листовой прокат без нормирования содержания</w:t>
      </w:r>
      <w:r>
        <w:rPr>
          <w:noProof/>
        </w:rPr>
        <w:t xml:space="preserve"> </w:t>
      </w:r>
      <w:r>
        <w:t>хрома, н</w:t>
      </w:r>
      <w:bookmarkStart w:id="108" w:name="OCRUncertain491"/>
      <w:r>
        <w:t>и</w:t>
      </w:r>
      <w:bookmarkEnd w:id="108"/>
      <w:r>
        <w:t>келя, меди.</w:t>
      </w:r>
    </w:p>
    <w:p w:rsidR="00000000" w:rsidRDefault="000509E5">
      <w:pPr>
        <w:ind w:firstLine="284"/>
        <w:jc w:val="both"/>
      </w:pPr>
      <w:r>
        <w:rPr>
          <w:noProof/>
        </w:rPr>
        <w:t>2.3.</w:t>
      </w:r>
      <w:r>
        <w:t xml:space="preserve"> По требованию потреб</w:t>
      </w:r>
      <w:bookmarkStart w:id="109" w:name="OCRUncertain495"/>
      <w:r>
        <w:t>и</w:t>
      </w:r>
      <w:bookmarkEnd w:id="109"/>
      <w:r>
        <w:t xml:space="preserve">теля допускается изготовление листов </w:t>
      </w:r>
      <w:bookmarkStart w:id="110" w:name="OCRUncertain500"/>
      <w:r>
        <w:t>и</w:t>
      </w:r>
      <w:bookmarkEnd w:id="110"/>
      <w:r>
        <w:t>з проката других марок.</w:t>
      </w:r>
    </w:p>
    <w:p w:rsidR="00000000" w:rsidRDefault="000509E5">
      <w:pPr>
        <w:ind w:firstLine="284"/>
        <w:jc w:val="both"/>
      </w:pPr>
      <w:r>
        <w:rPr>
          <w:noProof/>
        </w:rPr>
        <w:t>2.4.</w:t>
      </w:r>
      <w:r>
        <w:t xml:space="preserve"> Листы, прокатаные на станах полистной прокатки, обрезаются с четырех сторон.</w:t>
      </w:r>
    </w:p>
    <w:p w:rsidR="00000000" w:rsidRDefault="000509E5">
      <w:pPr>
        <w:ind w:firstLine="284"/>
        <w:jc w:val="both"/>
      </w:pPr>
      <w:r>
        <w:rPr>
          <w:noProof/>
        </w:rPr>
        <w:t>2.5</w:t>
      </w:r>
      <w:r>
        <w:rPr>
          <w:noProof/>
        </w:rPr>
        <w:t>.</w:t>
      </w:r>
      <w:r>
        <w:t xml:space="preserve"> Листы </w:t>
      </w:r>
      <w:bookmarkStart w:id="111" w:name="OCRUncertain504"/>
      <w:r>
        <w:t>и</w:t>
      </w:r>
      <w:bookmarkEnd w:id="111"/>
      <w:r>
        <w:t xml:space="preserve"> рулоны, прокатанные на стане непрерывной про</w:t>
      </w:r>
      <w:r>
        <w:softHyphen/>
        <w:t>катки, допу</w:t>
      </w:r>
      <w:bookmarkStart w:id="112" w:name="OCRUncertain505"/>
      <w:r>
        <w:t>с</w:t>
      </w:r>
      <w:bookmarkEnd w:id="112"/>
      <w:r>
        <w:t>кается поставлять с катаными продольными кромками.</w:t>
      </w:r>
    </w:p>
    <w:p w:rsidR="00000000" w:rsidRDefault="000509E5">
      <w:pPr>
        <w:ind w:firstLine="284"/>
        <w:jc w:val="both"/>
      </w:pPr>
      <w:r>
        <w:t>Имеющиеся на кромках зазубрины не должны вывод</w:t>
      </w:r>
      <w:bookmarkStart w:id="113" w:name="OCRUncertain507"/>
      <w:r>
        <w:t>и</w:t>
      </w:r>
      <w:bookmarkEnd w:id="113"/>
      <w:r>
        <w:t>ть лист за но</w:t>
      </w:r>
      <w:bookmarkStart w:id="114" w:name="OCRUncertain508"/>
      <w:r>
        <w:t>м</w:t>
      </w:r>
      <w:bookmarkEnd w:id="114"/>
      <w:r>
        <w:t>инальные размеры по ширине.</w:t>
      </w:r>
    </w:p>
    <w:p w:rsidR="00000000" w:rsidRDefault="000509E5">
      <w:pPr>
        <w:ind w:firstLine="284"/>
        <w:jc w:val="both"/>
      </w:pPr>
      <w:r>
        <w:rPr>
          <w:noProof/>
        </w:rPr>
        <w:t>2.6.</w:t>
      </w:r>
      <w:r>
        <w:t xml:space="preserve"> На пов</w:t>
      </w:r>
      <w:bookmarkStart w:id="115" w:name="OCRUncertain511"/>
      <w:r>
        <w:t>е</w:t>
      </w:r>
      <w:bookmarkEnd w:id="115"/>
      <w:r>
        <w:t>рхности листов не должно быть прокат</w:t>
      </w:r>
      <w:bookmarkStart w:id="116" w:name="OCRUncertain512"/>
      <w:r>
        <w:t>н</w:t>
      </w:r>
      <w:bookmarkEnd w:id="116"/>
      <w:r>
        <w:t xml:space="preserve">ых </w:t>
      </w:r>
      <w:bookmarkStart w:id="117" w:name="OCRUncertain513"/>
      <w:r>
        <w:t>и</w:t>
      </w:r>
      <w:bookmarkEnd w:id="117"/>
      <w:r>
        <w:t xml:space="preserve"> </w:t>
      </w:r>
      <w:bookmarkStart w:id="118" w:name="OCRUncertain514"/>
      <w:r>
        <w:t>сли</w:t>
      </w:r>
      <w:bookmarkEnd w:id="118"/>
      <w:r>
        <w:t>точн</w:t>
      </w:r>
      <w:bookmarkStart w:id="119" w:name="OCRUncertain515"/>
      <w:r>
        <w:t>ы</w:t>
      </w:r>
      <w:bookmarkEnd w:id="119"/>
      <w:r>
        <w:t xml:space="preserve">х плен, </w:t>
      </w:r>
      <w:bookmarkStart w:id="120" w:name="OCRUncertain516"/>
      <w:r>
        <w:t>раковин-вдавов,</w:t>
      </w:r>
      <w:bookmarkEnd w:id="120"/>
      <w:r>
        <w:t xml:space="preserve"> раковин от окалины, раскатанных </w:t>
      </w:r>
      <w:bookmarkStart w:id="121" w:name="OCRUncertain518"/>
      <w:r>
        <w:t>п</w:t>
      </w:r>
      <w:bookmarkEnd w:id="121"/>
      <w:r>
        <w:t>узырей, трещин и загря</w:t>
      </w:r>
      <w:bookmarkStart w:id="122" w:name="OCRUncertain519"/>
      <w:r>
        <w:t>з</w:t>
      </w:r>
      <w:bookmarkEnd w:id="122"/>
      <w:r>
        <w:t>нений. На кромках листов не должно быть расслоений.</w:t>
      </w:r>
      <w:bookmarkStart w:id="123" w:name="OCRUncertain522"/>
      <w:r>
        <w:rPr>
          <w:noProof/>
        </w:rPr>
        <w:t xml:space="preserve"> </w:t>
      </w:r>
      <w:bookmarkEnd w:id="123"/>
    </w:p>
    <w:p w:rsidR="00000000" w:rsidRDefault="000509E5">
      <w:pPr>
        <w:ind w:firstLine="284"/>
        <w:jc w:val="both"/>
      </w:pPr>
      <w:r>
        <w:rPr>
          <w:noProof/>
        </w:rPr>
        <w:t>2.7.</w:t>
      </w:r>
      <w:r>
        <w:t xml:space="preserve"> На поверхности листов допускаются ряб</w:t>
      </w:r>
      <w:bookmarkStart w:id="124" w:name="OCRUncertain524"/>
      <w:r>
        <w:t>и</w:t>
      </w:r>
      <w:bookmarkEnd w:id="124"/>
      <w:r>
        <w:t>зна, окалина, ржавчина, отпечатки, отдел</w:t>
      </w:r>
      <w:bookmarkStart w:id="125" w:name="OCRUncertain525"/>
      <w:r>
        <w:t>ь</w:t>
      </w:r>
      <w:bookmarkEnd w:id="125"/>
      <w:r>
        <w:t>ные плены, глубина залеган</w:t>
      </w:r>
      <w:bookmarkStart w:id="126" w:name="OCRUncertain526"/>
      <w:r>
        <w:t>и</w:t>
      </w:r>
      <w:bookmarkEnd w:id="126"/>
      <w:r>
        <w:t>я ко</w:t>
      </w:r>
      <w:r>
        <w:softHyphen/>
        <w:t>торых не превышает предельных отклонений по толщине.</w:t>
      </w:r>
    </w:p>
    <w:p w:rsidR="00000000" w:rsidRDefault="000509E5">
      <w:pPr>
        <w:ind w:firstLine="284"/>
        <w:jc w:val="both"/>
        <w:rPr>
          <w:lang w:val="en-US"/>
        </w:rPr>
      </w:pPr>
    </w:p>
    <w:p w:rsidR="00000000" w:rsidRDefault="000509E5">
      <w:pPr>
        <w:ind w:firstLine="284"/>
        <w:jc w:val="both"/>
      </w:pPr>
      <w:r>
        <w:t>3. ПРАВИЛА ПРИЕМКИ</w:t>
      </w:r>
    </w:p>
    <w:p w:rsidR="00000000" w:rsidRDefault="000509E5">
      <w:pPr>
        <w:ind w:firstLine="284"/>
        <w:jc w:val="both"/>
      </w:pPr>
      <w:r>
        <w:rPr>
          <w:noProof/>
        </w:rPr>
        <w:t>3.1.</w:t>
      </w:r>
      <w:r>
        <w:t xml:space="preserve"> Листы и рулоны принимаются партиями. Партия состоит из листов од</w:t>
      </w:r>
      <w:bookmarkStart w:id="127" w:name="OCRUncertain532"/>
      <w:r>
        <w:t>н</w:t>
      </w:r>
      <w:bookmarkEnd w:id="127"/>
      <w:r>
        <w:t>ого вида р</w:t>
      </w:r>
      <w:bookmarkStart w:id="128" w:name="OCRUncertain533"/>
      <w:r>
        <w:t>и</w:t>
      </w:r>
      <w:bookmarkEnd w:id="128"/>
      <w:r>
        <w:t xml:space="preserve">фления. Определение партии по ГОСТ </w:t>
      </w:r>
      <w:bookmarkStart w:id="129" w:name="OCRUncertain535"/>
      <w:r>
        <w:rPr>
          <w:noProof/>
        </w:rPr>
        <w:t>1</w:t>
      </w:r>
      <w:bookmarkEnd w:id="129"/>
      <w:r>
        <w:rPr>
          <w:noProof/>
        </w:rPr>
        <w:t>46</w:t>
      </w:r>
      <w:bookmarkStart w:id="130" w:name="OCRUncertain536"/>
      <w:r>
        <w:rPr>
          <w:noProof/>
        </w:rPr>
        <w:t>3</w:t>
      </w:r>
      <w:bookmarkEnd w:id="130"/>
      <w:r>
        <w:rPr>
          <w:noProof/>
        </w:rPr>
        <w:t>7—</w:t>
      </w:r>
      <w:r>
        <w:t>8</w:t>
      </w:r>
      <w:r>
        <w:rPr>
          <w:noProof/>
        </w:rPr>
        <w:t>9.</w:t>
      </w:r>
    </w:p>
    <w:p w:rsidR="00000000" w:rsidRDefault="000509E5">
      <w:pPr>
        <w:ind w:firstLine="284"/>
        <w:jc w:val="both"/>
      </w:pPr>
      <w:r>
        <w:rPr>
          <w:noProof/>
        </w:rPr>
        <w:t>3.2.</w:t>
      </w:r>
      <w:r>
        <w:t xml:space="preserve"> Для ко</w:t>
      </w:r>
      <w:bookmarkStart w:id="131" w:name="OCRUncertain539"/>
      <w:r>
        <w:t>н</w:t>
      </w:r>
      <w:bookmarkEnd w:id="131"/>
      <w:r>
        <w:t>троля размеров и качества поверхност</w:t>
      </w:r>
      <w:bookmarkStart w:id="132" w:name="OCRUncertain540"/>
      <w:r>
        <w:t>и</w:t>
      </w:r>
      <w:bookmarkEnd w:id="132"/>
      <w:r>
        <w:t xml:space="preserve"> от пар</w:t>
      </w:r>
      <w:r>
        <w:softHyphen/>
        <w:t>т</w:t>
      </w:r>
      <w:bookmarkStart w:id="133" w:name="OCRUncertain541"/>
      <w:r>
        <w:t>и</w:t>
      </w:r>
      <w:bookmarkEnd w:id="133"/>
      <w:r>
        <w:t>и отбирают два л</w:t>
      </w:r>
      <w:bookmarkStart w:id="134" w:name="OCRUncertain542"/>
      <w:r>
        <w:t>и</w:t>
      </w:r>
      <w:bookmarkEnd w:id="134"/>
      <w:r>
        <w:t>ста или од</w:t>
      </w:r>
      <w:bookmarkStart w:id="135" w:name="OCRUncertain543"/>
      <w:r>
        <w:t>и</w:t>
      </w:r>
      <w:bookmarkEnd w:id="135"/>
      <w:r>
        <w:t>н рулон.</w:t>
      </w:r>
    </w:p>
    <w:p w:rsidR="00000000" w:rsidRDefault="000509E5">
      <w:pPr>
        <w:ind w:firstLine="284"/>
        <w:jc w:val="both"/>
        <w:rPr>
          <w:noProof/>
        </w:rPr>
      </w:pPr>
      <w:r>
        <w:rPr>
          <w:noProof/>
        </w:rPr>
        <w:t>3.3.</w:t>
      </w:r>
      <w:r>
        <w:t xml:space="preserve"> При получении неудовлетворительных результатов </w:t>
      </w:r>
      <w:bookmarkStart w:id="136" w:name="OCRUncertain544"/>
      <w:r>
        <w:t>кон</w:t>
      </w:r>
      <w:bookmarkStart w:id="137" w:name="OCRUncertain545"/>
      <w:bookmarkEnd w:id="136"/>
      <w:r>
        <w:t>троля</w:t>
      </w:r>
      <w:bookmarkEnd w:id="137"/>
      <w:r>
        <w:t xml:space="preserve"> хотя бы по одному из пок</w:t>
      </w:r>
      <w:bookmarkStart w:id="138" w:name="OCRUncertain546"/>
      <w:r>
        <w:t>а</w:t>
      </w:r>
      <w:bookmarkEnd w:id="138"/>
      <w:r>
        <w:t>зателей повторный контроль проводят на выборке, отобранной по ГОСТ</w:t>
      </w:r>
      <w:r>
        <w:rPr>
          <w:noProof/>
        </w:rPr>
        <w:t xml:space="preserve"> 7566—81.</w:t>
      </w:r>
    </w:p>
    <w:p w:rsidR="00000000" w:rsidRDefault="000509E5">
      <w:pPr>
        <w:ind w:firstLine="284"/>
        <w:jc w:val="both"/>
        <w:rPr>
          <w:lang w:val="en-US"/>
        </w:rPr>
      </w:pPr>
    </w:p>
    <w:p w:rsidR="00000000" w:rsidRDefault="000509E5">
      <w:pPr>
        <w:ind w:firstLine="284"/>
        <w:jc w:val="both"/>
      </w:pPr>
      <w:r>
        <w:t>4. МЕТОДЫ ИСПЫТАНИЙ</w:t>
      </w:r>
    </w:p>
    <w:p w:rsidR="00000000" w:rsidRDefault="000509E5">
      <w:pPr>
        <w:ind w:firstLine="284"/>
        <w:jc w:val="both"/>
      </w:pPr>
      <w:r>
        <w:rPr>
          <w:noProof/>
        </w:rPr>
        <w:t>4.1.</w:t>
      </w:r>
      <w:r>
        <w:t xml:space="preserve"> Контроль поверхности пр</w:t>
      </w:r>
      <w:r>
        <w:t>оизводят без применения увели</w:t>
      </w:r>
      <w:bookmarkStart w:id="139" w:name="OCRUncertain553"/>
      <w:r>
        <w:t>чительных</w:t>
      </w:r>
      <w:bookmarkEnd w:id="139"/>
      <w:r>
        <w:t xml:space="preserve"> приборов.</w:t>
      </w:r>
      <w:r>
        <w:rPr>
          <w:noProof/>
        </w:rPr>
        <w:t xml:space="preserve"> </w:t>
      </w:r>
    </w:p>
    <w:p w:rsidR="00000000" w:rsidRDefault="000509E5">
      <w:pPr>
        <w:ind w:firstLine="284"/>
        <w:jc w:val="both"/>
      </w:pPr>
      <w:r>
        <w:rPr>
          <w:noProof/>
        </w:rPr>
        <w:t>4.2.</w:t>
      </w:r>
      <w:r>
        <w:t xml:space="preserve"> Толщину основания ли</w:t>
      </w:r>
      <w:bookmarkStart w:id="140" w:name="OCRUncertain555"/>
      <w:r>
        <w:t>с</w:t>
      </w:r>
      <w:bookmarkEnd w:id="140"/>
      <w:r>
        <w:t>тов и вы</w:t>
      </w:r>
      <w:bookmarkStart w:id="141" w:name="OCRUncertain557"/>
      <w:r>
        <w:t>с</w:t>
      </w:r>
      <w:bookmarkEnd w:id="141"/>
      <w:r>
        <w:t xml:space="preserve">оту </w:t>
      </w:r>
      <w:bookmarkStart w:id="142" w:name="OCRUncertain558"/>
      <w:r>
        <w:t>рифлей</w:t>
      </w:r>
      <w:bookmarkEnd w:id="142"/>
      <w:r>
        <w:t xml:space="preserve"> измеряют на расстоянии не менее 100 мм от углов и</w:t>
      </w:r>
      <w:r>
        <w:rPr>
          <w:noProof/>
        </w:rPr>
        <w:t xml:space="preserve"> 40</w:t>
      </w:r>
      <w:r>
        <w:t xml:space="preserve"> мм от кромок. </w:t>
      </w:r>
    </w:p>
    <w:p w:rsidR="00000000" w:rsidRDefault="000509E5">
      <w:pPr>
        <w:ind w:firstLine="284"/>
        <w:jc w:val="both"/>
      </w:pPr>
      <w:r>
        <w:t>Размеры в любой измеряемой точке не должны выводить тол</w:t>
      </w:r>
      <w:bookmarkStart w:id="143" w:name="OCRUncertain561"/>
      <w:r>
        <w:t>щину</w:t>
      </w:r>
      <w:bookmarkEnd w:id="143"/>
      <w:r>
        <w:t xml:space="preserve"> листа за предельные отклонения.</w:t>
      </w:r>
    </w:p>
    <w:p w:rsidR="00000000" w:rsidRDefault="000509E5">
      <w:pPr>
        <w:ind w:firstLine="284"/>
        <w:jc w:val="both"/>
        <w:rPr>
          <w:noProof/>
        </w:rPr>
      </w:pPr>
      <w:r>
        <w:rPr>
          <w:noProof/>
        </w:rPr>
        <w:t>4.3.</w:t>
      </w:r>
      <w:r>
        <w:t xml:space="preserve"> Высота </w:t>
      </w:r>
      <w:bookmarkStart w:id="144" w:name="OCRUncertain562"/>
      <w:r>
        <w:t>рифлей</w:t>
      </w:r>
      <w:bookmarkEnd w:id="144"/>
      <w:r>
        <w:rPr>
          <w:noProof/>
        </w:rPr>
        <w:t xml:space="preserve"> </w:t>
      </w:r>
      <w:r>
        <w:rPr>
          <w:i/>
          <w:lang w:val="en-US"/>
        </w:rPr>
        <w:t>h</w:t>
      </w:r>
      <w:r>
        <w:t xml:space="preserve"> определяется как разность размеров общей толщ</w:t>
      </w:r>
      <w:bookmarkStart w:id="145" w:name="OCRUncertain564"/>
      <w:r>
        <w:t>и</w:t>
      </w:r>
      <w:bookmarkEnd w:id="145"/>
      <w:r>
        <w:t xml:space="preserve">ны листа </w:t>
      </w:r>
      <w:r>
        <w:rPr>
          <w:i/>
          <w:lang w:val="en-US"/>
        </w:rPr>
        <w:t xml:space="preserve">s </w:t>
      </w:r>
      <w:r>
        <w:t>+</w:t>
      </w:r>
      <w:bookmarkStart w:id="146" w:name="OCRUncertain565"/>
      <w:r>
        <w:rPr>
          <w:lang w:val="en-US"/>
        </w:rPr>
        <w:t xml:space="preserve"> </w:t>
      </w:r>
      <w:bookmarkEnd w:id="146"/>
      <w:r>
        <w:rPr>
          <w:i/>
          <w:lang w:val="en-US"/>
        </w:rPr>
        <w:t>h</w:t>
      </w:r>
      <w:r>
        <w:t xml:space="preserve"> и толщины основания листа</w:t>
      </w:r>
      <w:r>
        <w:rPr>
          <w:noProof/>
        </w:rPr>
        <w:t xml:space="preserve"> </w:t>
      </w:r>
      <w:r>
        <w:rPr>
          <w:i/>
          <w:lang w:val="en-US"/>
        </w:rPr>
        <w:t>s</w:t>
      </w:r>
      <w:r>
        <w:rPr>
          <w:noProof/>
        </w:rPr>
        <w:t>.</w:t>
      </w:r>
    </w:p>
    <w:p w:rsidR="00000000" w:rsidRDefault="000509E5">
      <w:pPr>
        <w:ind w:firstLine="284"/>
        <w:jc w:val="both"/>
        <w:rPr>
          <w:lang w:val="en-US"/>
        </w:rPr>
      </w:pPr>
    </w:p>
    <w:p w:rsidR="00000000" w:rsidRDefault="000509E5">
      <w:pPr>
        <w:ind w:firstLine="284"/>
        <w:jc w:val="both"/>
      </w:pPr>
      <w:r>
        <w:t>5. МАРКИРОВКА, УПАКОВКА, ТРАНСПОРТИРОВАНИЕ И ХРАНЕНИЕ</w:t>
      </w:r>
    </w:p>
    <w:p w:rsidR="00000000" w:rsidRDefault="000509E5">
      <w:pPr>
        <w:ind w:firstLine="284"/>
        <w:jc w:val="both"/>
      </w:pPr>
      <w:r>
        <w:rPr>
          <w:noProof/>
        </w:rPr>
        <w:t>5.1.</w:t>
      </w:r>
      <w:r>
        <w:t xml:space="preserve"> Ма</w:t>
      </w:r>
      <w:bookmarkStart w:id="147" w:name="OCRUncertain566"/>
      <w:r>
        <w:t>р</w:t>
      </w:r>
      <w:bookmarkEnd w:id="147"/>
      <w:r>
        <w:t>кировка, упаковка, транспортирование и хранение — по ГОСТ</w:t>
      </w:r>
      <w:r>
        <w:rPr>
          <w:noProof/>
        </w:rPr>
        <w:t xml:space="preserve"> 7566—</w:t>
      </w:r>
      <w:r>
        <w:t>81</w:t>
      </w:r>
      <w:r>
        <w:rPr>
          <w:noProof/>
        </w:rPr>
        <w:t>.</w:t>
      </w:r>
    </w:p>
    <w:p w:rsidR="00000000" w:rsidRDefault="000509E5">
      <w:pPr>
        <w:ind w:firstLine="284"/>
        <w:jc w:val="both"/>
        <w:rPr>
          <w:lang w:val="en-US"/>
        </w:rPr>
      </w:pPr>
    </w:p>
    <w:p w:rsidR="00000000" w:rsidRDefault="000509E5">
      <w:pPr>
        <w:ind w:firstLine="284"/>
        <w:jc w:val="center"/>
      </w:pPr>
      <w:r>
        <w:t>ИНФОРМАЦИОННЫЕ</w:t>
      </w:r>
      <w:r>
        <w:t xml:space="preserve"> Д</w:t>
      </w:r>
      <w:r>
        <w:rPr>
          <w:color w:val="008000"/>
        </w:rPr>
        <w:t>А</w:t>
      </w:r>
      <w:r>
        <w:t>ННЫЕ</w:t>
      </w:r>
    </w:p>
    <w:p w:rsidR="00000000" w:rsidRDefault="000509E5">
      <w:pPr>
        <w:ind w:firstLine="284"/>
        <w:jc w:val="both"/>
      </w:pPr>
      <w:r>
        <w:t>1. РАЗРАБОТАН</w:t>
      </w:r>
      <w:r>
        <w:tab/>
        <w:t>И ВНЕСЕН Министерством черной металлурги</w:t>
      </w:r>
      <w:r>
        <w:rPr>
          <w:color w:val="008000"/>
        </w:rPr>
        <w:t>и</w:t>
      </w:r>
      <w:r>
        <w:t xml:space="preserve"> </w:t>
      </w:r>
      <w:r>
        <w:rPr>
          <w:color w:val="008000"/>
        </w:rPr>
        <w:t>СС</w:t>
      </w:r>
      <w:r>
        <w:t>СР</w:t>
      </w:r>
    </w:p>
    <w:p w:rsidR="00000000" w:rsidRDefault="000509E5">
      <w:pPr>
        <w:ind w:firstLine="284"/>
        <w:jc w:val="both"/>
      </w:pPr>
    </w:p>
    <w:p w:rsidR="00000000" w:rsidRDefault="000509E5">
      <w:pPr>
        <w:ind w:firstLine="284"/>
        <w:jc w:val="both"/>
      </w:pPr>
      <w:r>
        <w:t>РАЗРАБОТЧИКИ</w:t>
      </w:r>
    </w:p>
    <w:p w:rsidR="00000000" w:rsidRDefault="000509E5">
      <w:pPr>
        <w:ind w:firstLine="284"/>
        <w:jc w:val="both"/>
      </w:pPr>
      <w:r>
        <w:t xml:space="preserve">И. С. </w:t>
      </w:r>
      <w:r>
        <w:rPr>
          <w:color w:val="008000"/>
        </w:rPr>
        <w:t>Тришевский,</w:t>
      </w:r>
      <w:r>
        <w:t xml:space="preserve"> </w:t>
      </w:r>
      <w:r>
        <w:rPr>
          <w:color w:val="008000"/>
        </w:rPr>
        <w:t>Ю.</w:t>
      </w:r>
      <w:r>
        <w:t xml:space="preserve"> С. </w:t>
      </w:r>
      <w:r>
        <w:rPr>
          <w:color w:val="008000"/>
        </w:rPr>
        <w:t>Кострица,</w:t>
      </w:r>
      <w:r>
        <w:t xml:space="preserve"> А. </w:t>
      </w:r>
      <w:r>
        <w:rPr>
          <w:color w:val="008000"/>
        </w:rPr>
        <w:t>М.</w:t>
      </w:r>
      <w:r>
        <w:t xml:space="preserve"> </w:t>
      </w:r>
      <w:r>
        <w:rPr>
          <w:color w:val="008000"/>
        </w:rPr>
        <w:t>Мелешко,</w:t>
      </w:r>
      <w:r>
        <w:t xml:space="preserve"> И. </w:t>
      </w:r>
      <w:r>
        <w:rPr>
          <w:color w:val="008000"/>
        </w:rPr>
        <w:t>М.</w:t>
      </w:r>
      <w:r>
        <w:t xml:space="preserve"> Козлова</w:t>
      </w:r>
    </w:p>
    <w:p w:rsidR="00000000" w:rsidRDefault="000509E5">
      <w:pPr>
        <w:ind w:firstLine="284"/>
        <w:jc w:val="both"/>
      </w:pPr>
    </w:p>
    <w:p w:rsidR="00000000" w:rsidRDefault="000509E5">
      <w:pPr>
        <w:ind w:firstLine="284"/>
        <w:jc w:val="both"/>
      </w:pPr>
      <w:r>
        <w:t>2. УТВЕРЖДЕН И ВВЕДЕН В ДЕ</w:t>
      </w:r>
      <w:r>
        <w:rPr>
          <w:color w:val="008000"/>
        </w:rPr>
        <w:t>Й</w:t>
      </w:r>
      <w:r>
        <w:t>СТВИЕ Постановлением Государственного комитета стандартов Совета Министров СССР от 13.04.77 № 926</w:t>
      </w:r>
    </w:p>
    <w:p w:rsidR="00000000" w:rsidRDefault="000509E5">
      <w:pPr>
        <w:ind w:firstLine="284"/>
        <w:jc w:val="both"/>
      </w:pPr>
    </w:p>
    <w:p w:rsidR="00000000" w:rsidRDefault="000509E5">
      <w:pPr>
        <w:ind w:firstLine="284"/>
        <w:jc w:val="both"/>
      </w:pPr>
      <w:r>
        <w:t>3. ВЗАМЕН ГОСТ 8568—57</w:t>
      </w:r>
    </w:p>
    <w:p w:rsidR="00000000" w:rsidRDefault="000509E5">
      <w:pPr>
        <w:ind w:firstLine="284"/>
        <w:jc w:val="both"/>
      </w:pPr>
    </w:p>
    <w:p w:rsidR="00000000" w:rsidRDefault="000509E5">
      <w:pPr>
        <w:ind w:firstLine="284"/>
        <w:jc w:val="both"/>
      </w:pPr>
      <w:r>
        <w:t>4. ССЫЛОЧНЫЕ НОРМАТИВНО-ТЕХНИЧЕСКИЕ ДОКУМЕНТЫ</w:t>
      </w:r>
    </w:p>
    <w:p w:rsidR="00000000" w:rsidRDefault="000509E5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3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 xml:space="preserve">Обозначение </w:t>
            </w:r>
            <w:r>
              <w:rPr>
                <w:color w:val="008000"/>
              </w:rPr>
              <w:t>НТД,</w:t>
            </w:r>
            <w:r>
              <w:t xml:space="preserve"> на который дана ссылка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509E5">
            <w:pPr>
              <w:jc w:val="center"/>
            </w:pPr>
            <w:r>
              <w:t>Номе</w:t>
            </w:r>
            <w:r>
              <w:rPr>
                <w:color w:val="008000"/>
              </w:rPr>
              <w:t>р</w:t>
            </w:r>
            <w:r>
              <w:t xml:space="preserve">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0509E5">
            <w:pPr>
              <w:jc w:val="center"/>
            </w:pPr>
            <w:r>
              <w:t>ГОСТ 380-88</w:t>
            </w:r>
          </w:p>
          <w:p w:rsidR="00000000" w:rsidRDefault="000509E5">
            <w:pPr>
              <w:jc w:val="center"/>
            </w:pPr>
            <w:r>
              <w:t>ГОСТ 7566—81</w:t>
            </w:r>
          </w:p>
          <w:p w:rsidR="00000000" w:rsidRDefault="000509E5">
            <w:pPr>
              <w:jc w:val="center"/>
            </w:pPr>
            <w:r>
              <w:t xml:space="preserve"> ГОСТ 14637—89 </w:t>
            </w:r>
          </w:p>
          <w:p w:rsidR="00000000" w:rsidRDefault="000509E5">
            <w:pPr>
              <w:jc w:val="center"/>
            </w:pPr>
            <w:r>
              <w:t>ГОСТ 19903—74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509E5">
            <w:pPr>
              <w:jc w:val="center"/>
            </w:pPr>
            <w:r>
              <w:t>1.12, 2.2</w:t>
            </w:r>
          </w:p>
          <w:p w:rsidR="00000000" w:rsidRDefault="000509E5">
            <w:pPr>
              <w:jc w:val="center"/>
            </w:pPr>
            <w:r>
              <w:t xml:space="preserve">3.3, 5.1 </w:t>
            </w:r>
          </w:p>
          <w:p w:rsidR="00000000" w:rsidRDefault="000509E5">
            <w:pPr>
              <w:jc w:val="center"/>
            </w:pPr>
            <w:r>
              <w:t xml:space="preserve">3.1 </w:t>
            </w:r>
          </w:p>
          <w:p w:rsidR="00000000" w:rsidRDefault="000509E5">
            <w:pPr>
              <w:jc w:val="center"/>
            </w:pPr>
            <w:r>
              <w:t>1.9, 1.10, 1.12</w:t>
            </w:r>
          </w:p>
        </w:tc>
      </w:tr>
    </w:tbl>
    <w:p w:rsidR="00000000" w:rsidRDefault="000509E5">
      <w:pPr>
        <w:ind w:firstLine="284"/>
        <w:jc w:val="both"/>
      </w:pPr>
    </w:p>
    <w:p w:rsidR="00000000" w:rsidRDefault="000509E5">
      <w:pPr>
        <w:ind w:firstLine="284"/>
        <w:jc w:val="both"/>
      </w:pPr>
      <w:r>
        <w:t>5. Срок действия</w:t>
      </w:r>
      <w:r>
        <w:t xml:space="preserve"> продлен до 01.01.98 Постановлением Госстандарта СССР от 30.06.87 № 2899</w:t>
      </w:r>
    </w:p>
    <w:p w:rsidR="00000000" w:rsidRDefault="000509E5">
      <w:pPr>
        <w:ind w:firstLine="284"/>
        <w:jc w:val="both"/>
      </w:pPr>
    </w:p>
    <w:p w:rsidR="00000000" w:rsidRDefault="000509E5">
      <w:pPr>
        <w:ind w:firstLine="284"/>
        <w:jc w:val="both"/>
      </w:pPr>
      <w:r>
        <w:rPr>
          <w:i/>
        </w:rPr>
        <w:t>6.</w:t>
      </w:r>
      <w:r>
        <w:t xml:space="preserve"> ПЕРЕИЗДАНИЕ (июнь 1990 г.) с Изменениями № 1, 2, 3, 4, утвержденными в октябре 1978 г., январе 1981 г., июне 1987 г., июне 1989 г. </w:t>
      </w:r>
      <w:r>
        <w:rPr>
          <w:color w:val="008000"/>
        </w:rPr>
        <w:t>(ИУС</w:t>
      </w:r>
      <w:r>
        <w:t xml:space="preserve"> 11—78, 1—81, 11—87, 11—89)</w:t>
      </w:r>
    </w:p>
    <w:p w:rsidR="00000000" w:rsidRDefault="000509E5">
      <w:pPr>
        <w:ind w:firstLine="284"/>
        <w:jc w:val="both"/>
        <w:rPr>
          <w:noProof/>
        </w:rPr>
      </w:pP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9E5"/>
    <w:rsid w:val="0005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noProof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7" Target="theme/theme1.xml" Type="http://schemas.openxmlformats.org/officeDocument/2006/relationships/them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fontTable.xml" Type="http://schemas.openxmlformats.org/officeDocument/2006/relationships/fontTable"/><Relationship Id="rId5" Target="media/image2.jpeg" Type="http://schemas.openxmlformats.org/officeDocument/2006/relationships/imag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1449</Words>
  <Characters>8264</Characters>
  <Application>Microsoft Office Word</Application>
  <DocSecurity>0</DocSecurity>
  <Lines>68</Lines>
  <Paragraphs>19</Paragraphs>
  <ScaleCrop>false</ScaleCrop>
  <Company>СНИиП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8568-77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2013-04-11T11:05:00Z</dcterms:created>
  <dcterms:modified xsi:type="dcterms:W3CDTF">2013-04-11T11:05:00Z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101779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