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2EF2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D12EF2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D12EF2">
      <w:pPr>
        <w:ind w:right="2069"/>
        <w:jc w:val="center"/>
      </w:pPr>
    </w:p>
    <w:p w:rsidR="00000000" w:rsidRDefault="00D12EF2">
      <w:pPr>
        <w:ind w:right="2069"/>
        <w:jc w:val="center"/>
        <w:rPr>
          <w:b/>
          <w:sz w:val="28"/>
        </w:rPr>
      </w:pPr>
      <w:r>
        <w:rPr>
          <w:b/>
          <w:sz w:val="28"/>
        </w:rPr>
        <w:t>СТУПЕНИ ЖЕЛЕЗОБЕТОННЫЕ И БЕТОННЫЕ</w:t>
      </w:r>
    </w:p>
    <w:p w:rsidR="00000000" w:rsidRDefault="00D12EF2">
      <w:pPr>
        <w:ind w:right="2069"/>
        <w:jc w:val="center"/>
        <w:rPr>
          <w:b/>
        </w:rPr>
      </w:pPr>
      <w:r>
        <w:rPr>
          <w:b/>
        </w:rPr>
        <w:t>ГОСТ 8717.0-84</w:t>
      </w:r>
    </w:p>
    <w:p w:rsidR="00000000" w:rsidRDefault="00D12EF2">
      <w:pPr>
        <w:ind w:right="2069"/>
        <w:jc w:val="center"/>
      </w:pPr>
    </w:p>
    <w:p w:rsidR="00000000" w:rsidRDefault="00D12EF2">
      <w:pPr>
        <w:ind w:right="2069"/>
        <w:jc w:val="center"/>
      </w:pPr>
      <w:r>
        <w:t>ГОСУДАРСТВЕННЫЙ КОМИТЕТ СССР ПО ДЕЛАМ СТРОИТЕЛЬСТВА</w:t>
      </w:r>
    </w:p>
    <w:p w:rsidR="00000000" w:rsidRDefault="00D12EF2">
      <w:pPr>
        <w:ind w:right="2069"/>
        <w:jc w:val="center"/>
      </w:pPr>
      <w:r>
        <w:t>Москва</w:t>
      </w:r>
    </w:p>
    <w:p w:rsidR="00000000" w:rsidRDefault="00D12EF2">
      <w:pPr>
        <w:ind w:right="2069"/>
        <w:jc w:val="center"/>
      </w:pPr>
    </w:p>
    <w:p w:rsidR="00000000" w:rsidRDefault="00D12EF2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D12EF2">
      <w:pPr>
        <w:ind w:right="2069"/>
        <w:jc w:val="center"/>
      </w:pPr>
    </w:p>
    <w:p w:rsidR="00000000" w:rsidRDefault="00D12EF2">
      <w:pPr>
        <w:tabs>
          <w:tab w:val="left" w:pos="5245"/>
        </w:tabs>
        <w:ind w:right="2069" w:firstLine="284"/>
        <w:jc w:val="both"/>
        <w:rPr>
          <w:b/>
        </w:rPr>
      </w:pPr>
      <w:r>
        <w:rPr>
          <w:b/>
        </w:rPr>
        <w:t>СТУПЕНИ ЖЕЛЕЗОБЕТОННЫЕ И БЕТОННЫЕ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D12EF2">
      <w:pPr>
        <w:tabs>
          <w:tab w:val="left" w:pos="5103"/>
        </w:tabs>
        <w:ind w:right="2069" w:firstLine="1560"/>
        <w:jc w:val="both"/>
        <w:rPr>
          <w:b/>
        </w:rPr>
      </w:pPr>
      <w:r>
        <w:rPr>
          <w:b/>
        </w:rPr>
        <w:t>Технические условия</w:t>
      </w:r>
      <w:r>
        <w:rPr>
          <w:b/>
        </w:rPr>
        <w:tab/>
        <w:t>8717.0-84*</w:t>
      </w:r>
    </w:p>
    <w:p w:rsidR="00000000" w:rsidRDefault="00D12EF2">
      <w:pPr>
        <w:tabs>
          <w:tab w:val="left" w:pos="5103"/>
        </w:tabs>
        <w:ind w:right="2069" w:firstLine="284"/>
        <w:jc w:val="both"/>
        <w:rPr>
          <w:lang w:val="en-US"/>
        </w:rPr>
      </w:pPr>
      <w:r>
        <w:rPr>
          <w:lang w:val="en-US"/>
        </w:rPr>
        <w:t xml:space="preserve"> R</w:t>
      </w:r>
      <w:r>
        <w:rPr>
          <w:lang w:val="en-US"/>
        </w:rPr>
        <w:t>einforced concrete and concrete steeps. Specifications</w:t>
      </w:r>
      <w:r>
        <w:tab/>
        <w:t xml:space="preserve">  Взамен</w:t>
      </w:r>
    </w:p>
    <w:p w:rsidR="00000000" w:rsidRDefault="00D12EF2">
      <w:pPr>
        <w:pBdr>
          <w:bottom w:val="single" w:sz="6" w:space="1" w:color="auto"/>
        </w:pBdr>
        <w:tabs>
          <w:tab w:val="left" w:pos="4962"/>
        </w:tabs>
        <w:ind w:right="2069"/>
        <w:jc w:val="both"/>
        <w:rPr>
          <w:lang w:val="en-US"/>
        </w:rPr>
      </w:pPr>
      <w:r>
        <w:tab/>
        <w:t>ГОСТ 8717-81</w:t>
      </w:r>
    </w:p>
    <w:p w:rsidR="00000000" w:rsidRDefault="00D12EF2">
      <w:pPr>
        <w:ind w:right="2069"/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23 апреля 1984 г. № 58 срок введения установлен</w:t>
      </w:r>
    </w:p>
    <w:p w:rsidR="00000000" w:rsidRDefault="00D12EF2">
      <w:pPr>
        <w:ind w:right="2069"/>
        <w:jc w:val="right"/>
        <w:rPr>
          <w:b/>
          <w:u w:val="single"/>
        </w:rPr>
      </w:pPr>
      <w:r>
        <w:rPr>
          <w:b/>
          <w:u w:val="single"/>
        </w:rPr>
        <w:t>с 01.01.86</w:t>
      </w:r>
    </w:p>
    <w:p w:rsidR="00000000" w:rsidRDefault="00D12EF2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D12EF2">
      <w:pPr>
        <w:ind w:right="2069" w:firstLine="284"/>
        <w:jc w:val="both"/>
      </w:pPr>
      <w:r>
        <w:t>Настоящий стандарт распространяется на железобетонные и бетонные ступени, изготовляемые из тяжелого бетона, легкого бетона и плотного силикатного бетона и предназначенные для устройства внутренних и наружных лестниц зданий и сооружений.</w:t>
      </w:r>
    </w:p>
    <w:p w:rsidR="00000000" w:rsidRDefault="00D12EF2">
      <w:pPr>
        <w:ind w:right="2069" w:firstLine="284"/>
        <w:jc w:val="both"/>
      </w:pPr>
      <w:r>
        <w:t>Бетонные ступени пре</w:t>
      </w:r>
      <w:r>
        <w:t>дназначены для устройства лестниц по сплошному основанию.</w:t>
      </w:r>
    </w:p>
    <w:p w:rsidR="00000000" w:rsidRDefault="00D12EF2">
      <w:pPr>
        <w:ind w:right="2069" w:firstLine="284"/>
        <w:jc w:val="both"/>
      </w:pPr>
      <w:r>
        <w:t>Ступени применяют:</w:t>
      </w:r>
    </w:p>
    <w:p w:rsidR="00000000" w:rsidRDefault="00D12EF2">
      <w:pPr>
        <w:ind w:right="2069" w:firstLine="284"/>
        <w:jc w:val="both"/>
      </w:pPr>
      <w:r>
        <w:t>для отапливаемых зданий и сооружений;</w:t>
      </w:r>
    </w:p>
    <w:p w:rsidR="00000000" w:rsidRDefault="00D12EF2">
      <w:pPr>
        <w:ind w:right="2069" w:firstLine="284"/>
        <w:jc w:val="both"/>
      </w:pPr>
      <w:r>
        <w:t>для неотапливаемых зданий и сооружений и на открытом воздухе при расчетной температуре наружного воздуха (средней температуре воздуха наиболее холодной пятидневки района строительства согласно СНиП 2.01.01-82) до минус 40</w:t>
      </w:r>
      <w:r>
        <w:sym w:font="Times New Roman" w:char="00B0"/>
      </w:r>
      <w:r>
        <w:t>С включительно;</w:t>
      </w:r>
    </w:p>
    <w:p w:rsidR="00000000" w:rsidRDefault="00D12EF2">
      <w:pPr>
        <w:ind w:right="2069" w:firstLine="284"/>
        <w:jc w:val="both"/>
      </w:pPr>
      <w:r>
        <w:t>при неагрессивной степени воздействия среды на железобетонные конструкции. Допускается применять ступени в зданиях и сооружениях с расчетной сейсмичностью до 9</w:t>
      </w:r>
      <w:r>
        <w:t xml:space="preserve"> баллов включительно, в неотапливаемых зданиях и сооружениях и на открытом воздухе при расчетной температуре наружного воздуха ниже минус 40</w:t>
      </w:r>
      <w:r>
        <w:sym w:font="Times New Roman" w:char="00B0"/>
      </w:r>
      <w:r>
        <w:t xml:space="preserve">С, а также в условиях воздействия агрессивной среды при соблюдении дополнительных требований, установленных проектной документацией в соответствии с требованиями СНиП </w:t>
      </w:r>
      <w:r>
        <w:rPr>
          <w:lang w:val="en-US"/>
        </w:rPr>
        <w:t>II</w:t>
      </w:r>
      <w:r>
        <w:t>-7-81, СНиП 2.03.01-84, СНиП 2.03.11-85 и СН 165-76 и указанных в заказе на изготовление ступеней.</w:t>
      </w:r>
    </w:p>
    <w:p w:rsidR="00000000" w:rsidRDefault="00D12EF2">
      <w:pPr>
        <w:ind w:right="2069" w:firstLine="284"/>
        <w:jc w:val="both"/>
      </w:pPr>
      <w:r>
        <w:t>Показатели технического уровня, установленные настоящим стандартом, предусмотрены для ступеней высшей и</w:t>
      </w:r>
      <w:r>
        <w:t xml:space="preserve"> первой категорий качества.</w:t>
      </w:r>
    </w:p>
    <w:p w:rsidR="00000000" w:rsidRDefault="00D12EF2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D12EF2">
      <w:pPr>
        <w:ind w:right="2069" w:firstLine="284"/>
        <w:jc w:val="both"/>
        <w:rPr>
          <w:b/>
        </w:rPr>
      </w:pPr>
      <w:r>
        <w:rPr>
          <w:b/>
        </w:rPr>
        <w:t>________</w:t>
      </w:r>
    </w:p>
    <w:p w:rsidR="00000000" w:rsidRDefault="00D12EF2">
      <w:pPr>
        <w:ind w:right="2069" w:firstLine="284"/>
        <w:jc w:val="both"/>
        <w:rPr>
          <w:i/>
        </w:rPr>
      </w:pPr>
      <w:r>
        <w:rPr>
          <w:i/>
        </w:rPr>
        <w:t>* Переиздание (Июль 1987г.) с Изменением № 1, утвержденным в феврале 1985 г. (ИУС 3-86)</w:t>
      </w:r>
    </w:p>
    <w:p w:rsidR="00000000" w:rsidRDefault="00D12EF2">
      <w:pPr>
        <w:spacing w:before="120" w:after="120"/>
        <w:ind w:right="2070" w:firstLine="284"/>
        <w:jc w:val="center"/>
        <w:rPr>
          <w:b/>
        </w:rPr>
      </w:pPr>
    </w:p>
    <w:p w:rsidR="00000000" w:rsidRDefault="00D12EF2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1. ТИПЫ, ОСНОВНЫЕ ПАРАМЕТРЫ И РАЗМЕРЫ</w:t>
      </w:r>
    </w:p>
    <w:p w:rsidR="00000000" w:rsidRDefault="00D12EF2">
      <w:pPr>
        <w:ind w:right="2069" w:firstLine="284"/>
        <w:jc w:val="both"/>
      </w:pPr>
      <w:r>
        <w:t>1.1. Ступени в зависимости от их формы и расположения в лестничном марше подразделяют на следующие типы:</w:t>
      </w:r>
    </w:p>
    <w:p w:rsidR="00000000" w:rsidRDefault="00D12EF2">
      <w:pPr>
        <w:ind w:right="2069" w:firstLine="284"/>
        <w:jc w:val="both"/>
      </w:pPr>
      <w:r>
        <w:t>ЛС - основная;</w:t>
      </w:r>
    </w:p>
    <w:p w:rsidR="00000000" w:rsidRDefault="00D12EF2">
      <w:pPr>
        <w:ind w:right="2069" w:firstLine="284"/>
        <w:jc w:val="both"/>
      </w:pPr>
      <w:r>
        <w:t>ЛСВ - верхняя фризовая;</w:t>
      </w:r>
    </w:p>
    <w:p w:rsidR="00000000" w:rsidRDefault="00D12EF2">
      <w:pPr>
        <w:ind w:right="2069" w:firstLine="284"/>
        <w:jc w:val="both"/>
      </w:pPr>
      <w:r>
        <w:t>ЛСП - площадочный вкладыш;</w:t>
      </w:r>
    </w:p>
    <w:p w:rsidR="00000000" w:rsidRDefault="00D12EF2">
      <w:pPr>
        <w:ind w:right="2069" w:firstLine="284"/>
        <w:jc w:val="both"/>
      </w:pPr>
      <w:r>
        <w:t>ЛСН - нижняя фризовая;</w:t>
      </w:r>
    </w:p>
    <w:p w:rsidR="00000000" w:rsidRDefault="00D12EF2">
      <w:pPr>
        <w:ind w:right="2069" w:firstLine="284"/>
        <w:jc w:val="both"/>
      </w:pPr>
      <w:r>
        <w:t>ЛСС - плоская для сквозных маршей.</w:t>
      </w:r>
    </w:p>
    <w:p w:rsidR="00000000" w:rsidRDefault="00D12EF2">
      <w:pPr>
        <w:ind w:right="2069" w:firstLine="284"/>
        <w:jc w:val="both"/>
      </w:pPr>
      <w:r>
        <w:t>Схемы расположения ступеней в лестничном марше приведены в справочном приложении.</w:t>
      </w:r>
    </w:p>
    <w:p w:rsidR="00000000" w:rsidRDefault="00D12EF2">
      <w:pPr>
        <w:ind w:right="2069" w:firstLine="284"/>
        <w:jc w:val="both"/>
      </w:pPr>
      <w:r>
        <w:t>1.2.</w:t>
      </w:r>
      <w:r>
        <w:t xml:space="preserve"> Форма и размеры ступеней, а также их показатели материалоемкости должны соответствовать указанным на черт. 1, 2 и в табл. 1.</w:t>
      </w:r>
    </w:p>
    <w:p w:rsidR="00000000" w:rsidRDefault="00D12EF2">
      <w:pPr>
        <w:ind w:right="2069"/>
        <w:jc w:val="center"/>
      </w:pPr>
      <w:r>
        <w:pict>
          <v:shape id="_x0000_i1026" type="#_x0000_t75" style="width:307.5pt;height:355.5pt">
            <v:imagedata r:id="rId5" o:title=""/>
          </v:shape>
        </w:pict>
      </w:r>
    </w:p>
    <w:p w:rsidR="00000000" w:rsidRDefault="00D12EF2">
      <w:pPr>
        <w:spacing w:before="120"/>
        <w:ind w:right="2070" w:firstLine="284"/>
        <w:jc w:val="center"/>
        <w:rPr>
          <w:i/>
        </w:rPr>
      </w:pPr>
      <w:r>
        <w:rPr>
          <w:i/>
        </w:rPr>
        <w:t>1 - «постель»; 2 - «хвост»</w:t>
      </w:r>
    </w:p>
    <w:p w:rsidR="00000000" w:rsidRDefault="00D12EF2">
      <w:pPr>
        <w:ind w:right="2069" w:firstLine="284"/>
        <w:jc w:val="center"/>
      </w:pPr>
      <w:r>
        <w:t>Размер в скобках относится к ступеням для лестниц с уклоном 1:1,5.</w:t>
      </w:r>
    </w:p>
    <w:p w:rsidR="00000000" w:rsidRDefault="00D12EF2">
      <w:pPr>
        <w:spacing w:after="120"/>
        <w:ind w:right="2070" w:firstLine="284"/>
        <w:jc w:val="center"/>
      </w:pPr>
      <w:r>
        <w:t>Черт. 1</w:t>
      </w:r>
    </w:p>
    <w:p w:rsidR="00000000" w:rsidRDefault="00D12EF2">
      <w:pPr>
        <w:ind w:right="2069" w:firstLine="284"/>
        <w:jc w:val="both"/>
      </w:pPr>
      <w:r>
        <w:t>1.3. Ступени изготовляют железобетонными.</w:t>
      </w:r>
    </w:p>
    <w:p w:rsidR="00000000" w:rsidRDefault="00D12EF2">
      <w:pPr>
        <w:ind w:right="2069" w:firstLine="284"/>
        <w:jc w:val="both"/>
      </w:pPr>
      <w:r>
        <w:t>Основные ступени (типа ЛС) длиной до 1500 мм включительно для лестниц, устраиваемых по сплошному основанию, изготовляют бетонными.</w:t>
      </w:r>
    </w:p>
    <w:p w:rsidR="00000000" w:rsidRDefault="00D12EF2">
      <w:pPr>
        <w:ind w:right="2069" w:firstLine="284"/>
        <w:jc w:val="both"/>
      </w:pPr>
      <w:r>
        <w:t>1.4. Железобетонные ступени предназначены для применения в лестницах на расчетную кратковременную нагрузку (б</w:t>
      </w:r>
      <w:r>
        <w:t>ез учета собственного веса) до 6 кПа (600 кгс/м</w:t>
      </w:r>
      <w:r>
        <w:rPr>
          <w:vertAlign w:val="superscript"/>
        </w:rPr>
        <w:t>2</w:t>
      </w:r>
      <w:r>
        <w:t>).</w:t>
      </w:r>
    </w:p>
    <w:p w:rsidR="00000000" w:rsidRDefault="00D12EF2">
      <w:pPr>
        <w:ind w:right="2069" w:firstLine="284"/>
        <w:jc w:val="both"/>
      </w:pPr>
      <w:r>
        <w:t>1.5. Ступени изготовляют с закладными изделиями для крепления ограждений.</w:t>
      </w:r>
    </w:p>
    <w:p w:rsidR="00000000" w:rsidRDefault="00D12EF2">
      <w:pPr>
        <w:ind w:right="2069" w:firstLine="284"/>
        <w:jc w:val="both"/>
      </w:pPr>
      <w:r>
        <w:t>Ступени могут изготовляться с гнездами (вместо закладных изделий) для крепления ограждений, если об этом указана в заказе на изготовление ступеней.</w:t>
      </w:r>
    </w:p>
    <w:p w:rsidR="00000000" w:rsidRDefault="00D12EF2">
      <w:pPr>
        <w:ind w:right="2069" w:firstLine="284"/>
        <w:jc w:val="both"/>
      </w:pPr>
      <w:r>
        <w:t>В плоских ступенях (типа ЛСС) устанавливают закладные изделия для крепления к косоурам шириной не менее 155 мм и не более 180 мм, при этом оси симметрии закладных изделий ступеней и косоуров должны совпадать.</w:t>
      </w:r>
    </w:p>
    <w:p w:rsidR="00000000" w:rsidRDefault="00D12EF2">
      <w:pPr>
        <w:ind w:right="2069" w:firstLine="284"/>
        <w:jc w:val="both"/>
      </w:pPr>
      <w:r>
        <w:t>В ступенях допускается установ</w:t>
      </w:r>
      <w:r>
        <w:t>ка дополнительных закладных изделий в соответствии с проектом конкретного здания или сооружения.</w:t>
      </w:r>
    </w:p>
    <w:p w:rsidR="00000000" w:rsidRDefault="00D12EF2">
      <w:pPr>
        <w:ind w:right="2069" w:firstLine="284"/>
        <w:jc w:val="both"/>
      </w:pPr>
      <w:r>
        <w:t>1.6. Ступени, при необходимости, изготовляют в двух вариантах исполнения: правом и левом - для лестниц с подъемом соответственно против часовой и по часовой стрелке.</w:t>
      </w:r>
    </w:p>
    <w:p w:rsidR="00000000" w:rsidRDefault="00D12EF2">
      <w:pPr>
        <w:spacing w:before="120" w:after="120"/>
        <w:ind w:right="2070" w:firstLine="284"/>
        <w:jc w:val="center"/>
      </w:pPr>
      <w:r>
        <w:t>Ступени типоразмеров ЛСС12 и ЛСС15</w:t>
      </w:r>
    </w:p>
    <w:p w:rsidR="00000000" w:rsidRDefault="00D12EF2">
      <w:pPr>
        <w:ind w:right="2069"/>
        <w:jc w:val="center"/>
      </w:pPr>
      <w:r>
        <w:pict>
          <v:shape id="_x0000_i1027" type="#_x0000_t75" style="width:314.25pt;height:389.25pt">
            <v:imagedata r:id="rId6" o:title=""/>
          </v:shape>
        </w:pict>
      </w:r>
    </w:p>
    <w:p w:rsidR="00000000" w:rsidRDefault="00D12EF2">
      <w:pPr>
        <w:spacing w:after="120"/>
        <w:ind w:right="2070" w:firstLine="284"/>
        <w:jc w:val="center"/>
      </w:pPr>
      <w:r>
        <w:t>Черт. 2</w:t>
      </w:r>
    </w:p>
    <w:p w:rsidR="00000000" w:rsidRDefault="00D12EF2">
      <w:pPr>
        <w:ind w:right="2069" w:firstLine="284"/>
        <w:jc w:val="both"/>
      </w:pPr>
      <w:r>
        <w:t>1.7. Ступени изготовляют с монтажными петлями.</w:t>
      </w:r>
    </w:p>
    <w:p w:rsidR="00000000" w:rsidRDefault="00D12EF2">
      <w:pPr>
        <w:ind w:right="2069" w:firstLine="284"/>
        <w:jc w:val="both"/>
      </w:pPr>
      <w:r>
        <w:t>Изготовление ступеней без монтажных петель и применение для их подъема захватных устройств допускается по согласованию между изготовителем, потребителем и пр</w:t>
      </w:r>
      <w:r>
        <w:t>оектной организацией - автором проекта здания или сооружения.</w:t>
      </w:r>
    </w:p>
    <w:p w:rsidR="00000000" w:rsidRDefault="00D12EF2">
      <w:pPr>
        <w:ind w:right="2069" w:firstLine="284"/>
        <w:jc w:val="both"/>
      </w:pPr>
      <w:r>
        <w:t>1.8. Ступени из тяжелого бетона и плотного силикатного бетона изготовляют с декоративным конструкционным слоем бетона на верхней лицевой поверхности или без него.</w:t>
      </w:r>
    </w:p>
    <w:p w:rsidR="00000000" w:rsidRDefault="00D12EF2">
      <w:pPr>
        <w:ind w:right="2069" w:firstLine="284"/>
        <w:jc w:val="both"/>
      </w:pPr>
      <w:r>
        <w:t>Ступени из легкого бетона должны иметь верхний слой из тяжелого бетона толщиной не менее 15 мм или декоративный конструкционный слой либо покрытие из стойких к истиранию синтетических материалов.</w:t>
      </w:r>
    </w:p>
    <w:p w:rsidR="00000000" w:rsidRDefault="00D12EF2">
      <w:pPr>
        <w:ind w:right="2069" w:firstLine="284"/>
        <w:jc w:val="both"/>
      </w:pPr>
      <w:r>
        <w:t>1.9. Декоративный конструкционный слой ступеней должен иметь толщину не менее 15 мм и выпол</w:t>
      </w:r>
      <w:r>
        <w:t>няться из тяжелого бетона или плотного силикатного бетона.</w:t>
      </w:r>
    </w:p>
    <w:p w:rsidR="00000000" w:rsidRDefault="00D12EF2">
      <w:pPr>
        <w:ind w:right="2069" w:firstLine="284"/>
        <w:jc w:val="right"/>
      </w:pPr>
      <w:r>
        <w:t>Таблица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134"/>
        <w:gridCol w:w="700"/>
        <w:gridCol w:w="700"/>
        <w:gridCol w:w="700"/>
        <w:gridCol w:w="700"/>
        <w:gridCol w:w="700"/>
        <w:gridCol w:w="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 ОКП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 ступени</w:t>
            </w:r>
          </w:p>
        </w:tc>
        <w:tc>
          <w:tcPr>
            <w:tcW w:w="2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Основные размеры ступени, мм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Расход материалов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 ступени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h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Бетон, 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Сталь, кг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справоч</w:t>
            </w:r>
            <w:r>
              <w:rPr>
                <w:sz w:val="16"/>
              </w:rPr>
              <w:softHyphen/>
              <w:t>ная),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57 4613 0044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57 4613 0058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ЛС11-ЛБ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ЛС11-СБ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57 4613 0045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57 4613 0059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ЛС12-ЛБ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ЛС12-СБ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57 4613 0046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ЛС14-ЛБ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ЛС14-СБ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57 4613 004</w:t>
            </w:r>
            <w:r>
              <w:rPr>
                <w:sz w:val="16"/>
              </w:rPr>
              <w:t>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ЛС15-ЛБ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ЛС15-СБ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57 4613 0048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ЛС9.17-ЛБ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ЛС9.17-СБ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57 4613 0049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ЛС11.17-ЛБ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ЛС11.17-СБ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57 4613 0050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ЛС12.17-ЛБ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ЛС12.17-СБ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57 4613 0051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ЛС11-ЛБ-1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ЛС11-СБ-1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57 </w:t>
            </w:r>
            <w:r>
              <w:rPr>
                <w:sz w:val="16"/>
              </w:rPr>
              <w:t>4613 0052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ЛС12-ЛБ-1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ЛС12-СБ-1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57 4613 0053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57 4613 0081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ЛС14-ЛБ-1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ЛС14-СБ-1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1,07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57 4613 0054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57 4613 0082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ЛС15-ЛБ-1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ЛС15-СБ-1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1,07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57 4613 0055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57 4613 0069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57 4613 0083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ЛС9.17-ЛБ-1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ЛС9.17-СБ-1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57 4613 0056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57 4613 0084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ЛС11.17-ЛБ-1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ЛС11.17-СБ-1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57 4613 0057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57 4613 0071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57 4613 0085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ЛС12.17-ЛБ-1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ЛС12.17-СБ-1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58 9121 3290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58 9122 0511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58 9121 3291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58 9122 0512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58 9124 0002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58 9121 </w:t>
            </w:r>
            <w:r>
              <w:rPr>
                <w:sz w:val="16"/>
              </w:rPr>
              <w:t>3292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58 9122 0513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0,75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58 9124 0003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58 9121 3293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58 9122 0514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0,80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58 9124 0004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58 9121 3294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</w:t>
            </w:r>
            <w:r>
              <w:rPr>
                <w:sz w:val="16"/>
              </w:rPr>
              <w:t>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0,86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58 9124 0005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58 9124 0077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58 9121 3295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58 9122 0516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0,100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1,74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58 9124 0006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ЛС23-С-Ш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58 9121 3296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58 9124 0007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58 9121 3396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58 9124 0008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</w:t>
            </w:r>
            <w:r>
              <w:rPr>
                <w:sz w:val="16"/>
              </w:rPr>
              <w:t>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58 9121 3397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58 9124 0009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ЛС12.17-С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0,053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ЛС11-Л-1Ш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1,02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58 9124 0091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ЛС11-С-1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ЛС11-С-1Ш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ЛС12-Л-1Ш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1,06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ЛС12-С-1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ЛС12-С-1Ш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ЛС14-Л-1Ш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1,54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ЛС14-С-1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ЛС14-С-1Ш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ЛС15-Л-1Г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ЛС15-Л-1Ш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1,59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58 9124 0064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ЛС15-С-1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ЛС15-С-1Г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ЛС15-С-1Ш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ЛС17-Л-1Г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ЛС17-Л-1Ш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0,072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1,37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ЛС17-С-1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ЛС17-С-1Г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ЛС17-С-1Ш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ЛС23-Л-1Г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ЛС23-Л-1Ш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0,100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2,53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1,93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58 9124 0066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ЛС23-С-1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ЛС23-С-1Г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ЛС23-С-1Ш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ЛС9.17-С-1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0,97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ЛС11.17-С-1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1,02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ЛС12.17-С-1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1,06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58 9121 3297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ЛСВ11-Ш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58 9122 0517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ЛСВ11-Л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ЛСВ11-Л-Ш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1160</w:t>
            </w:r>
          </w:p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0,76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ЛСВ11-С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ЛСВ11-С-Ш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58 9121 3298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ЛСВ12-Ш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58 9122 0518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ЛСВ12-</w:t>
            </w:r>
            <w:r>
              <w:rPr>
                <w:sz w:val="16"/>
              </w:rPr>
              <w:t>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ЛСВ12-Л-Ш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58 9124 0080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ЛСВ12-С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ЛСВ12-С-Ш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58 9121 3299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ЛСВ14-Ш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58 9122 0519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ЛСВ14-Л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ЛСВ14-Л-Ш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0,89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58 9124 0081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ЛСВ14-С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ЛСВ14-С-Ш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58 9121 3300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58 9121 3369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ЛСВ15-Г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ЛСВ15-Ш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ЛСВ15-Л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ЛСВ15-Л-Г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ЛСВ15-Л-Ш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1610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0,94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58 9124 0082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ЛСВ15-С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ЛСВ15-С-Г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ЛСВ15-С-Ш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58 9121 3301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ЛСВ17-Г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ЛСВ17-Ш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ЛСВ17-Л-Г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ЛСВ17-Л-Ш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1760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1,00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58 9124 0083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ЛСВ17-С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ЛСВ17-С-Г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ЛСВ17-С-Ш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58 9121 3302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ЛСВ23-Г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ЛСВ23-Ш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ЛСВ23-Л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ЛСВ23-Л-Г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ЛСВ23-Л-Ш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0,074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1,26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58 9124 0084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ЛСВ23-С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ЛСВ23-С-Г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ЛСВ23-С-Ш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</w:t>
            </w:r>
            <w:r>
              <w:rPr>
                <w:sz w:val="16"/>
              </w:rPr>
              <w:t>1 3303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58 9122 0589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ЛСВ9.17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ЛСВ9.17-Л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ЛСВ9.17-С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58 9121 3304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ЛСВ11.17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ЛСВ11.17-Л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ЛСВ11.17-С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0,76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58 9121 3305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ЛСВ12.17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ЛСВ12.17-Л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ЛСВ12.17-С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0,045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ЛСП11-Ш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58 9122 0559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ЛСП11-Л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ЛСП11-Л-Ш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3,67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3,39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58 9124 0097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ЛСП11-С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ЛСП11-С-Ш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ЛСП12-Ш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ЛСП12-Л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ЛСП12-Л-Ш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3,71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3,43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ЛСП12-С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ЛСП12-С-Ш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ЛСП14-Ш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ЛСП14-Л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ЛСП14-Л-Ш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3,79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58 9124 0039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58 9124 0099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ЛСП14-С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ЛСП14-С-Ш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ЛСП15-Г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ЛСП15-Ш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ЛСП15-Л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ЛСП15-Л-Г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ЛСП15-Л-Ш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3,86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>8 9124 0067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58 9124 0100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ЛСП15-С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ЛСП15-С-Г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ЛСП15-С-Ш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ЛСП17-Г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ЛСП17-Ш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58 9122 0611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ЛСП17-Л-Г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ЛСП17-Л-Ш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3,91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3,63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58 9124 0068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58 9124 0101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ЛСП17-С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ЛСП17-С-Г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ЛСП17-С-Ш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58 9121 3329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58 9121 3389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ЛСП23-Г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ЛСП23-Ш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58 9122 0612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ЛСП23-Л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ЛСП23-Л-Г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ЛСП23-Л-Ш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0,066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5,64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5,36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58 9124 0069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58 </w:t>
            </w:r>
            <w:r>
              <w:rPr>
                <w:sz w:val="16"/>
              </w:rPr>
              <w:t>9124 0102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ЛСП23-С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ЛСП23-С-Г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ЛСП23-С-Ш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ЛСП9.17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ЛСП9.17-Л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ЛСП9.17-С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3,60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3,32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ЛСП11.17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ЛСП11.17-Л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ЛСП11.17-С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3,67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3,39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ЛСП12.17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ЛСП12.17-Л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ЛСП12.17-С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3,71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3,43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58 9121 3306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ЛСН11-Ш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ЛСН11-Л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ЛСН11-Л-Ш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0,76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58 9124 0019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</w:t>
            </w:r>
            <w:r>
              <w:rPr>
                <w:sz w:val="16"/>
              </w:rPr>
              <w:t>4 0085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ЛСН11-С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ЛСН11-С-Ш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58 9121 3307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ЛСН12-Ш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ЛСН12-Л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ЛСН12-Л-Ш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0,027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0,80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58 9124 0086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ЛСН12-С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ЛСН12-С-Ш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58 9121 3308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ЛСН14-Ш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ЛСН14-Л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ЛСН14-Л-Ш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0,89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58 9124 0087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ЛСН14-С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ЛСН14-С-Ш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58 9121 3309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ЛСН15-Г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ЛСН15-Ш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ЛСН15-Л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ЛСН15-</w:t>
            </w:r>
            <w:r>
              <w:rPr>
                <w:sz w:val="16"/>
              </w:rPr>
              <w:t>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ЛСН15-Л-Ш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0,96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58 9124 0088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ЛСН15-С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ЛСН15-С-Г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ЛСН15-С-Ш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ЛСН17-Г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ЛСН17-Ш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ЛСН17-Л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ЛСН17-Л-Г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ЛСН17-Л-Ш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0,038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1,02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58 9124 0089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ЛСН17-С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ЛСН17-С-Г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ЛСН17-С-Ш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58 9121 3377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ЛСН23-Г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ЛСН23-Ш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58 9122 0528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ЛСН23-Л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ЛСН23-Л-Г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ЛСН23-Л-Ш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250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1,29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58 9124 0060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58 9124 0090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ЛСН23-С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ЛСН23-С-Г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ЛСН23-С-Ш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ЛСН9.14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ЛСН9.14-Л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ЛСН9.14-С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0,69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58 9122 0599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ЛСН11.14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ЛСН11.14-Л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ЛСН11.14-С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0,76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58 9122 0600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58 9124 0027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ЛСН12.14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ЛСН12.14-Л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ЛСН12.14-С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0,80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58 9121 3393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ЛСС-12-Ш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</w:t>
            </w:r>
            <w:r>
              <w:rPr>
                <w:sz w:val="16"/>
              </w:rPr>
              <w:t>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58 9122 0616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1180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4,08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58 9124 0061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58 9124 0106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58 9121 3349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58 9121 3394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58 9122 0569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58 9122 0539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58 9122 0617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4,60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58 9124 0062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58 9124 0107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ЛСС15-С-Ш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58 9121 3390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58 9122 0613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ЛСС12-Л-1Г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ЛСС12-Л-1Ш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1180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0,034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u w:val="single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5,62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5,34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58 9124 0103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ЛСС12-С-1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ЛСС12-С-1Г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ЛСС12-С-1Ш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  <w:p w:rsidR="00000000" w:rsidRDefault="00D12EF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58 9121 3391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58 9122 0614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ЛСС15-Л-1Г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ЛСС15-Л-1Ш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0,043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6,14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5,86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58 9124 0104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ЛСС15-С-1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ЛСС15-С-1Г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ЛСС15-С-1Ш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58 9121 3395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58 9122 0618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ЛСС24-Л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ЛСС24-Л-Г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ЛСС24-Л-Ш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7,92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7,64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58 9124 0048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58 9124 0063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58 9124 0108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ЛСС24-С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ЛСС24-С-Г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ЛСС24-С-Ш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2380</w:t>
            </w: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0,074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58 9121 3338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58 9121 3359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58 9121 3392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58 9122 0573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58 9122 0549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58 9122 0615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ЛСС24-Л-1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ЛСС24-Л-1Г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ЛСС24-Л-1Ш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9,46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9,18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58 9124 0051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58 9124 0072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58 9124 0105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ЛСС24-С-1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ЛСС24-С-1Г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ЛСС24-С-1Ш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</w:tr>
    </w:tbl>
    <w:p w:rsidR="00000000" w:rsidRDefault="00D12EF2">
      <w:pPr>
        <w:spacing w:before="120"/>
        <w:ind w:right="2070" w:firstLine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D12EF2">
      <w:pPr>
        <w:ind w:right="2069" w:firstLine="284"/>
        <w:jc w:val="both"/>
        <w:rPr>
          <w:sz w:val="16"/>
        </w:rPr>
      </w:pPr>
      <w:r>
        <w:rPr>
          <w:sz w:val="16"/>
        </w:rPr>
        <w:t>1. Марки ступеней в таблице даны без указания варианта исполнения ступ</w:t>
      </w:r>
      <w:r>
        <w:rPr>
          <w:sz w:val="16"/>
        </w:rPr>
        <w:t>еней (п. 1.6).</w:t>
      </w:r>
    </w:p>
    <w:p w:rsidR="00000000" w:rsidRDefault="00D12EF2">
      <w:pPr>
        <w:ind w:right="2069" w:firstLine="284"/>
        <w:jc w:val="both"/>
        <w:rPr>
          <w:sz w:val="16"/>
        </w:rPr>
      </w:pPr>
      <w:r>
        <w:rPr>
          <w:sz w:val="16"/>
        </w:rPr>
        <w:t>2. Ступени высотой 125 и 145 мм предназначаются для лестниц с уклоном 1:2, а высотой 143 и 168 мм - с уклоном 1:1,5 (для подвальных, чердачных и других служебных лестниц).</w:t>
      </w:r>
    </w:p>
    <w:p w:rsidR="00000000" w:rsidRDefault="00D12EF2">
      <w:pPr>
        <w:ind w:right="2069" w:firstLine="284"/>
        <w:jc w:val="both"/>
        <w:rPr>
          <w:sz w:val="16"/>
        </w:rPr>
      </w:pPr>
      <w:r>
        <w:rPr>
          <w:sz w:val="16"/>
        </w:rPr>
        <w:t>3. Расход стали указан: в числителе - для ступени с монтажными петлями, в знаменателе - для ступени без монтажных петель.</w:t>
      </w:r>
    </w:p>
    <w:p w:rsidR="00000000" w:rsidRDefault="00D12EF2">
      <w:pPr>
        <w:ind w:right="2069" w:firstLine="284"/>
        <w:jc w:val="both"/>
        <w:rPr>
          <w:sz w:val="16"/>
        </w:rPr>
      </w:pPr>
      <w:r>
        <w:rPr>
          <w:sz w:val="16"/>
        </w:rPr>
        <w:t>В случае устройства в ступенях гнезд (вместо закладных изделий) для крепления ограждений или установки дополнительных закладных изделий (п. 1.5) расход стали на ступень, указанный в табл. 1, следует соот</w:t>
      </w:r>
      <w:r>
        <w:rPr>
          <w:sz w:val="16"/>
        </w:rPr>
        <w:t>ветственно изменить.</w:t>
      </w:r>
    </w:p>
    <w:p w:rsidR="00000000" w:rsidRDefault="00D12EF2">
      <w:pPr>
        <w:ind w:right="2069" w:firstLine="284"/>
        <w:jc w:val="both"/>
        <w:rPr>
          <w:sz w:val="16"/>
        </w:rPr>
      </w:pPr>
      <w:r>
        <w:rPr>
          <w:sz w:val="16"/>
        </w:rPr>
        <w:t>4. Масса ступеней приведена для ступеней из тяжелого бетона средней плотностью 2400 кг/м</w:t>
      </w:r>
      <w:r>
        <w:rPr>
          <w:sz w:val="16"/>
          <w:vertAlign w:val="superscript"/>
        </w:rPr>
        <w:t>3</w:t>
      </w:r>
      <w:r>
        <w:rPr>
          <w:sz w:val="16"/>
        </w:rPr>
        <w:t>, из легкого бетона и плотного силикатного бетона - 1800 кг/м</w:t>
      </w:r>
      <w:r>
        <w:rPr>
          <w:sz w:val="16"/>
          <w:vertAlign w:val="superscript"/>
        </w:rPr>
        <w:t>3</w:t>
      </w:r>
      <w:r>
        <w:rPr>
          <w:sz w:val="16"/>
        </w:rPr>
        <w:t>.</w:t>
      </w:r>
    </w:p>
    <w:p w:rsidR="00000000" w:rsidRDefault="00D12EF2">
      <w:pPr>
        <w:spacing w:after="120"/>
        <w:ind w:right="2070" w:firstLine="284"/>
        <w:jc w:val="both"/>
        <w:rPr>
          <w:sz w:val="16"/>
        </w:rPr>
      </w:pPr>
      <w:r>
        <w:rPr>
          <w:sz w:val="16"/>
        </w:rPr>
        <w:t>5. Допускается изготовлять ступени размерами, отличными от указанных в табл. 1, на действующем оборудовании до 1 января 1988 г.</w:t>
      </w:r>
    </w:p>
    <w:p w:rsidR="00000000" w:rsidRDefault="00D12EF2">
      <w:pPr>
        <w:ind w:right="2069" w:firstLine="284"/>
        <w:jc w:val="both"/>
      </w:pPr>
      <w:r>
        <w:t>1.10. Ступени в зависимости от отделки верхних лицевых поверх</w:t>
      </w:r>
      <w:r>
        <w:softHyphen/>
        <w:t>ностей изготовляют следующих видов:</w:t>
      </w:r>
    </w:p>
    <w:p w:rsidR="00000000" w:rsidRDefault="00D12EF2">
      <w:pPr>
        <w:ind w:right="2069" w:firstLine="284"/>
        <w:jc w:val="both"/>
      </w:pPr>
      <w:r>
        <w:t>с гладкой поверхностью бетона на обычном цементе;</w:t>
      </w:r>
    </w:p>
    <w:p w:rsidR="00000000" w:rsidRDefault="00D12EF2">
      <w:pPr>
        <w:ind w:right="2069" w:firstLine="284"/>
        <w:jc w:val="both"/>
      </w:pPr>
      <w:r>
        <w:t xml:space="preserve">с гладкой поверхностью декоративного конструкционного слоя на </w:t>
      </w:r>
      <w:r>
        <w:t>белом или цветном цементах;</w:t>
      </w:r>
    </w:p>
    <w:p w:rsidR="00000000" w:rsidRDefault="00D12EF2">
      <w:pPr>
        <w:ind w:right="2069" w:firstLine="284"/>
        <w:jc w:val="both"/>
      </w:pPr>
      <w:r>
        <w:t>с шлифованной мозаичной поверхностью декоративного конструкци</w:t>
      </w:r>
      <w:r>
        <w:softHyphen/>
        <w:t>он</w:t>
      </w:r>
      <w:r>
        <w:softHyphen/>
        <w:t>ного слоя из бетона на обычном, белом или цветном цементах и на мраморном щебне.</w:t>
      </w:r>
    </w:p>
    <w:p w:rsidR="00000000" w:rsidRDefault="00D12EF2">
      <w:pPr>
        <w:ind w:right="2069" w:firstLine="284"/>
        <w:jc w:val="both"/>
      </w:pPr>
      <w:r>
        <w:t>Видимые нижние и торцевые поверхности ступеней предназна</w:t>
      </w:r>
      <w:r>
        <w:softHyphen/>
        <w:t>чаются под окраску.</w:t>
      </w:r>
    </w:p>
    <w:p w:rsidR="00000000" w:rsidRDefault="00D12EF2">
      <w:pPr>
        <w:ind w:right="2069" w:firstLine="284"/>
        <w:jc w:val="both"/>
      </w:pPr>
      <w:r>
        <w:t>1.11. Для повышения износостойкости и уменьшения скользкости ступеней допускается устройство отдельных вставок из фрикционных и стойких к истиранию материалов в виде полос, замоноличенных в ступень в процессе ее формования.</w:t>
      </w:r>
    </w:p>
    <w:p w:rsidR="00000000" w:rsidRDefault="00D12EF2">
      <w:pPr>
        <w:ind w:right="2069" w:firstLine="284"/>
        <w:jc w:val="both"/>
      </w:pPr>
      <w:r>
        <w:t>1.12. Конструкции ступеней, а также а</w:t>
      </w:r>
      <w:r>
        <w:t>рматурных и закладных изделий к ним приведены в ГОСТ 8717.1-84.</w:t>
      </w:r>
    </w:p>
    <w:p w:rsidR="00000000" w:rsidRDefault="00D12EF2">
      <w:pPr>
        <w:ind w:right="2069" w:firstLine="284"/>
        <w:jc w:val="both"/>
      </w:pPr>
      <w:r>
        <w:t>1.13. Ступени следует обозначать марками в соответствии с требованиями ГОСТ 23009-78.</w:t>
      </w:r>
    </w:p>
    <w:p w:rsidR="00000000" w:rsidRDefault="00D12EF2">
      <w:pPr>
        <w:ind w:right="2069" w:firstLine="284"/>
        <w:jc w:val="both"/>
      </w:pPr>
      <w:r>
        <w:t>Марка ступени состоит из буквенно-цифровых групп, разделенных дефисами.</w:t>
      </w:r>
    </w:p>
    <w:p w:rsidR="00000000" w:rsidRDefault="00D12EF2">
      <w:pPr>
        <w:ind w:right="2069" w:firstLine="284"/>
        <w:jc w:val="both"/>
      </w:pPr>
      <w:r>
        <w:t>Первая группа содержит обозначение типа ступени и габаритные размеры (значения которых округляют до целого числа): длину ступени или ширину лестничного марша (для ступеней типа ЛСВ), а ступеней высотой 168 или 143 мм и их высоту в сантиметрах.</w:t>
      </w:r>
    </w:p>
    <w:p w:rsidR="00000000" w:rsidRDefault="00D12EF2">
      <w:pPr>
        <w:ind w:right="2069" w:firstLine="284"/>
        <w:jc w:val="both"/>
      </w:pPr>
      <w:r>
        <w:t>Во второй группе указывают:</w:t>
      </w:r>
    </w:p>
    <w:p w:rsidR="00000000" w:rsidRDefault="00D12EF2">
      <w:pPr>
        <w:ind w:right="2069" w:firstLine="284"/>
        <w:jc w:val="both"/>
      </w:pPr>
      <w:r>
        <w:t>для ступеней, изго</w:t>
      </w:r>
      <w:r>
        <w:t>товляемых из легкого бетона и плотного силикатного бетона, - вид бетона, обозначаемый соответственно прописными буквами Л и С;</w:t>
      </w:r>
    </w:p>
    <w:p w:rsidR="00000000" w:rsidRDefault="00D12EF2">
      <w:pPr>
        <w:ind w:right="2069" w:firstLine="284"/>
        <w:jc w:val="both"/>
      </w:pPr>
      <w:r>
        <w:t>для бетонных основных ступеней (типа ЛС) - прописную букву Б.</w:t>
      </w:r>
    </w:p>
    <w:p w:rsidR="00000000" w:rsidRDefault="00D12EF2">
      <w:pPr>
        <w:ind w:right="2069" w:firstLine="284"/>
        <w:jc w:val="both"/>
      </w:pPr>
      <w:r>
        <w:t>В третьей группе (или во второй группе в случае, если обозначения характеристик ступени, приведенные в этой группе марки, отсутствуют) указывают:</w:t>
      </w:r>
    </w:p>
    <w:p w:rsidR="00000000" w:rsidRDefault="00D12EF2">
      <w:pPr>
        <w:ind w:right="2069" w:firstLine="284"/>
        <w:jc w:val="both"/>
      </w:pPr>
      <w:r>
        <w:t>наличие в ступени закладных изделий или гнезд (п. 1.5), обозначаемых арабскими цифрами: 1 - для ступеней с закладными изделиями по ГОСТ 8717.1-84; 2, 3 и т.д. - для ступеней с д</w:t>
      </w:r>
      <w:r>
        <w:t>ополнительными закладными изделиями или гнездами согласно проектной документации конкретного здания или сооружения;</w:t>
      </w:r>
    </w:p>
    <w:p w:rsidR="00000000" w:rsidRDefault="00D12EF2">
      <w:pPr>
        <w:ind w:right="2069" w:firstLine="284"/>
        <w:jc w:val="both"/>
      </w:pPr>
      <w:r>
        <w:t>левое исполнение ступени (п. 1.6), обозначаемое строчной буквой - «л»;</w:t>
      </w:r>
    </w:p>
    <w:p w:rsidR="00000000" w:rsidRDefault="00D12EF2">
      <w:pPr>
        <w:ind w:right="2069" w:firstLine="284"/>
        <w:jc w:val="both"/>
      </w:pPr>
      <w:r>
        <w:t>вид отделки верхней лицевой поверхности ступени (за исключением гладкой поверхности бетона на обычном цементе, которую в марке не указывают), обозначаемый прописной буквой Г при гладкой поверхности декоративного конструкционного слоя бетона на белом или цветном цементах, Ш - при шлифованной мозаичной поверхности;</w:t>
      </w:r>
    </w:p>
    <w:p w:rsidR="00000000" w:rsidRDefault="00D12EF2">
      <w:pPr>
        <w:ind w:right="2069" w:firstLine="284"/>
        <w:jc w:val="both"/>
      </w:pPr>
      <w:r>
        <w:t>дополнител</w:t>
      </w:r>
      <w:r>
        <w:t xml:space="preserve">ьные характеристики, обеспечивающие долговечность ступеней в условиях эксплуатации. Например: М - для ступеней, применяемых в районах с расчетной температурой наружного воздуха ниже минус 40 </w:t>
      </w:r>
      <w:r>
        <w:sym w:font="Times New Roman" w:char="00B0"/>
      </w:r>
      <w:r>
        <w:t>С; для ступеней, применяемых в условиях воздействия агрессивных сред, - характеристики степени плотности бетона. (Например П - повышенной плотности).</w:t>
      </w:r>
    </w:p>
    <w:p w:rsidR="00000000" w:rsidRDefault="00D12EF2">
      <w:pPr>
        <w:ind w:right="2069" w:firstLine="284"/>
        <w:jc w:val="both"/>
      </w:pPr>
      <w:r>
        <w:t xml:space="preserve">Пример условного обозначения (марки) ступени типа ЛС длиной 1500 мм, высотой 145 мм, изготовленной из тяжелого бетона, с закладными изделиями для крепления ограждения, с </w:t>
      </w:r>
      <w:r>
        <w:t>гладкой поверхностью декоративного конструкционного слоя бетона на белом цементе, предназначенной для лестницы с подъемом по часовой стрелке:</w:t>
      </w:r>
    </w:p>
    <w:p w:rsidR="00000000" w:rsidRDefault="00D12EF2">
      <w:pPr>
        <w:spacing w:before="120" w:after="120"/>
        <w:ind w:right="2070" w:firstLine="284"/>
        <w:jc w:val="center"/>
        <w:rPr>
          <w:i/>
        </w:rPr>
      </w:pPr>
      <w:r>
        <w:rPr>
          <w:i/>
        </w:rPr>
        <w:t>ЛС 15-1Гл</w:t>
      </w:r>
    </w:p>
    <w:p w:rsidR="00000000" w:rsidRDefault="00D12EF2">
      <w:pPr>
        <w:ind w:right="2069" w:firstLine="284"/>
        <w:jc w:val="both"/>
      </w:pPr>
      <w:r>
        <w:t>То же, ступени типа ЛС длиной 1200 мм, высотой 168 мм, изготовленной из тяжелого бетона, с гладкой верхней лицевой поверхностью бетона на обычном цементе:</w:t>
      </w:r>
    </w:p>
    <w:p w:rsidR="00000000" w:rsidRDefault="00D12EF2">
      <w:pPr>
        <w:spacing w:before="120" w:after="120"/>
        <w:ind w:right="2070" w:firstLine="284"/>
        <w:jc w:val="center"/>
        <w:rPr>
          <w:i/>
        </w:rPr>
      </w:pPr>
      <w:r>
        <w:rPr>
          <w:i/>
        </w:rPr>
        <w:t>ЛС12.17</w:t>
      </w:r>
    </w:p>
    <w:p w:rsidR="00000000" w:rsidRDefault="00D12EF2">
      <w:pPr>
        <w:ind w:right="2069" w:firstLine="284"/>
        <w:jc w:val="both"/>
      </w:pPr>
      <w:r>
        <w:t>То же, ступени типа ЛСВ длиной 1310 мм (предназначенной для маршей шириной 1200 мм), высотой 145 мм, изготовленной из легкого бетона, с шлифованной мозаичной поверхностью декоративного конструкцион</w:t>
      </w:r>
      <w:r>
        <w:t>ного слоя бетона на цветном цементе и мраморном щебне:</w:t>
      </w:r>
    </w:p>
    <w:p w:rsidR="00000000" w:rsidRDefault="00D12EF2">
      <w:pPr>
        <w:spacing w:before="120"/>
        <w:ind w:right="2070" w:firstLine="284"/>
        <w:jc w:val="center"/>
        <w:rPr>
          <w:i/>
        </w:rPr>
      </w:pPr>
      <w:r>
        <w:rPr>
          <w:i/>
        </w:rPr>
        <w:t>ЛСВ12-Л-Ш</w:t>
      </w:r>
    </w:p>
    <w:p w:rsidR="00000000" w:rsidRDefault="00D12EF2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2. ТЕХНИЧЕСКИЕ ТРЕБОВАНИЯ</w:t>
      </w:r>
    </w:p>
    <w:p w:rsidR="00000000" w:rsidRDefault="00D12EF2">
      <w:pPr>
        <w:ind w:right="2069" w:firstLine="284"/>
        <w:jc w:val="both"/>
      </w:pPr>
      <w:r>
        <w:t>2.1. Ступени следует изготовлять в соответствии с требованиями настоящего стандарта и технологической документации, утвержденной в установленном порядке, по чертежам, приведенным в ГОСТ 8717.1-84.</w:t>
      </w:r>
    </w:p>
    <w:p w:rsidR="00000000" w:rsidRDefault="00D12EF2">
      <w:pPr>
        <w:ind w:right="2069" w:firstLine="284"/>
        <w:jc w:val="both"/>
      </w:pPr>
      <w:r>
        <w:t>2.2. Ступени должны удовлетворять требованиям ГОСТ 13015.0-83:</w:t>
      </w:r>
    </w:p>
    <w:p w:rsidR="00000000" w:rsidRDefault="00D12EF2">
      <w:pPr>
        <w:ind w:right="2069" w:firstLine="284"/>
        <w:jc w:val="both"/>
      </w:pPr>
      <w:r>
        <w:t>по заводской готовности;</w:t>
      </w:r>
    </w:p>
    <w:p w:rsidR="00000000" w:rsidRDefault="00D12EF2">
      <w:pPr>
        <w:ind w:right="2069" w:firstLine="284"/>
        <w:jc w:val="both"/>
      </w:pPr>
      <w:r>
        <w:t>по прочности и трещиностойкости;</w:t>
      </w:r>
    </w:p>
    <w:p w:rsidR="00000000" w:rsidRDefault="00D12EF2">
      <w:pPr>
        <w:ind w:right="2069" w:firstLine="284"/>
        <w:jc w:val="both"/>
      </w:pPr>
      <w:r>
        <w:t>по показателям фактической прочности бетона (в проектном возрасте и отпускной);</w:t>
      </w:r>
    </w:p>
    <w:p w:rsidR="00000000" w:rsidRDefault="00D12EF2">
      <w:pPr>
        <w:ind w:right="2069" w:firstLine="284"/>
        <w:jc w:val="both"/>
      </w:pPr>
      <w:r>
        <w:t>по морозостойкости, вод</w:t>
      </w:r>
      <w:r>
        <w:t>онепроницаемости и истираемости бетона;</w:t>
      </w:r>
    </w:p>
    <w:p w:rsidR="00000000" w:rsidRDefault="00D12EF2">
      <w:pPr>
        <w:ind w:right="2069" w:firstLine="284"/>
        <w:jc w:val="both"/>
      </w:pPr>
      <w:r>
        <w:t>к качеству материалов, применяемых для приготовления бетона;</w:t>
      </w:r>
    </w:p>
    <w:p w:rsidR="00000000" w:rsidRDefault="00D12EF2">
      <w:pPr>
        <w:ind w:right="2069" w:firstLine="284"/>
        <w:jc w:val="both"/>
      </w:pPr>
      <w:r>
        <w:t>к бетону, а также к материалам для приготовления бетона ступеней, применяемых в условия воздействия агрессивных сред;</w:t>
      </w:r>
    </w:p>
    <w:p w:rsidR="00000000" w:rsidRDefault="00D12EF2">
      <w:pPr>
        <w:ind w:right="2069" w:firstLine="284"/>
        <w:jc w:val="both"/>
      </w:pPr>
      <w:r>
        <w:t>к качеству арматурных и закладных изделий и их положению в ступени;</w:t>
      </w:r>
    </w:p>
    <w:p w:rsidR="00000000" w:rsidRDefault="00D12EF2">
      <w:pPr>
        <w:ind w:right="2069" w:firstLine="284"/>
        <w:jc w:val="both"/>
      </w:pPr>
      <w:r>
        <w:t>к маркам сталей для арматурных и закладных изделий, в том числе для монтажных петель;</w:t>
      </w:r>
    </w:p>
    <w:p w:rsidR="00000000" w:rsidRDefault="00D12EF2">
      <w:pPr>
        <w:ind w:right="2069" w:firstLine="284"/>
        <w:jc w:val="both"/>
      </w:pPr>
      <w:r>
        <w:t>по отклонению толщины защитного слоя бетона;</w:t>
      </w:r>
    </w:p>
    <w:p w:rsidR="00000000" w:rsidRDefault="00D12EF2">
      <w:pPr>
        <w:ind w:right="2069" w:firstLine="284"/>
        <w:jc w:val="both"/>
      </w:pPr>
      <w:r>
        <w:t>по применению форм для изготовления ступеней.</w:t>
      </w:r>
    </w:p>
    <w:p w:rsidR="00000000" w:rsidRDefault="00D12EF2">
      <w:pPr>
        <w:ind w:right="2069" w:firstLine="284"/>
        <w:jc w:val="both"/>
      </w:pPr>
      <w:r>
        <w:t>2.3. Ступени следует изготовлять из бетона класс</w:t>
      </w:r>
      <w:r>
        <w:t>а по прочности на сжатие:</w:t>
      </w:r>
    </w:p>
    <w:p w:rsidR="00000000" w:rsidRDefault="00D12EF2">
      <w:pPr>
        <w:ind w:right="2069" w:firstLine="284"/>
        <w:jc w:val="both"/>
      </w:pPr>
      <w:r>
        <w:t>В25 - ступени для наружных лестниц зданий и сооружений, а также ступени из тяжелого бетона или плотного силикатного бетона, предназначенные для внутренних лестниц жилых зданий высотой до 5 этажей;</w:t>
      </w:r>
    </w:p>
    <w:p w:rsidR="00000000" w:rsidRDefault="00D12EF2">
      <w:pPr>
        <w:ind w:right="2069" w:firstLine="284"/>
        <w:jc w:val="both"/>
      </w:pPr>
      <w:r>
        <w:t>В15 - ступени для остальных зданий и сооружений.</w:t>
      </w:r>
    </w:p>
    <w:p w:rsidR="00000000" w:rsidRDefault="00D12EF2">
      <w:pPr>
        <w:ind w:right="2069" w:firstLine="284"/>
        <w:jc w:val="both"/>
      </w:pPr>
      <w:r>
        <w:t>Верхний слой бетона ступеней из легкого бетона, а также декоративный конструкционный слой ступеней следует изготовлять из тяжелого бетона или плотного силикатного бетона класса по прочности на сжатие В25.</w:t>
      </w:r>
    </w:p>
    <w:p w:rsidR="00000000" w:rsidRDefault="00D12EF2">
      <w:pPr>
        <w:ind w:right="2069" w:firstLine="284"/>
        <w:jc w:val="both"/>
      </w:pPr>
      <w:r>
        <w:t>Вид бетона и его класс по прочности</w:t>
      </w:r>
      <w:r>
        <w:t xml:space="preserve"> на сжатие должны соответствовать указанным в заказе на изготовление ступеней.</w:t>
      </w:r>
    </w:p>
    <w:p w:rsidR="00000000" w:rsidRDefault="00D12EF2">
      <w:pPr>
        <w:ind w:right="2069" w:firstLine="284"/>
        <w:jc w:val="both"/>
      </w:pPr>
      <w:r>
        <w:t>2.4. Коэффициент вариации прочности бетона по сжатию в партии для ступеней высшей категории качества не должен быть более:</w:t>
      </w:r>
    </w:p>
    <w:p w:rsidR="00000000" w:rsidRDefault="00D12EF2">
      <w:pPr>
        <w:ind w:right="2069" w:firstLine="284"/>
        <w:jc w:val="both"/>
      </w:pPr>
      <w:r>
        <w:t>9% - для тяжелого и легкого бетонов;</w:t>
      </w:r>
    </w:p>
    <w:p w:rsidR="00000000" w:rsidRDefault="00D12EF2">
      <w:pPr>
        <w:ind w:right="2069" w:firstLine="284"/>
        <w:jc w:val="both"/>
      </w:pPr>
      <w:r>
        <w:t>10% - для плотного силикатного бетона.</w:t>
      </w:r>
    </w:p>
    <w:p w:rsidR="00000000" w:rsidRDefault="00D12EF2">
      <w:pPr>
        <w:ind w:right="2069" w:firstLine="284"/>
        <w:jc w:val="both"/>
      </w:pPr>
      <w:r>
        <w:t>2.5. Значение нормируемой отпускной прочности бетона ступеней в процентах от класса бетона по прочности на сжатие следует принимать равным:</w:t>
      </w:r>
    </w:p>
    <w:p w:rsidR="00000000" w:rsidRDefault="00D12EF2">
      <w:pPr>
        <w:ind w:right="2069" w:firstLine="284"/>
        <w:jc w:val="both"/>
      </w:pPr>
      <w:r>
        <w:t>70 - для ступеней из тяжелого или легкого бетона;</w:t>
      </w:r>
    </w:p>
    <w:p w:rsidR="00000000" w:rsidRDefault="00D12EF2">
      <w:pPr>
        <w:ind w:right="2069" w:firstLine="284"/>
        <w:jc w:val="both"/>
      </w:pPr>
      <w:r>
        <w:t>100 - для ступеней из плотного силикатного б</w:t>
      </w:r>
      <w:r>
        <w:t>етона.</w:t>
      </w:r>
    </w:p>
    <w:p w:rsidR="00000000" w:rsidRDefault="00D12EF2">
      <w:pPr>
        <w:ind w:right="2069" w:firstLine="284"/>
        <w:jc w:val="both"/>
      </w:pPr>
      <w:r>
        <w:t>При поставке ступеней в холодный период года  допускается повышать значение нормируемой отпускной прочности бетона, но не более 85 % класса по прочности на сжатие. Значение нормируемой отпускной прочности бетона следует принимать по проектной документации на конкретное здание или сооружение в соответствии с требованиями ГОСТ 13015.0-83.</w:t>
      </w:r>
    </w:p>
    <w:p w:rsidR="00000000" w:rsidRDefault="00D12EF2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D12EF2">
      <w:pPr>
        <w:ind w:right="2069" w:firstLine="284"/>
        <w:jc w:val="both"/>
      </w:pPr>
      <w:r>
        <w:t>2.6. Средняя плотность легкого бетона и плотного силикатного бетона (в высушенном до постоянной массы состоянии) не должна быть менее</w:t>
      </w:r>
      <w:r>
        <w:t xml:space="preserve"> 1800 кг/м</w:t>
      </w:r>
      <w:r>
        <w:rPr>
          <w:vertAlign w:val="superscript"/>
        </w:rPr>
        <w:t>3</w:t>
      </w:r>
      <w:r>
        <w:t>.</w:t>
      </w:r>
    </w:p>
    <w:p w:rsidR="00000000" w:rsidRDefault="00D12EF2">
      <w:pPr>
        <w:ind w:right="2069" w:firstLine="284"/>
        <w:jc w:val="both"/>
      </w:pPr>
      <w:r>
        <w:t>2.7. Истираемость декоративного конструкционного слоя бетона на мраморном щебне не должна превышать 1,8 г/см</w:t>
      </w:r>
      <w:r>
        <w:rPr>
          <w:vertAlign w:val="superscript"/>
        </w:rPr>
        <w:t>2</w:t>
      </w:r>
      <w:r>
        <w:t>.</w:t>
      </w:r>
    </w:p>
    <w:p w:rsidR="00000000" w:rsidRDefault="00D12EF2">
      <w:pPr>
        <w:ind w:right="2069" w:firstLine="284"/>
        <w:jc w:val="both"/>
      </w:pPr>
      <w:r>
        <w:t>Истираемость декоративного конструкционного слоя бетона ступеней высшей категории качества не должна превышать 1,6 г/см</w:t>
      </w:r>
      <w:r>
        <w:rPr>
          <w:vertAlign w:val="superscript"/>
        </w:rPr>
        <w:t>2</w:t>
      </w:r>
      <w:r>
        <w:t>.</w:t>
      </w:r>
    </w:p>
    <w:p w:rsidR="00000000" w:rsidRDefault="00D12EF2">
      <w:pPr>
        <w:ind w:right="2069" w:firstLine="284"/>
        <w:jc w:val="both"/>
      </w:pPr>
      <w:r>
        <w:t>2.8. Форма и размеры сварных арматурных сеток и закладных изделий и их положение в ступенях должны соответствовать установленным ГОСТ 8717.1-84.</w:t>
      </w:r>
    </w:p>
    <w:p w:rsidR="00000000" w:rsidRDefault="00D12EF2">
      <w:pPr>
        <w:ind w:right="2069" w:firstLine="284"/>
        <w:jc w:val="both"/>
      </w:pPr>
      <w:r>
        <w:t>Форма и размеры дополнительных закладных изделий (п. 1.5) и их положение в ступенях должны соответствовать указанным в пр</w:t>
      </w:r>
      <w:r>
        <w:t>оектной документации здания или сооружения.</w:t>
      </w:r>
    </w:p>
    <w:p w:rsidR="00000000" w:rsidRDefault="00D12EF2">
      <w:pPr>
        <w:ind w:right="2069" w:firstLine="284"/>
        <w:jc w:val="both"/>
      </w:pPr>
      <w:r>
        <w:t>2.9. Арматурные стали должны удовлетворять требованиям государст</w:t>
      </w:r>
      <w:r>
        <w:softHyphen/>
        <w:t>венных стандартов:</w:t>
      </w:r>
    </w:p>
    <w:p w:rsidR="00000000" w:rsidRDefault="00D12EF2">
      <w:pPr>
        <w:ind w:right="2069" w:firstLine="284"/>
        <w:jc w:val="both"/>
      </w:pPr>
      <w:r>
        <w:t>стержневая арматурная сталь классов А-</w:t>
      </w:r>
      <w:r>
        <w:rPr>
          <w:lang w:val="en-US"/>
        </w:rPr>
        <w:t>I</w:t>
      </w:r>
      <w:r>
        <w:t xml:space="preserve"> и А-</w:t>
      </w:r>
      <w:r>
        <w:rPr>
          <w:lang w:val="en-US"/>
        </w:rPr>
        <w:t>III</w:t>
      </w:r>
      <w:r>
        <w:t xml:space="preserve"> - ГОСТ 5781-82;</w:t>
      </w:r>
    </w:p>
    <w:p w:rsidR="00000000" w:rsidRDefault="00D12EF2">
      <w:pPr>
        <w:ind w:right="2069" w:firstLine="284"/>
        <w:jc w:val="both"/>
      </w:pPr>
      <w:r>
        <w:t>арматурная проволока класса Вр-</w:t>
      </w:r>
      <w:r>
        <w:rPr>
          <w:lang w:val="en-US"/>
        </w:rPr>
        <w:t>I</w:t>
      </w:r>
      <w:r>
        <w:t xml:space="preserve"> - ГОСТ 6727-80.</w:t>
      </w:r>
    </w:p>
    <w:p w:rsidR="00000000" w:rsidRDefault="00D12EF2">
      <w:pPr>
        <w:ind w:right="2069" w:firstLine="284"/>
        <w:jc w:val="both"/>
      </w:pPr>
      <w:r>
        <w:t>2.10. Арматуру в ступенях из плотного силикатного бетона, предназначенных для применения в помещениях с относительной влажностью внутреннего воздуха свыше 60% или в неотапливаемых зданиях (сооружениях) и на открытом воздухе в нормальной и влажной зонах влажности, следует</w:t>
      </w:r>
      <w:r>
        <w:t xml:space="preserve"> защищать от коррозии. Способ защиты арматуры должен соответствовать установленному проектной документацией (согласно требованиям СН 165-76) и указанному в заказе на изготовление ступеней.</w:t>
      </w:r>
    </w:p>
    <w:p w:rsidR="00000000" w:rsidRDefault="00D12EF2">
      <w:pPr>
        <w:ind w:right="2069" w:firstLine="284"/>
        <w:jc w:val="both"/>
      </w:pPr>
      <w:r>
        <w:t>2.11. Открытые поверхности стальных закладных изделий должны иметь антикоррозионное покрытие, вид и техническая характеристика которого должны соответствовать установленным проектом здания или сооружения согласно требованиям СНиП 2.03.11-85 и указанным в заказе на изготовление ступеней.</w:t>
      </w:r>
    </w:p>
    <w:p w:rsidR="00000000" w:rsidRDefault="00D12EF2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D12EF2">
      <w:pPr>
        <w:ind w:right="2069" w:firstLine="284"/>
        <w:jc w:val="both"/>
      </w:pPr>
      <w:r>
        <w:t>2.</w:t>
      </w:r>
      <w:r>
        <w:t>12. Значения действительных отклонений геометрических пара</w:t>
      </w:r>
      <w:r>
        <w:softHyphen/>
        <w:t>мет</w:t>
      </w:r>
      <w:r>
        <w:softHyphen/>
        <w:t>ров ступеней не должны превышать предельных, указанных в табл. 2.</w:t>
      </w:r>
    </w:p>
    <w:p w:rsidR="00000000" w:rsidRDefault="00D12EF2">
      <w:pPr>
        <w:spacing w:before="120" w:after="120"/>
        <w:ind w:right="2070" w:firstLine="284"/>
        <w:jc w:val="right"/>
      </w:pPr>
      <w:r>
        <w:t>Таблица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0"/>
        <w:gridCol w:w="2513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 отклонения геометрического параметра</w:t>
            </w:r>
          </w:p>
        </w:tc>
        <w:tc>
          <w:tcPr>
            <w:tcW w:w="25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Геометрический параметр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Пред. откл.,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Отклонение от линейного размера</w:t>
            </w:r>
          </w:p>
        </w:tc>
        <w:tc>
          <w:tcPr>
            <w:tcW w:w="2513" w:type="dxa"/>
            <w:tcBorders>
              <w:left w:val="nil"/>
            </w:tcBorders>
          </w:tcPr>
          <w:p w:rsidR="00000000" w:rsidRDefault="00D12EF2">
            <w:pPr>
              <w:jc w:val="both"/>
              <w:rPr>
                <w:sz w:val="16"/>
              </w:rPr>
            </w:pPr>
            <w:r>
              <w:rPr>
                <w:sz w:val="16"/>
              </w:rPr>
              <w:t>Длина ступени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both"/>
              <w:rPr>
                <w:sz w:val="16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000000" w:rsidRDefault="00D12EF2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Высота ступени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both"/>
              <w:rPr>
                <w:sz w:val="16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000000" w:rsidRDefault="00D12EF2">
            <w:pPr>
              <w:jc w:val="both"/>
              <w:rPr>
                <w:sz w:val="16"/>
              </w:rPr>
            </w:pPr>
            <w:r>
              <w:rPr>
                <w:sz w:val="16"/>
              </w:rPr>
              <w:t>Ширина ступени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both"/>
              <w:rPr>
                <w:sz w:val="16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000000" w:rsidRDefault="00D12EF2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Положение закладных изделий: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both"/>
              <w:rPr>
                <w:sz w:val="16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000000" w:rsidRDefault="00D12EF2">
            <w:pPr>
              <w:jc w:val="both"/>
              <w:rPr>
                <w:sz w:val="16"/>
              </w:rPr>
            </w:pPr>
            <w:r>
              <w:rPr>
                <w:sz w:val="16"/>
              </w:rPr>
              <w:t>в плоскости ступени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both"/>
              <w:rPr>
                <w:sz w:val="16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000000" w:rsidRDefault="00D12EF2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 плоскости ступени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Отклонение от прямолинейности</w:t>
            </w:r>
          </w:p>
        </w:tc>
        <w:tc>
          <w:tcPr>
            <w:tcW w:w="2513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Прямолинейность реального про</w:t>
            </w:r>
            <w:r>
              <w:rPr>
                <w:sz w:val="16"/>
              </w:rPr>
              <w:softHyphen/>
              <w:t>фи</w:t>
            </w:r>
            <w:r>
              <w:rPr>
                <w:sz w:val="16"/>
              </w:rPr>
              <w:softHyphen/>
              <w:t>ля поверхности ступени в любом сечении на 1 м длины ступе</w:t>
            </w:r>
            <w:r>
              <w:rPr>
                <w:sz w:val="16"/>
              </w:rPr>
              <w:t>ни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000000" w:rsidRDefault="00D12EF2">
      <w:pPr>
        <w:spacing w:before="120"/>
        <w:ind w:right="2070" w:firstLine="284"/>
        <w:jc w:val="both"/>
      </w:pPr>
      <w:r>
        <w:t>2.13. Категории бетонных поверхностей ступени:</w:t>
      </w:r>
    </w:p>
    <w:p w:rsidR="00000000" w:rsidRDefault="00D12EF2">
      <w:pPr>
        <w:ind w:right="2069" w:firstLine="284"/>
        <w:jc w:val="both"/>
      </w:pPr>
      <w:r>
        <w:t>лицевой шлифованной мозаичной - А0 или А1;</w:t>
      </w:r>
    </w:p>
    <w:p w:rsidR="00000000" w:rsidRDefault="00D12EF2">
      <w:pPr>
        <w:ind w:right="2069" w:firstLine="284"/>
        <w:jc w:val="both"/>
      </w:pPr>
      <w:r>
        <w:t>лицевой гладкой - А1 или А2;</w:t>
      </w:r>
    </w:p>
    <w:p w:rsidR="00000000" w:rsidRDefault="00D12EF2">
      <w:pPr>
        <w:ind w:right="2069" w:firstLine="284"/>
        <w:jc w:val="both"/>
      </w:pPr>
      <w:r>
        <w:t>лицевой, предназначенной под окраску, - А3;</w:t>
      </w:r>
    </w:p>
    <w:p w:rsidR="00000000" w:rsidRDefault="00D12EF2">
      <w:pPr>
        <w:ind w:right="2069" w:firstLine="284"/>
        <w:jc w:val="both"/>
      </w:pPr>
      <w:r>
        <w:t>нелицевой, не видимой в условиях эксплуатации, - А7.</w:t>
      </w:r>
    </w:p>
    <w:p w:rsidR="00000000" w:rsidRDefault="00D12EF2">
      <w:pPr>
        <w:ind w:right="2069" w:firstLine="284"/>
        <w:jc w:val="both"/>
      </w:pPr>
      <w:r>
        <w:t>Требования к качеству поверхностей и внешнему виду ступеней - по ГОСТ 13015.0-83 и настоящему стандарту.</w:t>
      </w:r>
    </w:p>
    <w:p w:rsidR="00000000" w:rsidRDefault="00D12EF2">
      <w:pPr>
        <w:ind w:right="2069" w:firstLine="284"/>
        <w:jc w:val="both"/>
      </w:pPr>
      <w:r>
        <w:t>2.13.1. Верхняя лицевая поверхность ступеней партии должна иметь одинаковый цвет и тон окраски.</w:t>
      </w:r>
    </w:p>
    <w:p w:rsidR="00000000" w:rsidRDefault="00D12EF2">
      <w:pPr>
        <w:ind w:right="2069" w:firstLine="284"/>
        <w:jc w:val="both"/>
      </w:pPr>
      <w:r>
        <w:t>Поверхность мозаичного декоративного конструкционного слоя должна иметь равномерное (или</w:t>
      </w:r>
      <w:r>
        <w:t xml:space="preserve"> предусмотренное проектной документацией и заказом) распределение мраморного щебня. В первом случае участки без мраморного щебня площадью более 3 см</w:t>
      </w:r>
      <w:r>
        <w:rPr>
          <w:vertAlign w:val="superscript"/>
        </w:rPr>
        <w:t>2</w:t>
      </w:r>
      <w:r>
        <w:t xml:space="preserve"> не допускаются.</w:t>
      </w:r>
    </w:p>
    <w:p w:rsidR="00000000" w:rsidRDefault="00D12EF2">
      <w:pPr>
        <w:ind w:right="2069" w:firstLine="284"/>
        <w:jc w:val="both"/>
      </w:pPr>
      <w:r>
        <w:t>2.13.2. На поверхностях ступеней не допускаются трещины в бетоне, за исключением усадочных и других местных поверхностных технологических шириной не более 0,1 мм на нижней и торцевых поверхностях ступеней.</w:t>
      </w:r>
    </w:p>
    <w:p w:rsidR="00000000" w:rsidRDefault="00D12EF2">
      <w:pPr>
        <w:ind w:right="2069" w:firstLine="284"/>
        <w:jc w:val="both"/>
      </w:pPr>
      <w:r>
        <w:t>2.13.3. Ступени высшей категории качества должны иметь верхнюю лицевую поверхность шлифованную мозаичную или гладкую категории А1.</w:t>
      </w:r>
    </w:p>
    <w:p w:rsidR="00000000" w:rsidRDefault="00D12EF2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3. ПРАВИЛ</w:t>
      </w:r>
      <w:r>
        <w:rPr>
          <w:b/>
        </w:rPr>
        <w:t>А ПРИЕМКИ</w:t>
      </w:r>
    </w:p>
    <w:p w:rsidR="00000000" w:rsidRDefault="00D12EF2">
      <w:pPr>
        <w:ind w:right="2069" w:firstLine="284"/>
        <w:jc w:val="both"/>
      </w:pPr>
      <w:r>
        <w:t>3.1. Приемку ступеней следует производить партиями в соответствии с требованиями ГОСТ 13015.1-81 и настоящего стандарта.</w:t>
      </w:r>
    </w:p>
    <w:p w:rsidR="00000000" w:rsidRDefault="00D12EF2">
      <w:pPr>
        <w:ind w:right="2069" w:firstLine="284"/>
        <w:jc w:val="both"/>
      </w:pPr>
      <w:r>
        <w:t>3.2. Приемку ступеней по показателям их прочности и трещино</w:t>
      </w:r>
      <w:r>
        <w:softHyphen/>
        <w:t>стойкости, по морозостойкости, водонепроницаемости и истираемости бетона следует производить по результатам периодических испытаний.</w:t>
      </w:r>
    </w:p>
    <w:p w:rsidR="00000000" w:rsidRDefault="00D12EF2">
      <w:pPr>
        <w:ind w:right="2069" w:firstLine="284"/>
        <w:jc w:val="both"/>
      </w:pPr>
      <w:r>
        <w:t>3.3. Приемку ступеней по показателям прочности (классу по прочности на сжатие, отпускной прочности) и средней плотности бетона, соответствия арматурных и закладных изделий требованиям ГОСТ</w:t>
      </w:r>
      <w:r>
        <w:t xml:space="preserve"> 8717.1-84, прочности сварных соединений, точности геометрических параметров, толщины защитного слоя бетона до арматуры, ширины раскрытия усадочных трещин, категории бетонной поверхности следует производить по результатам приемо-сдаточных испытаний и контроля.</w:t>
      </w:r>
    </w:p>
    <w:p w:rsidR="00000000" w:rsidRDefault="00D12EF2">
      <w:pPr>
        <w:ind w:right="2069" w:firstLine="284"/>
        <w:jc w:val="both"/>
      </w:pPr>
      <w:r>
        <w:t>3.3.1. В случаях, если при проверке будет установлено, что фактическая отпускная прочность бетона ниже требуемой отпускной прочности, то поставку ступеней потребителю следует производить после достижения бетоном прочности, соответствующей классу бетон</w:t>
      </w:r>
      <w:r>
        <w:t>а по прочности на сжатие.</w:t>
      </w:r>
    </w:p>
    <w:p w:rsidR="00000000" w:rsidRDefault="00D12EF2">
      <w:pPr>
        <w:ind w:right="2069" w:firstLine="284"/>
        <w:jc w:val="both"/>
      </w:pPr>
      <w:r>
        <w:t>3.3.2. При приемке ступеней по показателям точности геометри</w:t>
      </w:r>
      <w:r>
        <w:softHyphen/>
        <w:t>чес</w:t>
      </w:r>
      <w:r>
        <w:softHyphen/>
        <w:t>ких параметров, ширины раскрытия усадочных трещин, категории бетонной поверхности следует применять выборочный односту</w:t>
      </w:r>
      <w:r>
        <w:softHyphen/>
        <w:t>пенчатый контроль.</w:t>
      </w:r>
    </w:p>
    <w:p w:rsidR="00000000" w:rsidRDefault="00D12EF2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4. МЕТОДЫ КОНТРОЛЯ И ИСПЫТАНИЙ</w:t>
      </w:r>
    </w:p>
    <w:p w:rsidR="00000000" w:rsidRDefault="00D12EF2">
      <w:pPr>
        <w:ind w:right="2069" w:firstLine="284"/>
        <w:jc w:val="both"/>
      </w:pPr>
      <w:r>
        <w:t>4.1. Испытание ступеней нагружением для определения их прочности и трещиностойкости следует производить по достижении бетоном прочности, соответствующей классу бетона по прочности на сжатие.</w:t>
      </w:r>
    </w:p>
    <w:p w:rsidR="00000000" w:rsidRDefault="00D12EF2">
      <w:pPr>
        <w:ind w:right="2069" w:firstLine="284"/>
        <w:jc w:val="both"/>
      </w:pPr>
      <w:r>
        <w:t xml:space="preserve">Прочность и трещиностойкость ступеней следует контролировать </w:t>
      </w:r>
      <w:r>
        <w:t>по ГОСТ 8829-85.</w:t>
      </w:r>
    </w:p>
    <w:p w:rsidR="00000000" w:rsidRDefault="00D12EF2">
      <w:pPr>
        <w:ind w:right="2069" w:firstLine="284"/>
        <w:jc w:val="both"/>
      </w:pPr>
      <w:r>
        <w:t>4.1.1. Схемы опирания и загружения ступеней при испытании их нагружением приведены:</w:t>
      </w:r>
    </w:p>
    <w:p w:rsidR="00000000" w:rsidRDefault="00D12EF2">
      <w:pPr>
        <w:ind w:right="2069" w:firstLine="284"/>
        <w:jc w:val="both"/>
      </w:pPr>
      <w:r>
        <w:t>типов ЛС, ЛСВ, ЛСП и ЛСН - на черт. 3;</w:t>
      </w:r>
    </w:p>
    <w:p w:rsidR="00000000" w:rsidRDefault="00D12EF2">
      <w:pPr>
        <w:ind w:right="2069" w:firstLine="284"/>
        <w:jc w:val="both"/>
      </w:pPr>
      <w:r>
        <w:t>типоразмеров ЛСС12 и ЛСС15 - на черт. 4;</w:t>
      </w:r>
    </w:p>
    <w:p w:rsidR="00000000" w:rsidRDefault="00D12EF2">
      <w:pPr>
        <w:ind w:right="2069" w:firstLine="284"/>
        <w:jc w:val="both"/>
      </w:pPr>
      <w:r>
        <w:t>типоразмера ЛСС24 - на черт. 5.</w:t>
      </w:r>
    </w:p>
    <w:p w:rsidR="00000000" w:rsidRDefault="00D12EF2">
      <w:pPr>
        <w:ind w:right="2069" w:firstLine="284"/>
        <w:jc w:val="both"/>
      </w:pPr>
      <w:r>
        <w:t>Основные параметры опирания и загружения ступеней и значения контрольных нагрузок при проверке прочности и трещиностойкости приведены в табл. 3 и 4.</w:t>
      </w:r>
    </w:p>
    <w:p w:rsidR="00000000" w:rsidRDefault="00D12EF2">
      <w:pPr>
        <w:ind w:right="2069" w:firstLine="284"/>
        <w:jc w:val="both"/>
      </w:pPr>
      <w:r>
        <w:t>4.2. Прочность бетона на сжатие следует определять по ГОСТ 10180-78 на серии образцов, изготовленных из бетонной смеси рабочего состава.</w:t>
      </w:r>
    </w:p>
    <w:p w:rsidR="00000000" w:rsidRDefault="00D12EF2">
      <w:pPr>
        <w:ind w:right="2069" w:firstLine="284"/>
        <w:jc w:val="both"/>
      </w:pPr>
      <w:r>
        <w:t>Допускается ф</w:t>
      </w:r>
      <w:r>
        <w:t>актическую отпускную прочность бетона определять ультразвуковым методом по ГОСТ 17624-78 или другими методами, предусмотренными стандартами на методы испытаний бетона.</w:t>
      </w:r>
    </w:p>
    <w:p w:rsidR="00000000" w:rsidRDefault="00D12EF2">
      <w:pPr>
        <w:ind w:right="2069" w:firstLine="284"/>
        <w:jc w:val="both"/>
      </w:pPr>
      <w:r>
        <w:t>4.3. Морозостойкость бетона следует определять по ГОСТ 10060-87.</w:t>
      </w:r>
    </w:p>
    <w:p w:rsidR="00000000" w:rsidRDefault="00D12EF2">
      <w:pPr>
        <w:ind w:right="2069" w:firstLine="284"/>
        <w:jc w:val="both"/>
      </w:pPr>
      <w:r>
        <w:t>4.4. Водонепроницаемость бетона следует определять на серии образцов, изготовленных из бетонной смеси рабочего состава, согласно ГОСТ 12730.0-78 и ГОСТ 12730.5-84.</w:t>
      </w:r>
    </w:p>
    <w:p w:rsidR="00000000" w:rsidRDefault="00D12EF2">
      <w:pPr>
        <w:ind w:right="2069" w:firstLine="284"/>
        <w:jc w:val="both"/>
      </w:pPr>
      <w:r>
        <w:t>4.5. Среднюю плотность бетона следует определять по ГОСТ 12730.0-78 и ГОСТ 12730.1-78 на серии образцов, изготовлен</w:t>
      </w:r>
      <w:r>
        <w:t>ных из бетонной смеси рабочего состава.</w:t>
      </w:r>
    </w:p>
    <w:p w:rsidR="00000000" w:rsidRDefault="00D12EF2">
      <w:pPr>
        <w:ind w:right="2069" w:firstLine="284"/>
        <w:jc w:val="both"/>
      </w:pPr>
      <w:r>
        <w:t>4.6. Истираемость бетона ступеней следует определять по ГОСТ 13087-81.</w:t>
      </w:r>
    </w:p>
    <w:p w:rsidR="00000000" w:rsidRDefault="00D12EF2">
      <w:pPr>
        <w:ind w:right="2069" w:firstLine="284"/>
        <w:jc w:val="center"/>
      </w:pPr>
      <w:r>
        <w:pict>
          <v:shape id="_x0000_i1028" type="#_x0000_t75" style="width:232.5pt;height:102.75pt">
            <v:imagedata r:id="rId7" o:title=""/>
          </v:shape>
        </w:pict>
      </w:r>
    </w:p>
    <w:p w:rsidR="00000000" w:rsidRDefault="00D12EF2">
      <w:pPr>
        <w:ind w:right="2069" w:firstLine="284"/>
        <w:jc w:val="center"/>
      </w:pPr>
      <w:r>
        <w:rPr>
          <w:i/>
        </w:rPr>
        <w:t>1</w:t>
      </w:r>
      <w:r>
        <w:t xml:space="preserve"> - подвижная опора; </w:t>
      </w:r>
      <w:r>
        <w:rPr>
          <w:i/>
        </w:rPr>
        <w:t>2</w:t>
      </w:r>
      <w:r>
        <w:t xml:space="preserve"> - неподвижная опора; </w:t>
      </w:r>
      <w:r>
        <w:rPr>
          <w:i/>
        </w:rPr>
        <w:t>3</w:t>
      </w:r>
      <w:r>
        <w:t xml:space="preserve"> - ступень</w:t>
      </w:r>
    </w:p>
    <w:p w:rsidR="00000000" w:rsidRDefault="00D12EF2">
      <w:pPr>
        <w:ind w:right="2069" w:firstLine="284"/>
        <w:jc w:val="both"/>
      </w:pPr>
      <w:r>
        <w:t>Примечания:</w:t>
      </w:r>
    </w:p>
    <w:p w:rsidR="00000000" w:rsidRDefault="00D12EF2">
      <w:pPr>
        <w:ind w:right="2069" w:firstLine="284"/>
        <w:jc w:val="both"/>
      </w:pPr>
      <w:r>
        <w:t>1. Опоры, указанные на схеме опирания и загружения, установить под «постелью» ступени.</w:t>
      </w:r>
    </w:p>
    <w:p w:rsidR="00000000" w:rsidRDefault="00D12EF2">
      <w:pPr>
        <w:ind w:right="2069" w:firstLine="284"/>
        <w:jc w:val="both"/>
      </w:pPr>
      <w:r>
        <w:t>2. Вынос «хвоста» площадочного вкладыша и ступеней верхней и нижней фризовых опереть по всей поверхности.</w:t>
      </w:r>
    </w:p>
    <w:p w:rsidR="00000000" w:rsidRDefault="00D12EF2">
      <w:pPr>
        <w:ind w:right="2069" w:firstLine="284"/>
        <w:jc w:val="center"/>
      </w:pPr>
      <w:r>
        <w:t>Черт. 3</w:t>
      </w:r>
    </w:p>
    <w:p w:rsidR="00000000" w:rsidRDefault="00D12EF2">
      <w:pPr>
        <w:ind w:right="2069" w:firstLine="284"/>
        <w:jc w:val="center"/>
      </w:pPr>
      <w:r>
        <w:pict>
          <v:shape id="_x0000_i1029" type="#_x0000_t75" style="width:219pt;height:95.25pt">
            <v:imagedata r:id="rId8" o:title=""/>
          </v:shape>
        </w:pict>
      </w:r>
    </w:p>
    <w:p w:rsidR="00000000" w:rsidRDefault="00D12EF2">
      <w:pPr>
        <w:ind w:right="2069" w:firstLine="284"/>
        <w:jc w:val="center"/>
      </w:pPr>
      <w:r>
        <w:t>Черт. 4</w:t>
      </w:r>
    </w:p>
    <w:p w:rsidR="00000000" w:rsidRDefault="00D12EF2">
      <w:pPr>
        <w:ind w:right="2069" w:firstLine="284"/>
        <w:jc w:val="center"/>
      </w:pPr>
      <w:r>
        <w:pict>
          <v:shape id="_x0000_i1030" type="#_x0000_t75" style="width:302.25pt;height:89.25pt">
            <v:imagedata r:id="rId9" o:title=""/>
          </v:shape>
        </w:pict>
      </w:r>
    </w:p>
    <w:p w:rsidR="00000000" w:rsidRDefault="00D12EF2">
      <w:pPr>
        <w:ind w:right="2069" w:firstLine="284"/>
        <w:jc w:val="center"/>
      </w:pPr>
      <w:r>
        <w:t>Черт. 5</w:t>
      </w:r>
    </w:p>
    <w:p w:rsidR="00000000" w:rsidRDefault="00D12EF2">
      <w:pPr>
        <w:ind w:right="2069" w:firstLine="284"/>
        <w:jc w:val="both"/>
      </w:pPr>
      <w:r>
        <w:t>4.7. Методы контроля и испытаний сварных арматурных и закладных изделий - по ГОСТ 10922-75 и ГОСТ 23858-79.</w:t>
      </w:r>
    </w:p>
    <w:p w:rsidR="00000000" w:rsidRDefault="00D12EF2">
      <w:pPr>
        <w:ind w:right="2069" w:firstLine="284"/>
        <w:jc w:val="both"/>
      </w:pPr>
      <w:r>
        <w:t>4.</w:t>
      </w:r>
      <w:r>
        <w:t>8. Размеры ступеней, отклонение от прямолинейности их лицевых поверхностей, положение арматурных и закладных изделий, толщину защитного слоя бетона до арматуры, а также качество бетонных поверхностей, ширину раскрытия усадочных трещин и внешний вид ступеней следует проверять методами, установленными ГОСТ 13015-75.</w:t>
      </w:r>
    </w:p>
    <w:p w:rsidR="00000000" w:rsidRDefault="00D12EF2">
      <w:pPr>
        <w:ind w:right="2069" w:firstLine="284"/>
        <w:jc w:val="both"/>
      </w:pPr>
    </w:p>
    <w:p w:rsidR="00000000" w:rsidRDefault="00D12EF2">
      <w:pPr>
        <w:ind w:right="2069" w:firstLine="284"/>
        <w:jc w:val="right"/>
      </w:pPr>
      <w:r>
        <w:t>Таблица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16"/>
        <w:gridCol w:w="579"/>
        <w:gridCol w:w="541"/>
        <w:gridCol w:w="726"/>
        <w:gridCol w:w="724"/>
        <w:gridCol w:w="1156"/>
        <w:gridCol w:w="1158"/>
        <w:gridCol w:w="12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Типо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размер ступени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</w:t>
            </w:r>
            <w:r>
              <w:rPr>
                <w:sz w:val="16"/>
              </w:rPr>
              <w:softHyphen/>
              <w:t>мер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r>
              <w:rPr>
                <w:sz w:val="16"/>
              </w:rPr>
              <w:t xml:space="preserve">, 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</w:rPr>
              <w:t>а</w:t>
            </w:r>
            <w:r>
              <w:rPr>
                <w:sz w:val="16"/>
              </w:rPr>
              <w:t xml:space="preserve">, </w:t>
            </w:r>
          </w:p>
        </w:tc>
        <w:tc>
          <w:tcPr>
            <w:tcW w:w="3763" w:type="dxa"/>
            <w:gridSpan w:val="4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Контрольная нагрузка по проверке прочности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</w:rPr>
              <w:t>Р</w:t>
            </w:r>
            <w:r>
              <w:rPr>
                <w:sz w:val="16"/>
              </w:rPr>
              <w:t>, кН (кгс)</w:t>
            </w:r>
          </w:p>
        </w:tc>
        <w:tc>
          <w:tcPr>
            <w:tcW w:w="1221" w:type="dxa"/>
            <w:tcBorders>
              <w:top w:val="single" w:sz="6" w:space="0" w:color="auto"/>
              <w:bottom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Контрольная нагрузка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чер</w:t>
            </w:r>
            <w:r>
              <w:rPr>
                <w:sz w:val="16"/>
              </w:rPr>
              <w:softHyphen/>
              <w:t>тежа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1450" w:type="dxa"/>
            <w:gridSpan w:val="2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 которой ступень признается годной</w:t>
            </w:r>
          </w:p>
        </w:tc>
        <w:tc>
          <w:tcPr>
            <w:tcW w:w="2314" w:type="dxa"/>
            <w:gridSpan w:val="2"/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 которой тр</w:t>
            </w:r>
            <w:r>
              <w:rPr>
                <w:sz w:val="16"/>
              </w:rPr>
              <w:t>ебуется повторное испытание ступени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проверке трещино</w:t>
            </w:r>
            <w:r>
              <w:rPr>
                <w:sz w:val="16"/>
              </w:rPr>
              <w:softHyphen/>
              <w:t>стойкости ступени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top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</w:rPr>
              <w:t xml:space="preserve"> = 1,4</w:t>
            </w:r>
          </w:p>
        </w:tc>
        <w:tc>
          <w:tcPr>
            <w:tcW w:w="722" w:type="dxa"/>
            <w:tcBorders>
              <w:bottom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</w:rPr>
              <w:t xml:space="preserve"> = 1,6</w:t>
            </w:r>
          </w:p>
        </w:tc>
        <w:tc>
          <w:tcPr>
            <w:tcW w:w="1156" w:type="dxa"/>
            <w:tcBorders>
              <w:bottom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</w:rPr>
              <w:t xml:space="preserve"> = 1,4</w:t>
            </w:r>
          </w:p>
        </w:tc>
        <w:tc>
          <w:tcPr>
            <w:tcW w:w="1156" w:type="dxa"/>
            <w:tcBorders>
              <w:bottom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</w:rPr>
              <w:t xml:space="preserve"> = 1,6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</w:rPr>
              <w:t>Р</w:t>
            </w:r>
            <w:r>
              <w:rPr>
                <w:sz w:val="16"/>
              </w:rPr>
              <w:t>, кН (кгс)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ЛС11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(190)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1,52;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155;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1,86;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1,57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190;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160)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ЛС12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(185)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(220)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1,82;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185;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155)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2,16;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1,86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220;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190)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ЛС14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(210)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(250)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2,06;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1,77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210;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180)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2,45;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250;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215)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ЛС15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(240)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(285)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2,35;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2,01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240;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205)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2,80;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2,40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285;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245)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  <w:r>
              <w:rPr>
                <w:sz w:val="16"/>
              </w:rPr>
              <w:t>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(280)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(330)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2,75;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2,35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280;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240)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3,24;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2,75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330;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280)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(135)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ЛС23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(355)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(425)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3,38;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2,94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355;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300)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4,17;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3,53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425;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360)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(175)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ЛС9.17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(130)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1,28;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1,08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130;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110)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1,52;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155;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ЛС11.17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(180)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1,47;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150;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1,77;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180;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155)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ЛС12.17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(175)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(210)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1,72;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175;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150)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2,06;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1,77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210;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180)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(85)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ЛСВ11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(125)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1,23;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1,03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125;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105)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1,47;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150;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125)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ЛСВ12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(145)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(170)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1,42;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145;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125)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1,67;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1,42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170;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145)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ЛСВ14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(160)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(190)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1,57;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1,32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160;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1,86;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1,57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190;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160)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ЛСВ15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(185)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(220)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1,82;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185;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155)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2,16;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220;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185)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ЛСВ17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(215)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(255)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2,11;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Times New Roman" w:char="003C"/>
            </w:r>
            <w:r>
              <w:rPr>
                <w:sz w:val="16"/>
              </w:rPr>
              <w:t xml:space="preserve">215;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185)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2,50;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255;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215)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(105)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</w:t>
            </w:r>
            <w:r>
              <w:rPr>
                <w:sz w:val="16"/>
              </w:rPr>
              <w:t>СВ23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(275)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(325)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2,70;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2,31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275;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235)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3,19;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2,70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325;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275)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(135)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ЛСВ9.17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(105)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(125)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1,03;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0,88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105;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90)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1,23;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1,03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125;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105)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ЛСВ11.17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(125)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1,23;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1,03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125;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105)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1,47;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150;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125)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ЛСВ12.17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(130)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1,28;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1,08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130;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110)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1,52;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155;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(65)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ЛСП11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(185)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1,52;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155;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1,82;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185;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155)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ЛСП</w:t>
            </w:r>
            <w:r>
              <w:rPr>
                <w:sz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(175)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(205)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1,72;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175;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150)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2,01;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1,72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205;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175)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(85)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ЛСП14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(195)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(230)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1,91;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1,62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(195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165)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2,26;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1,91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(230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195)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ЛСП15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(215)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(250)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2,11;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 215;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185)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2,45;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2,06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250;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210)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(105)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ЛСП17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(245)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(290)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2,40;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2,06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245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210)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2,85;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2,40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290;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245)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(125)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ЛСП23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(300)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(355)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2,94;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2,50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300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255)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3,48;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2,94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355;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300)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ЛСП9.19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(140)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(170)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1,37;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1,18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140;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120)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1,67;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1,42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170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145)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ЛСП11.17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(190)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1,52;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155;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1,86;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1,57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190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160)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ЛСП12.17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(175)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(210)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1,72;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175;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150)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2,06;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1,77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210;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180)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(85)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ЛСН11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(125)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1,23;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1,08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125;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110)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1,47;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150;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(65)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ЛСН12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(145)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(170)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1,42;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145;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125)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1,67; 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1,42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170;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145)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ЛСН14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(165)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(195)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1,62;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1,37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165;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140)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1,91;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1,62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195;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165)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(85)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ЛСН15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(190)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(220)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1,86;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1,57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190;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160)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2,16;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220;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185)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ЛСН17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(220)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(260)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2,16;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1,82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220;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185)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2,55;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2,16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260;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220)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ЛСН23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2,80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(285)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(330)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2,80;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2,35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285;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240)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3,24;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2,75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330;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280)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ЛСН9.14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(110)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(165)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1,08;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0,93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110;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95)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1,62;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1,37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165;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140)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(55)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ЛСН11.14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(130)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1,28;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108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130;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110)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1,47;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150;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(65)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12EF2">
            <w:pPr>
              <w:rPr>
                <w:sz w:val="16"/>
              </w:rPr>
            </w:pPr>
            <w:r>
              <w:rPr>
                <w:sz w:val="16"/>
              </w:rPr>
              <w:t>ЛСН12.14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(150)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(175)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1,47;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1,28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150;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130)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1,72;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1,47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175;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150)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0,73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(75)</w:t>
            </w:r>
          </w:p>
        </w:tc>
      </w:tr>
    </w:tbl>
    <w:p w:rsidR="00000000" w:rsidRDefault="00D12EF2">
      <w:pPr>
        <w:ind w:right="2069" w:firstLine="284"/>
        <w:jc w:val="center"/>
      </w:pPr>
    </w:p>
    <w:p w:rsidR="00000000" w:rsidRDefault="00D12EF2">
      <w:pPr>
        <w:ind w:right="2069" w:firstLine="284"/>
        <w:jc w:val="right"/>
      </w:pPr>
      <w:r>
        <w:t>Таблица 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641"/>
        <w:gridCol w:w="425"/>
        <w:gridCol w:w="425"/>
        <w:gridCol w:w="709"/>
        <w:gridCol w:w="709"/>
        <w:gridCol w:w="1134"/>
        <w:gridCol w:w="992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Типоразмер ступени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чертежа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</w:rPr>
              <w:t>р</w:t>
            </w:r>
            <w:r>
              <w:rPr>
                <w:sz w:val="16"/>
              </w:rPr>
              <w:t>, мм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а</w:t>
            </w:r>
            <w:r>
              <w:rPr>
                <w:sz w:val="16"/>
              </w:rPr>
              <w:t>, мм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Контрольная нагрузка по проверке прочности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</w:rPr>
              <w:t>Р</w:t>
            </w:r>
            <w:r>
              <w:rPr>
                <w:sz w:val="16"/>
              </w:rPr>
              <w:t>, кН (кгс)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Контрольная наг</w:t>
            </w:r>
            <w:r>
              <w:rPr>
                <w:sz w:val="16"/>
              </w:rPr>
              <w:softHyphen/>
              <w:t>рузка по проверке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 которой сту</w:t>
            </w:r>
            <w:r>
              <w:rPr>
                <w:sz w:val="16"/>
              </w:rPr>
              <w:softHyphen/>
              <w:t>пень признается годной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 которой требуется повторное испытание ступени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трещиностойкости ступени, Р, кН (кгс)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</w:rPr>
              <w:t>=1,25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</w:rPr>
              <w:t>=1,6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</w:rPr>
              <w:t>=1,25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</w:rPr>
              <w:t>=1,6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(545)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6,87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(700)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D12EF2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5,35;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4,56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545;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465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6,87;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5,84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700;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595)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>,48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(355)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ЛСС15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(480)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(620)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4,71;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4,02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480;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410)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6,08;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5,15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620;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525)</w:t>
            </w: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3,09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(315)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ЛСС24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(545)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6,87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(700)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5,35;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4,65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545;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465)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6,87;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5,84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 xml:space="preserve">700; </w:t>
            </w: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>595)</w:t>
            </w: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3,48</w:t>
            </w:r>
          </w:p>
          <w:p w:rsidR="00000000" w:rsidRDefault="00D12E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(355)</w:t>
            </w:r>
          </w:p>
        </w:tc>
      </w:tr>
    </w:tbl>
    <w:p w:rsidR="00000000" w:rsidRDefault="00D12EF2">
      <w:pPr>
        <w:spacing w:before="120"/>
        <w:ind w:right="2070" w:firstLine="284"/>
        <w:jc w:val="both"/>
        <w:rPr>
          <w:sz w:val="16"/>
        </w:rPr>
      </w:pPr>
      <w:r>
        <w:rPr>
          <w:sz w:val="16"/>
        </w:rPr>
        <w:t>Примечания к табл. 3 и 4:</w:t>
      </w:r>
    </w:p>
    <w:p w:rsidR="00000000" w:rsidRDefault="00D12EF2">
      <w:pPr>
        <w:ind w:right="2069" w:firstLine="284"/>
        <w:jc w:val="both"/>
        <w:rPr>
          <w:sz w:val="16"/>
        </w:rPr>
      </w:pPr>
      <w:r>
        <w:rPr>
          <w:sz w:val="16"/>
        </w:rPr>
        <w:t>1. Значения контрольных нагрузок указаны без учета веса ступени.</w:t>
      </w:r>
    </w:p>
    <w:p w:rsidR="00000000" w:rsidRDefault="00D12EF2">
      <w:pPr>
        <w:ind w:right="2069" w:firstLine="284"/>
        <w:jc w:val="both"/>
        <w:rPr>
          <w:sz w:val="16"/>
        </w:rPr>
      </w:pPr>
      <w:r>
        <w:rPr>
          <w:sz w:val="16"/>
        </w:rPr>
        <w:t>2. Значение коэффициента С принимают в зависимости от возможного характера разрушения ступени согласно ГОСТ 8829-85.</w:t>
      </w:r>
    </w:p>
    <w:p w:rsidR="00000000" w:rsidRDefault="00D12EF2">
      <w:pPr>
        <w:spacing w:after="120"/>
        <w:ind w:right="2070" w:firstLine="284"/>
        <w:jc w:val="both"/>
        <w:rPr>
          <w:sz w:val="16"/>
        </w:rPr>
      </w:pPr>
      <w:r>
        <w:rPr>
          <w:sz w:val="16"/>
        </w:rPr>
        <w:t>3. Значение нагр</w:t>
      </w:r>
      <w:r>
        <w:rPr>
          <w:sz w:val="16"/>
        </w:rPr>
        <w:t>узки при появлении первой трещины, при которой ступени типов ЛС, ЛСВ, ЛСП и ЛСН признают годными, должно быть больше или равно контрольной за вычетом веса ступени.</w:t>
      </w:r>
    </w:p>
    <w:p w:rsidR="00000000" w:rsidRDefault="00D12EF2">
      <w:pPr>
        <w:spacing w:after="120"/>
        <w:ind w:right="2070" w:firstLine="284"/>
        <w:jc w:val="center"/>
        <w:rPr>
          <w:b/>
        </w:rPr>
      </w:pPr>
      <w:r>
        <w:rPr>
          <w:b/>
        </w:rPr>
        <w:t>5. МАРКИРОВКА, ТРАНСПОРТИРОВАНИЕ И ХРАНЕНИЕ</w:t>
      </w:r>
    </w:p>
    <w:p w:rsidR="00000000" w:rsidRDefault="00D12EF2">
      <w:pPr>
        <w:ind w:right="2069" w:firstLine="284"/>
        <w:jc w:val="both"/>
      </w:pPr>
      <w:r>
        <w:t>5.1. Маркировка ступеней - по ГОСТ 13015.2-81. Маркировочные надписи и знаки следует наносить на нелицевых поверхностях ступеней.</w:t>
      </w:r>
    </w:p>
    <w:p w:rsidR="00000000" w:rsidRDefault="00D12EF2">
      <w:pPr>
        <w:ind w:right="2069" w:firstLine="284"/>
        <w:jc w:val="both"/>
      </w:pPr>
      <w:r>
        <w:t>Допускается по соглашению изготовителя с потребителем и проектной организацией - автором проекта конкретного здания или сооружения вместо марок наносить на ступени их сокраще</w:t>
      </w:r>
      <w:r>
        <w:t>нные условные обозначения, принятые в проектной документации.</w:t>
      </w:r>
    </w:p>
    <w:p w:rsidR="00000000" w:rsidRDefault="00D12EF2">
      <w:pPr>
        <w:ind w:right="2069" w:firstLine="284"/>
        <w:jc w:val="both"/>
      </w:pPr>
      <w:r>
        <w:t>5.2. Требования к документу о качестве ступеней, поставляемых потребителю - по ГОСТ 13015.3-81.</w:t>
      </w:r>
    </w:p>
    <w:p w:rsidR="00000000" w:rsidRDefault="00D12EF2">
      <w:pPr>
        <w:ind w:right="2069" w:firstLine="284"/>
        <w:jc w:val="both"/>
      </w:pPr>
      <w:r>
        <w:t>5.3. Транспортировать и хранить ступени следует в соответствии с требованиями ГОСТ 13015.4-84 настоящего стандарта.</w:t>
      </w:r>
    </w:p>
    <w:p w:rsidR="00000000" w:rsidRDefault="00D12EF2">
      <w:pPr>
        <w:ind w:right="2069" w:firstLine="284"/>
        <w:jc w:val="both"/>
      </w:pPr>
      <w:r>
        <w:t>5.3.1. Ступени следует транспортировать и хранить в контейнерах или пакетах.</w:t>
      </w:r>
    </w:p>
    <w:p w:rsidR="00000000" w:rsidRDefault="00D12EF2">
      <w:pPr>
        <w:ind w:right="2069" w:firstLine="284"/>
        <w:jc w:val="both"/>
      </w:pPr>
      <w:r>
        <w:t>Допускается хранить ступени и их перевозить без применения контейнеров. В этом случае ступени должны быть уложены в штабель, вплотную одна к другой. Подкладки по</w:t>
      </w:r>
      <w:r>
        <w:t>д нижний ряд ступеней и прокладки между рядами должны быть уложены на расстоянии 200 мм от торцов или в местах расположения монтажных петель. Число рядов ступеней в штабеле не должно превышать пяти.</w:t>
      </w:r>
    </w:p>
    <w:p w:rsidR="00000000" w:rsidRDefault="00D12EF2">
      <w:pPr>
        <w:ind w:right="2069" w:firstLine="284"/>
        <w:jc w:val="both"/>
      </w:pPr>
      <w:r>
        <w:t>5.3.2. При перевозке ступени следует укладывать правильными рядами продольной осью в направлении движения транспортных средств.</w:t>
      </w:r>
    </w:p>
    <w:p w:rsidR="00000000" w:rsidRDefault="00D12EF2">
      <w:pPr>
        <w:ind w:right="2069" w:firstLine="284"/>
        <w:jc w:val="both"/>
      </w:pPr>
      <w:r>
        <w:t>5.3.3. Грузовые стропы и другие грузозахватные приспособления, применяемые для погрузки, разгрузки и складирования ступеней, в местах соприкосновения их со ступенями должны иметь мягкое</w:t>
      </w:r>
      <w:r>
        <w:t xml:space="preserve"> покрытие.</w:t>
      </w:r>
    </w:p>
    <w:p w:rsidR="00000000" w:rsidRDefault="00D12EF2">
      <w:pPr>
        <w:ind w:right="2069" w:firstLine="284"/>
        <w:jc w:val="both"/>
      </w:pPr>
    </w:p>
    <w:p w:rsidR="00000000" w:rsidRDefault="00D12EF2">
      <w:pPr>
        <w:ind w:right="2069" w:firstLine="284"/>
        <w:jc w:val="right"/>
      </w:pPr>
      <w:r>
        <w:t>ПРИЛОЖЕНИЕ</w:t>
      </w:r>
    </w:p>
    <w:p w:rsidR="00000000" w:rsidRDefault="00D12EF2">
      <w:pPr>
        <w:ind w:right="2069"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D12EF2">
      <w:pPr>
        <w:ind w:right="2069" w:firstLine="284"/>
        <w:jc w:val="both"/>
      </w:pPr>
    </w:p>
    <w:p w:rsidR="00000000" w:rsidRDefault="00D12EF2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СХЕМЫ РАСПОЛОЖЕНИЯ СТУПЕНЕЙ ТИПОВ ЛС, ЛСВ, ЛСП и ЛСН В ЛЕСТНИЧНОМ МАРШЕ</w:t>
      </w:r>
    </w:p>
    <w:p w:rsidR="00000000" w:rsidRDefault="00D12EF2">
      <w:pPr>
        <w:spacing w:after="120"/>
        <w:ind w:right="2070" w:firstLine="284"/>
        <w:jc w:val="center"/>
        <w:rPr>
          <w:b/>
        </w:rPr>
      </w:pPr>
      <w:r>
        <w:rPr>
          <w:b/>
        </w:rPr>
        <w:t>Междуэтажные и этажные площадки</w:t>
      </w:r>
    </w:p>
    <w:p w:rsidR="00000000" w:rsidRDefault="00D12EF2">
      <w:pPr>
        <w:ind w:right="2069" w:firstLine="284"/>
        <w:jc w:val="center"/>
      </w:pPr>
      <w:r>
        <w:pict>
          <v:shape id="_x0000_i1031" type="#_x0000_t75" style="width:251.25pt;height:206.25pt">
            <v:imagedata r:id="rId10" o:title=""/>
          </v:shape>
        </w:pict>
      </w:r>
    </w:p>
    <w:p w:rsidR="00000000" w:rsidRDefault="00D12EF2">
      <w:pPr>
        <w:spacing w:after="120"/>
        <w:ind w:right="2070" w:firstLine="284"/>
        <w:jc w:val="center"/>
        <w:rPr>
          <w:b/>
        </w:rPr>
      </w:pPr>
      <w:r>
        <w:rPr>
          <w:b/>
        </w:rPr>
        <w:t>Верхняя площадка</w:t>
      </w:r>
    </w:p>
    <w:p w:rsidR="00000000" w:rsidRDefault="00D12EF2">
      <w:pPr>
        <w:ind w:right="2069" w:firstLine="284"/>
        <w:jc w:val="center"/>
      </w:pPr>
      <w:r>
        <w:pict>
          <v:shape id="_x0000_i1032" type="#_x0000_t75" style="width:267.75pt;height:117pt">
            <v:imagedata r:id="rId11" o:title=""/>
          </v:shape>
        </w:pict>
      </w:r>
    </w:p>
    <w:p w:rsidR="00000000" w:rsidRDefault="00D12EF2">
      <w:pPr>
        <w:ind w:right="2069" w:firstLine="284"/>
        <w:jc w:val="center"/>
      </w:pPr>
      <w:r>
        <w:rPr>
          <w:i/>
        </w:rPr>
        <w:t>1</w:t>
      </w:r>
      <w:r>
        <w:t xml:space="preserve"> - нижняя фризовая ступень (ЛСН); </w:t>
      </w:r>
      <w:r>
        <w:rPr>
          <w:i/>
        </w:rPr>
        <w:t xml:space="preserve">2 </w:t>
      </w:r>
      <w:r>
        <w:t xml:space="preserve">- верхняя фризовая ступень (ЛСВ); </w:t>
      </w:r>
      <w:r>
        <w:rPr>
          <w:i/>
        </w:rPr>
        <w:t>3</w:t>
      </w:r>
      <w:r>
        <w:t xml:space="preserve"> - основная ступень (ЛС); </w:t>
      </w:r>
      <w:r>
        <w:rPr>
          <w:i/>
        </w:rPr>
        <w:t xml:space="preserve">4 </w:t>
      </w:r>
      <w:r>
        <w:t>- площадочный вкладыш (ЛСП)</w:t>
      </w:r>
    </w:p>
    <w:p w:rsidR="00000000" w:rsidRDefault="00D12EF2">
      <w:pPr>
        <w:ind w:right="2069"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EF2"/>
    <w:rsid w:val="00D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5277</Words>
  <Characters>30084</Characters>
  <Application>Microsoft Office Word</Application>
  <DocSecurity>0</DocSecurity>
  <Lines>250</Lines>
  <Paragraphs>70</Paragraphs>
  <ScaleCrop>false</ScaleCrop>
  <Company>СНИиП</Company>
  <LinksUpToDate>false</LinksUpToDate>
  <CharactersWithSpaces>35291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8717.0-84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2013-04-11T10:50:00Z</dcterms:created>
  <dcterms:modified xsi:type="dcterms:W3CDTF">2013-04-11T10:50:00Z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238452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