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C75F9">
      <w:pPr>
        <w:ind w:firstLine="284"/>
        <w:jc w:val="right"/>
      </w:pPr>
      <w:bookmarkStart w:id="0" w:name="_GoBack"/>
      <w:bookmarkEnd w:id="0"/>
      <w:r>
        <w:t xml:space="preserve">ГОСТ </w:t>
      </w:r>
      <w:proofErr w:type="spellStart"/>
      <w:r>
        <w:t>Р</w:t>
      </w:r>
      <w:proofErr w:type="spellEnd"/>
      <w:r>
        <w:t xml:space="preserve"> 12.4.200—99</w:t>
      </w:r>
    </w:p>
    <w:p w:rsidR="00000000" w:rsidRDefault="008C75F9">
      <w:pPr>
        <w:ind w:firstLine="284"/>
        <w:jc w:val="right"/>
      </w:pPr>
    </w:p>
    <w:p w:rsidR="00000000" w:rsidRDefault="008C75F9">
      <w:pPr>
        <w:ind w:firstLine="284"/>
      </w:pPr>
      <w:proofErr w:type="spellStart"/>
      <w:r>
        <w:t>УДК</w:t>
      </w:r>
      <w:proofErr w:type="spellEnd"/>
      <w:r>
        <w:t xml:space="preserve"> 614.895:687.17:620.1:006.354                                                                             Группа Т58</w:t>
      </w:r>
    </w:p>
    <w:p w:rsidR="00000000" w:rsidRDefault="008C75F9">
      <w:pPr>
        <w:ind w:firstLine="284"/>
      </w:pPr>
    </w:p>
    <w:p w:rsidR="00000000" w:rsidRDefault="008C75F9">
      <w:pPr>
        <w:ind w:firstLine="284"/>
        <w:jc w:val="center"/>
      </w:pPr>
      <w:r>
        <w:t>ГОСУДАРСТВЕННЫЙ  СТАНДАРТ РОССИЙСКОЙ  ФЕДЕРАЦИИ</w:t>
      </w:r>
    </w:p>
    <w:p w:rsidR="00000000" w:rsidRDefault="008C75F9">
      <w:pPr>
        <w:ind w:firstLine="284"/>
        <w:jc w:val="center"/>
      </w:pPr>
    </w:p>
    <w:p w:rsidR="00000000" w:rsidRDefault="008C75F9">
      <w:pPr>
        <w:ind w:firstLine="284"/>
        <w:jc w:val="center"/>
      </w:pPr>
    </w:p>
    <w:p w:rsidR="00000000" w:rsidRDefault="008C75F9">
      <w:pPr>
        <w:ind w:firstLine="284"/>
        <w:jc w:val="center"/>
        <w:rPr>
          <w:b/>
        </w:rPr>
      </w:pPr>
      <w:r>
        <w:rPr>
          <w:b/>
        </w:rPr>
        <w:t>Система стандартов безопасности труда</w:t>
      </w:r>
    </w:p>
    <w:p w:rsidR="00000000" w:rsidRDefault="008C75F9">
      <w:pPr>
        <w:ind w:firstLine="284"/>
        <w:jc w:val="center"/>
      </w:pPr>
    </w:p>
    <w:p w:rsidR="00000000" w:rsidRDefault="008C75F9">
      <w:pPr>
        <w:ind w:firstLine="284"/>
        <w:jc w:val="center"/>
        <w:rPr>
          <w:b/>
        </w:rPr>
      </w:pPr>
      <w:r>
        <w:rPr>
          <w:b/>
        </w:rPr>
        <w:t>ОДЕЖДА СПЕЦИАЛЬНАЯ ДЛЯ ЗАЩ</w:t>
      </w:r>
      <w:r>
        <w:rPr>
          <w:b/>
        </w:rPr>
        <w:t xml:space="preserve">ИТЫ ОТ ТЕПЛА И ОГНЯ </w:t>
      </w:r>
    </w:p>
    <w:p w:rsidR="00000000" w:rsidRDefault="008C75F9">
      <w:pPr>
        <w:ind w:firstLine="284"/>
        <w:jc w:val="center"/>
        <w:rPr>
          <w:b/>
        </w:rPr>
      </w:pPr>
    </w:p>
    <w:p w:rsidR="00000000" w:rsidRDefault="008C75F9">
      <w:pPr>
        <w:ind w:firstLine="284"/>
        <w:jc w:val="center"/>
        <w:rPr>
          <w:b/>
          <w:sz w:val="22"/>
        </w:rPr>
      </w:pPr>
      <w:r>
        <w:rPr>
          <w:b/>
          <w:sz w:val="22"/>
        </w:rPr>
        <w:t>Метод испытаний при ограниченном распространении пламени</w:t>
      </w:r>
    </w:p>
    <w:p w:rsidR="00000000" w:rsidRDefault="008C75F9">
      <w:pPr>
        <w:ind w:firstLine="284"/>
        <w:jc w:val="center"/>
      </w:pPr>
    </w:p>
    <w:p w:rsidR="00000000" w:rsidRDefault="008C75F9">
      <w:pPr>
        <w:ind w:firstLine="284"/>
        <w:jc w:val="center"/>
      </w:pPr>
      <w:r>
        <w:rPr>
          <w:lang w:val="en-US"/>
        </w:rPr>
        <w:t>Occupational safety standards system. Protective clothing for protection against heat and flame. Test method for limited flame spread</w:t>
      </w:r>
    </w:p>
    <w:p w:rsidR="00000000" w:rsidRDefault="008C75F9">
      <w:pPr>
        <w:ind w:firstLine="284"/>
        <w:jc w:val="center"/>
      </w:pPr>
    </w:p>
    <w:p w:rsidR="00000000" w:rsidRDefault="008C75F9">
      <w:pPr>
        <w:ind w:firstLine="284"/>
      </w:pPr>
      <w:proofErr w:type="spellStart"/>
      <w:r>
        <w:t>ОКС</w:t>
      </w:r>
      <w:proofErr w:type="spellEnd"/>
      <w:r>
        <w:t xml:space="preserve"> 13.340.10</w:t>
      </w:r>
    </w:p>
    <w:p w:rsidR="00000000" w:rsidRDefault="008C75F9">
      <w:pPr>
        <w:ind w:firstLine="284"/>
      </w:pPr>
      <w:proofErr w:type="spellStart"/>
      <w:r>
        <w:t>ОКСТУ</w:t>
      </w:r>
      <w:proofErr w:type="spellEnd"/>
      <w:r>
        <w:t xml:space="preserve"> 8509</w:t>
      </w:r>
    </w:p>
    <w:p w:rsidR="00000000" w:rsidRDefault="008C75F9">
      <w:pPr>
        <w:ind w:firstLine="284"/>
      </w:pPr>
    </w:p>
    <w:p w:rsidR="00000000" w:rsidRDefault="008C75F9">
      <w:pPr>
        <w:ind w:firstLine="284"/>
        <w:jc w:val="right"/>
        <w:rPr>
          <w:i/>
        </w:rPr>
      </w:pPr>
      <w:r>
        <w:rPr>
          <w:b/>
          <w:i/>
        </w:rPr>
        <w:t>Дата введения 2001—01—01</w:t>
      </w:r>
    </w:p>
    <w:p w:rsidR="00000000" w:rsidRDefault="008C75F9">
      <w:pPr>
        <w:ind w:firstLine="284"/>
        <w:jc w:val="both"/>
      </w:pPr>
    </w:p>
    <w:p w:rsidR="00000000" w:rsidRDefault="008C75F9">
      <w:pPr>
        <w:ind w:firstLine="284"/>
        <w:jc w:val="center"/>
        <w:rPr>
          <w:b/>
          <w:sz w:val="22"/>
        </w:rPr>
      </w:pPr>
      <w:r>
        <w:rPr>
          <w:b/>
          <w:sz w:val="22"/>
        </w:rPr>
        <w:t>Предисловие</w:t>
      </w:r>
    </w:p>
    <w:p w:rsidR="00000000" w:rsidRDefault="008C75F9">
      <w:pPr>
        <w:ind w:firstLine="284"/>
        <w:jc w:val="both"/>
      </w:pPr>
    </w:p>
    <w:p w:rsidR="00000000" w:rsidRDefault="008C75F9">
      <w:pPr>
        <w:ind w:firstLine="284"/>
        <w:jc w:val="both"/>
      </w:pPr>
      <w:r>
        <w:t xml:space="preserve">1 РАЗРАБОТАН Подкомитетом ПК 4 «Одежда специальная» Технического комитета по стандартизации средств индивидуальной защиты </w:t>
      </w:r>
      <w:proofErr w:type="spellStart"/>
      <w:r>
        <w:t>ТК</w:t>
      </w:r>
      <w:proofErr w:type="spellEnd"/>
      <w:r>
        <w:t xml:space="preserve"> 320 «СИЗ»</w:t>
      </w:r>
    </w:p>
    <w:p w:rsidR="00000000" w:rsidRDefault="008C75F9">
      <w:pPr>
        <w:ind w:firstLine="284"/>
        <w:jc w:val="both"/>
      </w:pPr>
    </w:p>
    <w:p w:rsidR="00000000" w:rsidRDefault="008C75F9">
      <w:pPr>
        <w:ind w:firstLine="284"/>
        <w:jc w:val="both"/>
      </w:pPr>
      <w:r>
        <w:t xml:space="preserve">ВНЕСЕН Техническим комитетом по стандартизации средств индивидуальной защиты </w:t>
      </w:r>
      <w:proofErr w:type="spellStart"/>
      <w:r>
        <w:t>ТК</w:t>
      </w:r>
      <w:proofErr w:type="spellEnd"/>
      <w:r>
        <w:t xml:space="preserve"> 320</w:t>
      </w:r>
    </w:p>
    <w:p w:rsidR="00000000" w:rsidRDefault="008C75F9">
      <w:pPr>
        <w:ind w:firstLine="284"/>
        <w:jc w:val="both"/>
      </w:pPr>
    </w:p>
    <w:p w:rsidR="00000000" w:rsidRDefault="008C75F9">
      <w:pPr>
        <w:ind w:firstLine="284"/>
        <w:jc w:val="both"/>
      </w:pPr>
      <w:r>
        <w:t xml:space="preserve">2 ПРИНЯТ И </w:t>
      </w:r>
      <w:r>
        <w:t>ВВЕДЕН В ДЕЙСТВИЕ Постановлением Госстандарта России от 28 декабря 1999 г. № 743-ст</w:t>
      </w:r>
    </w:p>
    <w:p w:rsidR="00000000" w:rsidRDefault="008C75F9">
      <w:pPr>
        <w:ind w:firstLine="284"/>
        <w:jc w:val="both"/>
      </w:pPr>
    </w:p>
    <w:p w:rsidR="00000000" w:rsidRDefault="008C75F9">
      <w:pPr>
        <w:ind w:firstLine="284"/>
        <w:jc w:val="both"/>
      </w:pPr>
      <w:r>
        <w:t xml:space="preserve">3 Настоящий стандарт представляет собой аутентичный текст регионального стандарта </w:t>
      </w:r>
      <w:proofErr w:type="spellStart"/>
      <w:r>
        <w:t>ЕН</w:t>
      </w:r>
      <w:proofErr w:type="spellEnd"/>
      <w:r>
        <w:t xml:space="preserve"> 532—95 «Защитная одежда. Защита от тепла и огня. Метод испытаний при ограниченном распространении пламени» и содержит дополнительные требования, отражающие потребности экономики страны</w:t>
      </w:r>
    </w:p>
    <w:p w:rsidR="00000000" w:rsidRDefault="008C75F9">
      <w:pPr>
        <w:ind w:firstLine="284"/>
        <w:jc w:val="both"/>
      </w:pPr>
    </w:p>
    <w:p w:rsidR="00000000" w:rsidRDefault="008C75F9">
      <w:pPr>
        <w:ind w:firstLine="284"/>
        <w:jc w:val="both"/>
      </w:pPr>
      <w:r>
        <w:t>4 ВВЕДЕН ВПЕРВЫЕ</w:t>
      </w:r>
    </w:p>
    <w:p w:rsidR="00000000" w:rsidRDefault="008C75F9">
      <w:pPr>
        <w:ind w:firstLine="284"/>
        <w:jc w:val="both"/>
        <w:rPr>
          <w:b/>
        </w:rPr>
      </w:pPr>
    </w:p>
    <w:p w:rsidR="00000000" w:rsidRDefault="008C75F9">
      <w:pPr>
        <w:ind w:firstLine="284"/>
        <w:jc w:val="both"/>
        <w:rPr>
          <w:b/>
        </w:rPr>
      </w:pPr>
    </w:p>
    <w:p w:rsidR="00000000" w:rsidRDefault="008C75F9">
      <w:pPr>
        <w:ind w:firstLine="284"/>
        <w:jc w:val="center"/>
        <w:rPr>
          <w:b/>
          <w:sz w:val="22"/>
        </w:rPr>
      </w:pPr>
      <w:r>
        <w:rPr>
          <w:b/>
          <w:sz w:val="22"/>
        </w:rPr>
        <w:t>1 Область применения</w:t>
      </w:r>
    </w:p>
    <w:p w:rsidR="00000000" w:rsidRDefault="008C75F9">
      <w:pPr>
        <w:ind w:firstLine="284"/>
        <w:jc w:val="both"/>
      </w:pPr>
    </w:p>
    <w:p w:rsidR="00000000" w:rsidRDefault="008C75F9">
      <w:pPr>
        <w:ind w:firstLine="284"/>
        <w:jc w:val="both"/>
      </w:pPr>
      <w:r>
        <w:t>Настоящий стандарт распространяется на текстильные материалы и специальную одежду, предназначенную для защиты от по</w:t>
      </w:r>
      <w:r>
        <w:t>вышенных температур.</w:t>
      </w:r>
    </w:p>
    <w:p w:rsidR="00000000" w:rsidRDefault="008C75F9">
      <w:pPr>
        <w:ind w:firstLine="284"/>
        <w:jc w:val="both"/>
      </w:pPr>
      <w:r>
        <w:t>Стандарт устанавливает методы испытаний материалов при ограниченном распространении пламени и определения свойств распространения пламени на вертикально ориентированных пробах.</w:t>
      </w:r>
    </w:p>
    <w:p w:rsidR="00000000" w:rsidRDefault="008C75F9">
      <w:pPr>
        <w:ind w:firstLine="284"/>
        <w:jc w:val="both"/>
      </w:pPr>
      <w:r>
        <w:t>Стандарт не распространяется на одежду для пожарных.</w:t>
      </w:r>
    </w:p>
    <w:p w:rsidR="00000000" w:rsidRDefault="008C75F9">
      <w:pPr>
        <w:ind w:firstLine="284"/>
        <w:jc w:val="both"/>
      </w:pPr>
      <w:r>
        <w:t>Дополнительные требования, отражающие потребности экономики страны, выделены курсивом.</w:t>
      </w:r>
    </w:p>
    <w:p w:rsidR="00000000" w:rsidRDefault="008C75F9">
      <w:pPr>
        <w:ind w:firstLine="284"/>
        <w:jc w:val="both"/>
      </w:pPr>
    </w:p>
    <w:p w:rsidR="00000000" w:rsidRDefault="008C75F9">
      <w:pPr>
        <w:ind w:firstLine="284"/>
        <w:jc w:val="center"/>
        <w:rPr>
          <w:b/>
          <w:sz w:val="22"/>
        </w:rPr>
      </w:pPr>
      <w:r>
        <w:rPr>
          <w:b/>
          <w:sz w:val="22"/>
        </w:rPr>
        <w:t>2 Нормативные ссылки</w:t>
      </w:r>
    </w:p>
    <w:p w:rsidR="00000000" w:rsidRDefault="008C75F9">
      <w:pPr>
        <w:ind w:firstLine="284"/>
        <w:jc w:val="both"/>
      </w:pPr>
    </w:p>
    <w:p w:rsidR="00000000" w:rsidRDefault="008C75F9">
      <w:pPr>
        <w:ind w:firstLine="284"/>
        <w:jc w:val="both"/>
      </w:pPr>
      <w:r>
        <w:t>В настоящем стандарте использованы ссылки на следующие стандарты:</w:t>
      </w:r>
    </w:p>
    <w:p w:rsidR="00000000" w:rsidRDefault="008C75F9">
      <w:pPr>
        <w:ind w:firstLine="284"/>
        <w:jc w:val="both"/>
      </w:pPr>
      <w:r>
        <w:t xml:space="preserve">ГОСТ </w:t>
      </w:r>
      <w:proofErr w:type="spellStart"/>
      <w:r>
        <w:t>Р</w:t>
      </w:r>
      <w:proofErr w:type="spellEnd"/>
      <w:r>
        <w:t xml:space="preserve"> ИСО 6940—99 Система стандартов безопасности труда. Материалы текстильные для с</w:t>
      </w:r>
      <w:r>
        <w:t>редств индивидуальной защиты. Метод определения легкости воспламеняемости вертикально ориентированных проб</w:t>
      </w:r>
    </w:p>
    <w:p w:rsidR="00000000" w:rsidRDefault="008C75F9">
      <w:pPr>
        <w:ind w:firstLine="284"/>
        <w:jc w:val="both"/>
      </w:pPr>
      <w:r>
        <w:t xml:space="preserve">ГОСТ </w:t>
      </w:r>
      <w:proofErr w:type="spellStart"/>
      <w:r>
        <w:t>Р</w:t>
      </w:r>
      <w:proofErr w:type="spellEnd"/>
      <w:r>
        <w:t xml:space="preserve"> ИСО 6941—99 Система стандартов безопасности труда. Материалы текстильные для средств индивидуальной защиты. Метод определения способности распространения пламени на </w:t>
      </w:r>
      <w:r>
        <w:lastRenderedPageBreak/>
        <w:t>вертикально ориентированных пробах</w:t>
      </w:r>
    </w:p>
    <w:p w:rsidR="00000000" w:rsidRDefault="008C75F9">
      <w:pPr>
        <w:ind w:firstLine="284"/>
        <w:jc w:val="both"/>
      </w:pPr>
    </w:p>
    <w:p w:rsidR="00000000" w:rsidRDefault="008C75F9">
      <w:pPr>
        <w:ind w:firstLine="284"/>
        <w:jc w:val="center"/>
        <w:rPr>
          <w:b/>
          <w:sz w:val="22"/>
        </w:rPr>
      </w:pPr>
      <w:r>
        <w:rPr>
          <w:b/>
          <w:sz w:val="22"/>
        </w:rPr>
        <w:t>3 Определения</w:t>
      </w:r>
    </w:p>
    <w:p w:rsidR="00000000" w:rsidRDefault="008C75F9">
      <w:pPr>
        <w:ind w:firstLine="284"/>
        <w:jc w:val="both"/>
      </w:pPr>
    </w:p>
    <w:p w:rsidR="00000000" w:rsidRDefault="008C75F9">
      <w:pPr>
        <w:ind w:firstLine="284"/>
        <w:jc w:val="both"/>
      </w:pPr>
      <w:r>
        <w:t>В настоящем стандарте применяют следующие термины с соответствующими определениями:</w:t>
      </w:r>
    </w:p>
    <w:p w:rsidR="00000000" w:rsidRDefault="008C75F9">
      <w:pPr>
        <w:ind w:firstLine="284"/>
        <w:jc w:val="both"/>
      </w:pPr>
      <w:r>
        <w:t>3.1</w:t>
      </w:r>
      <w:r>
        <w:rPr>
          <w:b/>
        </w:rPr>
        <w:t xml:space="preserve"> остаточное горение:</w:t>
      </w:r>
      <w:r>
        <w:t xml:space="preserve"> Горение элементарной пробы материала после того, как источник воспламенени</w:t>
      </w:r>
      <w:r>
        <w:t>я удален.</w:t>
      </w:r>
    </w:p>
    <w:p w:rsidR="00000000" w:rsidRDefault="008C75F9">
      <w:pPr>
        <w:ind w:firstLine="284"/>
        <w:jc w:val="both"/>
      </w:pPr>
      <w:r>
        <w:t>3.2</w:t>
      </w:r>
      <w:r>
        <w:rPr>
          <w:b/>
        </w:rPr>
        <w:t xml:space="preserve"> время остаточного горения (продолжительность горения):</w:t>
      </w:r>
      <w:r>
        <w:t xml:space="preserve"> Время, в течение которого проба продолжает гореть после того, как источник воспламенения удален.</w:t>
      </w:r>
    </w:p>
    <w:p w:rsidR="00000000" w:rsidRDefault="008C75F9">
      <w:pPr>
        <w:ind w:firstLine="284"/>
        <w:jc w:val="both"/>
      </w:pPr>
      <w:r>
        <w:t>3.3</w:t>
      </w:r>
      <w:r>
        <w:rPr>
          <w:b/>
        </w:rPr>
        <w:t xml:space="preserve"> послесвечение:</w:t>
      </w:r>
      <w:r>
        <w:t xml:space="preserve"> Продолжение сгорания пробы с образованием тепла и свечения (без пламени) после прекращения горения или, если горения не происходит, после удаления источника горения.</w:t>
      </w:r>
    </w:p>
    <w:p w:rsidR="00000000" w:rsidRDefault="008C75F9">
      <w:pPr>
        <w:ind w:firstLine="284"/>
        <w:jc w:val="both"/>
      </w:pPr>
    </w:p>
    <w:p w:rsidR="00000000" w:rsidRDefault="008C75F9">
      <w:pPr>
        <w:ind w:firstLine="284"/>
        <w:jc w:val="both"/>
        <w:rPr>
          <w:sz w:val="18"/>
        </w:rPr>
      </w:pPr>
      <w:r>
        <w:rPr>
          <w:sz w:val="18"/>
        </w:rPr>
        <w:t>Примечание— Некоторые материалы поглощают теплоту и не горят при внесении их в пламя, но испускают поглощенную теплоту после удаления пламени. Такое свечение по</w:t>
      </w:r>
      <w:r>
        <w:rPr>
          <w:sz w:val="18"/>
        </w:rPr>
        <w:t>сле воздействия пламени не регистрируют как послесвечение.</w:t>
      </w:r>
    </w:p>
    <w:p w:rsidR="00000000" w:rsidRDefault="008C75F9">
      <w:pPr>
        <w:ind w:firstLine="284"/>
        <w:jc w:val="both"/>
      </w:pPr>
    </w:p>
    <w:p w:rsidR="00000000" w:rsidRDefault="008C75F9">
      <w:pPr>
        <w:ind w:firstLine="284"/>
        <w:jc w:val="both"/>
      </w:pPr>
      <w:r>
        <w:t>3.4</w:t>
      </w:r>
      <w:r>
        <w:rPr>
          <w:b/>
        </w:rPr>
        <w:t xml:space="preserve"> время послесвечения:</w:t>
      </w:r>
      <w:r>
        <w:t xml:space="preserve"> Время, в течение которого проба продолжает светиться после прекращения горения или после удаления источника пламени. Светящиеся остатки не учитывают.</w:t>
      </w:r>
    </w:p>
    <w:p w:rsidR="00000000" w:rsidRDefault="008C75F9">
      <w:pPr>
        <w:ind w:firstLine="284"/>
        <w:jc w:val="both"/>
      </w:pPr>
      <w:r>
        <w:t>3.5</w:t>
      </w:r>
      <w:r>
        <w:rPr>
          <w:b/>
        </w:rPr>
        <w:t xml:space="preserve"> светящиеся остатки:</w:t>
      </w:r>
      <w:r>
        <w:t xml:space="preserve"> Падающие остатки, отделяющиеся от испытуемой пробы и продолжающие гореть при падении.</w:t>
      </w:r>
    </w:p>
    <w:p w:rsidR="00000000" w:rsidRDefault="008C75F9">
      <w:pPr>
        <w:ind w:firstLine="284"/>
        <w:jc w:val="both"/>
      </w:pPr>
      <w:r>
        <w:t>3.6</w:t>
      </w:r>
      <w:r>
        <w:rPr>
          <w:b/>
        </w:rPr>
        <w:t xml:space="preserve"> расплавленные остатки:</w:t>
      </w:r>
      <w:r>
        <w:t xml:space="preserve"> Расплавленные остатки, отделяющиеся от испытуемой пробы и падающие без горения.</w:t>
      </w:r>
    </w:p>
    <w:p w:rsidR="00000000" w:rsidRDefault="008C75F9">
      <w:pPr>
        <w:ind w:firstLine="284"/>
        <w:jc w:val="both"/>
      </w:pPr>
      <w:r>
        <w:t>3.7</w:t>
      </w:r>
      <w:r>
        <w:rPr>
          <w:b/>
        </w:rPr>
        <w:t xml:space="preserve"> дыра:</w:t>
      </w:r>
      <w:r>
        <w:t xml:space="preserve"> Разрушение размером не менее 5х5 мм испытуемой про</w:t>
      </w:r>
      <w:r>
        <w:t>бы, вызванное плавлением, свечением или горением.</w:t>
      </w:r>
    </w:p>
    <w:p w:rsidR="00000000" w:rsidRDefault="008C75F9">
      <w:pPr>
        <w:ind w:firstLine="284"/>
        <w:jc w:val="both"/>
      </w:pPr>
      <w:r>
        <w:t>3.8</w:t>
      </w:r>
      <w:r>
        <w:rPr>
          <w:b/>
        </w:rPr>
        <w:t xml:space="preserve"> время воздействия пламени:</w:t>
      </w:r>
      <w:r>
        <w:t xml:space="preserve"> Период времени, в течение которого проба находится в пламени.</w:t>
      </w:r>
    </w:p>
    <w:p w:rsidR="00000000" w:rsidRDefault="008C75F9">
      <w:pPr>
        <w:ind w:firstLine="284"/>
        <w:jc w:val="both"/>
      </w:pPr>
      <w:r>
        <w:t>3.9</w:t>
      </w:r>
      <w:r>
        <w:rPr>
          <w:b/>
        </w:rPr>
        <w:t xml:space="preserve"> горизонтальная проекция:</w:t>
      </w:r>
      <w:r>
        <w:t xml:space="preserve"> Расстояние между концом горелки и концом желтой части пламени. Горизонтальную проекцию измеряют при просмотре в тусклом свете.</w:t>
      </w:r>
    </w:p>
    <w:p w:rsidR="00000000" w:rsidRDefault="008C75F9">
      <w:pPr>
        <w:ind w:firstLine="284"/>
        <w:jc w:val="both"/>
      </w:pPr>
    </w:p>
    <w:p w:rsidR="00000000" w:rsidRDefault="008C75F9">
      <w:pPr>
        <w:ind w:firstLine="284"/>
        <w:jc w:val="center"/>
        <w:rPr>
          <w:b/>
          <w:sz w:val="22"/>
        </w:rPr>
      </w:pPr>
      <w:r>
        <w:rPr>
          <w:b/>
          <w:sz w:val="22"/>
        </w:rPr>
        <w:t>4 Сущность метода</w:t>
      </w:r>
    </w:p>
    <w:p w:rsidR="00000000" w:rsidRDefault="008C75F9">
      <w:pPr>
        <w:ind w:firstLine="284"/>
        <w:jc w:val="both"/>
      </w:pPr>
    </w:p>
    <w:p w:rsidR="00000000" w:rsidRDefault="008C75F9">
      <w:pPr>
        <w:ind w:firstLine="284"/>
        <w:jc w:val="both"/>
      </w:pPr>
      <w:r>
        <w:t>Сущность метода заключается в том, что пламя определенного размера воздействует в течение 10 с на внешнюю поверхность испытуемой элементарной пробы.</w:t>
      </w:r>
    </w:p>
    <w:p w:rsidR="00000000" w:rsidRDefault="008C75F9">
      <w:pPr>
        <w:ind w:firstLine="284"/>
        <w:jc w:val="both"/>
      </w:pPr>
      <w:r>
        <w:t>Число элементарных проб для испытаний — не м</w:t>
      </w:r>
      <w:r>
        <w:t>енее шести. Расположение проб при испытаниях — вертикальное. При необходимости предварительной очистки или смачивания проб их обработку проводят в соответствии с требованиями документов на изделие.</w:t>
      </w:r>
    </w:p>
    <w:p w:rsidR="00000000" w:rsidRDefault="008C75F9">
      <w:pPr>
        <w:ind w:firstLine="284"/>
        <w:jc w:val="both"/>
      </w:pPr>
      <w:r>
        <w:t>Отмечают: горение пробы, распространяющееся к краям; послесвечение; наличие расплавленных, светящихся остатков и образование дыр.</w:t>
      </w:r>
    </w:p>
    <w:p w:rsidR="00000000" w:rsidRDefault="008C75F9">
      <w:pPr>
        <w:ind w:firstLine="284"/>
        <w:jc w:val="both"/>
      </w:pPr>
      <w:r>
        <w:t>Регистрируют: время остаточного горения пробы, время послесвечения испытываемой пробы.</w:t>
      </w:r>
    </w:p>
    <w:p w:rsidR="00000000" w:rsidRDefault="008C75F9">
      <w:pPr>
        <w:ind w:firstLine="284"/>
        <w:jc w:val="both"/>
      </w:pPr>
    </w:p>
    <w:p w:rsidR="00000000" w:rsidRDefault="008C75F9">
      <w:pPr>
        <w:ind w:firstLine="284"/>
        <w:jc w:val="center"/>
        <w:rPr>
          <w:b/>
          <w:sz w:val="22"/>
        </w:rPr>
      </w:pPr>
      <w:r>
        <w:rPr>
          <w:b/>
          <w:sz w:val="22"/>
        </w:rPr>
        <w:t>5 Требования по обеспечению безопасной работы при испытаниях</w:t>
      </w:r>
    </w:p>
    <w:p w:rsidR="00000000" w:rsidRDefault="008C75F9">
      <w:pPr>
        <w:ind w:firstLine="284"/>
        <w:jc w:val="both"/>
      </w:pPr>
    </w:p>
    <w:p w:rsidR="00000000" w:rsidRDefault="008C75F9">
      <w:pPr>
        <w:ind w:firstLine="284"/>
        <w:jc w:val="both"/>
      </w:pPr>
      <w:r>
        <w:t>Горение текстильных материалов мож</w:t>
      </w:r>
      <w:r>
        <w:t>ет сопровождаться выделением дыма и токсичности газов, влияющих на здоровье оператора. Зона проведения испытаний должна быть очищена от них соответствующими средствами.</w:t>
      </w:r>
    </w:p>
    <w:p w:rsidR="00000000" w:rsidRDefault="008C75F9">
      <w:pPr>
        <w:ind w:firstLine="284"/>
        <w:jc w:val="both"/>
      </w:pPr>
    </w:p>
    <w:p w:rsidR="00000000" w:rsidRDefault="008C75F9">
      <w:pPr>
        <w:ind w:firstLine="284"/>
        <w:jc w:val="center"/>
        <w:rPr>
          <w:b/>
          <w:sz w:val="22"/>
        </w:rPr>
      </w:pPr>
      <w:r>
        <w:rPr>
          <w:b/>
          <w:sz w:val="22"/>
        </w:rPr>
        <w:t>6 Климатические условия для кондиционирования и испытаний</w:t>
      </w:r>
    </w:p>
    <w:p w:rsidR="00000000" w:rsidRDefault="008C75F9">
      <w:pPr>
        <w:ind w:firstLine="284"/>
        <w:jc w:val="both"/>
      </w:pPr>
    </w:p>
    <w:p w:rsidR="00000000" w:rsidRDefault="008C75F9">
      <w:pPr>
        <w:ind w:firstLine="284"/>
        <w:jc w:val="both"/>
      </w:pPr>
      <w:r>
        <w:rPr>
          <w:b/>
        </w:rPr>
        <w:t>6.1 Кондиционирование</w:t>
      </w:r>
    </w:p>
    <w:p w:rsidR="00000000" w:rsidRDefault="008C75F9">
      <w:pPr>
        <w:ind w:firstLine="284"/>
        <w:jc w:val="both"/>
      </w:pPr>
      <w:r>
        <w:t xml:space="preserve">Элементарные пробы перед испытаниями выдерживают в течение 24 ч в климатических условиях при температуре (20±2) </w:t>
      </w:r>
      <w:r>
        <w:sym w:font="Symbol" w:char="F0B0"/>
      </w:r>
      <w:r>
        <w:t>С и относительной влажности (65±5) %. Если испытание проводят не сразу после кондиционирования, то пробы помещают в герметичный контейнер. Начало ис</w:t>
      </w:r>
      <w:r>
        <w:t>пытания пробы — в течение 2 мин после удаления ее из атмосферы кондиционирования или из герметичного контейнера.</w:t>
      </w:r>
    </w:p>
    <w:p w:rsidR="00000000" w:rsidRDefault="008C75F9">
      <w:pPr>
        <w:ind w:firstLine="284"/>
        <w:jc w:val="both"/>
      </w:pPr>
    </w:p>
    <w:p w:rsidR="00000000" w:rsidRDefault="008C75F9">
      <w:pPr>
        <w:ind w:firstLine="284"/>
        <w:jc w:val="both"/>
      </w:pPr>
      <w:r>
        <w:rPr>
          <w:b/>
        </w:rPr>
        <w:lastRenderedPageBreak/>
        <w:t>6.2 Климатические условия испытаний</w:t>
      </w:r>
    </w:p>
    <w:p w:rsidR="00000000" w:rsidRDefault="008C75F9">
      <w:pPr>
        <w:ind w:firstLine="284"/>
        <w:jc w:val="both"/>
      </w:pPr>
      <w:r>
        <w:t xml:space="preserve">Испытания проводят при температуре от 10 до 30 </w:t>
      </w:r>
      <w:r>
        <w:sym w:font="Symbol" w:char="F0B0"/>
      </w:r>
      <w:r>
        <w:t>С и относительной влажности воздуха от 15 до 80 %, движение воздуха не более 0,2 м/с при начале испытаний каждой пробы.</w:t>
      </w:r>
    </w:p>
    <w:p w:rsidR="00000000" w:rsidRDefault="008C75F9">
      <w:pPr>
        <w:ind w:firstLine="284"/>
        <w:jc w:val="both"/>
      </w:pPr>
    </w:p>
    <w:p w:rsidR="00000000" w:rsidRDefault="008C75F9">
      <w:pPr>
        <w:ind w:firstLine="284"/>
        <w:jc w:val="both"/>
        <w:rPr>
          <w:sz w:val="18"/>
        </w:rPr>
      </w:pPr>
      <w:r>
        <w:rPr>
          <w:sz w:val="18"/>
        </w:rPr>
        <w:t>Примечание— Для ограничения движения воздуха в области нанесения пламени на испытываемую пробу можно использовать приспособления для защиты от сквозняка.</w:t>
      </w:r>
    </w:p>
    <w:p w:rsidR="00000000" w:rsidRDefault="008C75F9">
      <w:pPr>
        <w:ind w:firstLine="284"/>
        <w:jc w:val="both"/>
      </w:pPr>
    </w:p>
    <w:p w:rsidR="00000000" w:rsidRDefault="008C75F9">
      <w:pPr>
        <w:ind w:firstLine="284"/>
        <w:jc w:val="center"/>
        <w:rPr>
          <w:b/>
          <w:sz w:val="22"/>
        </w:rPr>
      </w:pPr>
      <w:r>
        <w:rPr>
          <w:b/>
          <w:sz w:val="22"/>
        </w:rPr>
        <w:t>7 Аппаратура и материалы</w:t>
      </w:r>
    </w:p>
    <w:p w:rsidR="00000000" w:rsidRDefault="008C75F9">
      <w:pPr>
        <w:ind w:firstLine="284"/>
        <w:jc w:val="both"/>
      </w:pPr>
    </w:p>
    <w:p w:rsidR="00000000" w:rsidRDefault="008C75F9">
      <w:pPr>
        <w:ind w:firstLine="284"/>
        <w:jc w:val="both"/>
      </w:pPr>
      <w:r>
        <w:t>Для проведен</w:t>
      </w:r>
      <w:r>
        <w:t xml:space="preserve">ия испытаний используют испытательную установку в соответствии с ГОСТ </w:t>
      </w:r>
      <w:proofErr w:type="spellStart"/>
      <w:r>
        <w:t>Р</w:t>
      </w:r>
      <w:proofErr w:type="spellEnd"/>
      <w:r>
        <w:t xml:space="preserve"> ИСО 6941, но имеющую модифицированный держатель для элементарной пробы.</w:t>
      </w:r>
    </w:p>
    <w:p w:rsidR="00000000" w:rsidRDefault="008C75F9">
      <w:pPr>
        <w:ind w:firstLine="284"/>
        <w:jc w:val="both"/>
      </w:pPr>
    </w:p>
    <w:p w:rsidR="00000000" w:rsidRDefault="008C75F9">
      <w:pPr>
        <w:ind w:firstLine="284"/>
        <w:jc w:val="both"/>
      </w:pPr>
      <w:r>
        <w:rPr>
          <w:b/>
        </w:rPr>
        <w:t>7.1 Материалы для оборудования</w:t>
      </w:r>
    </w:p>
    <w:p w:rsidR="00000000" w:rsidRDefault="008C75F9">
      <w:pPr>
        <w:ind w:firstLine="284"/>
        <w:jc w:val="both"/>
      </w:pPr>
      <w:r>
        <w:t>Оборудование должно быть изготовлено из материалов, не подвергающихся коррозии от действия продуктов сгорания.</w:t>
      </w:r>
    </w:p>
    <w:p w:rsidR="00000000" w:rsidRDefault="008C75F9">
      <w:pPr>
        <w:ind w:firstLine="284"/>
        <w:jc w:val="both"/>
      </w:pPr>
    </w:p>
    <w:p w:rsidR="00000000" w:rsidRDefault="008C75F9">
      <w:pPr>
        <w:ind w:firstLine="284"/>
        <w:jc w:val="both"/>
      </w:pPr>
      <w:r>
        <w:rPr>
          <w:b/>
        </w:rPr>
        <w:t>7.2 Структура испытательного оборудования</w:t>
      </w:r>
    </w:p>
    <w:p w:rsidR="00000000" w:rsidRDefault="008C75F9">
      <w:pPr>
        <w:ind w:firstLine="284"/>
        <w:jc w:val="both"/>
      </w:pPr>
      <w:r>
        <w:t>Испытательное оборудование: держатель для элементарной пробы и газовая горелка должны быть установлены в соответствии с приложением А.</w:t>
      </w:r>
    </w:p>
    <w:p w:rsidR="00000000" w:rsidRDefault="008C75F9">
      <w:pPr>
        <w:ind w:firstLine="284"/>
        <w:jc w:val="both"/>
        <w:rPr>
          <w:b/>
        </w:rPr>
      </w:pPr>
    </w:p>
    <w:p w:rsidR="00000000" w:rsidRDefault="008C75F9">
      <w:pPr>
        <w:ind w:firstLine="284"/>
        <w:jc w:val="both"/>
      </w:pPr>
      <w:r>
        <w:rPr>
          <w:b/>
        </w:rPr>
        <w:t>7.3 Газовая горелка</w:t>
      </w:r>
    </w:p>
    <w:p w:rsidR="00000000" w:rsidRDefault="008C75F9">
      <w:pPr>
        <w:ind w:firstLine="284"/>
        <w:jc w:val="both"/>
      </w:pPr>
      <w:r>
        <w:t>Газовая горелка должна име</w:t>
      </w:r>
      <w:r>
        <w:t>ть размеры в соответствии с рисунком 2. Горелка должна свободно передвигаться из резервного положения, при котором кончик горелки находится на расстоянии не менее 75 мм от испытуемой пробы, в горизонтальное рабочее положение в соответствии с 8.2, рисунок 1.</w:t>
      </w:r>
    </w:p>
    <w:p w:rsidR="00000000" w:rsidRDefault="008C75F9">
      <w:pPr>
        <w:ind w:firstLine="284"/>
        <w:jc w:val="both"/>
      </w:pPr>
    </w:p>
    <w:p w:rsidR="00000000" w:rsidRDefault="008C75F9">
      <w:pPr>
        <w:ind w:firstLine="284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0.5pt;height:282pt">
            <v:imagedata r:id="rId4" o:title=""/>
          </v:shape>
        </w:pict>
      </w:r>
    </w:p>
    <w:p w:rsidR="00000000" w:rsidRDefault="008C75F9">
      <w:pPr>
        <w:ind w:firstLine="284"/>
        <w:jc w:val="center"/>
      </w:pPr>
    </w:p>
    <w:p w:rsidR="00000000" w:rsidRDefault="008C75F9">
      <w:pPr>
        <w:ind w:firstLine="284"/>
        <w:jc w:val="center"/>
      </w:pPr>
      <w:r>
        <w:rPr>
          <w:i/>
        </w:rPr>
        <w:t>1 —</w:t>
      </w:r>
      <w:r>
        <w:t xml:space="preserve"> штифты; 2 — ограничители; </w:t>
      </w:r>
      <w:r>
        <w:rPr>
          <w:i/>
        </w:rPr>
        <w:t>3 —</w:t>
      </w:r>
      <w:r>
        <w:t xml:space="preserve"> рама держателя; </w:t>
      </w:r>
      <w:r>
        <w:rPr>
          <w:i/>
        </w:rPr>
        <w:t>4 —</w:t>
      </w:r>
      <w:r>
        <w:t xml:space="preserve"> элементарная проба; </w:t>
      </w:r>
      <w:r>
        <w:rPr>
          <w:i/>
        </w:rPr>
        <w:t>5 —</w:t>
      </w:r>
      <w:r>
        <w:t xml:space="preserve"> горелка </w:t>
      </w:r>
    </w:p>
    <w:p w:rsidR="00000000" w:rsidRDefault="008C75F9">
      <w:pPr>
        <w:ind w:firstLine="284"/>
        <w:jc w:val="center"/>
      </w:pPr>
    </w:p>
    <w:p w:rsidR="00000000" w:rsidRDefault="008C75F9">
      <w:pPr>
        <w:ind w:firstLine="284"/>
        <w:jc w:val="center"/>
      </w:pPr>
      <w:r>
        <w:t>Рисунок 1 — Схема держателя элементарной пробы и расположение горелки</w:t>
      </w:r>
    </w:p>
    <w:p w:rsidR="00000000" w:rsidRDefault="008C75F9">
      <w:pPr>
        <w:ind w:firstLine="284"/>
        <w:jc w:val="both"/>
      </w:pPr>
    </w:p>
    <w:p w:rsidR="00000000" w:rsidRDefault="008C75F9">
      <w:pPr>
        <w:ind w:firstLine="284"/>
        <w:jc w:val="center"/>
      </w:pPr>
      <w:r>
        <w:t>а — газовая горелка в сборке</w:t>
      </w:r>
    </w:p>
    <w:p w:rsidR="00000000" w:rsidRDefault="008C75F9">
      <w:pPr>
        <w:ind w:firstLine="284"/>
        <w:jc w:val="center"/>
      </w:pPr>
    </w:p>
    <w:p w:rsidR="00000000" w:rsidRDefault="008C75F9">
      <w:pPr>
        <w:ind w:firstLine="284"/>
        <w:jc w:val="center"/>
      </w:pPr>
      <w:r>
        <w:pict>
          <v:shape id="_x0000_i1026" type="#_x0000_t75" style="width:353.25pt;height:164.25pt">
            <v:imagedata r:id="rId5" o:title=""/>
          </v:shape>
        </w:pict>
      </w:r>
    </w:p>
    <w:p w:rsidR="00000000" w:rsidRDefault="008C75F9">
      <w:pPr>
        <w:ind w:firstLine="284"/>
        <w:jc w:val="center"/>
      </w:pPr>
    </w:p>
    <w:p w:rsidR="00000000" w:rsidRDefault="008C75F9">
      <w:pPr>
        <w:ind w:firstLine="284"/>
        <w:jc w:val="center"/>
      </w:pPr>
    </w:p>
    <w:p w:rsidR="00000000" w:rsidRDefault="008C75F9">
      <w:pPr>
        <w:ind w:firstLine="284"/>
        <w:jc w:val="center"/>
      </w:pPr>
      <w:r>
        <w:t>б — газовая форсунка</w:t>
      </w:r>
    </w:p>
    <w:p w:rsidR="00000000" w:rsidRDefault="008C75F9">
      <w:pPr>
        <w:ind w:firstLine="284"/>
        <w:jc w:val="center"/>
      </w:pPr>
    </w:p>
    <w:p w:rsidR="00000000" w:rsidRDefault="008C75F9">
      <w:pPr>
        <w:ind w:firstLine="284"/>
        <w:jc w:val="center"/>
      </w:pPr>
      <w:r>
        <w:object w:dxaOrig="9427" w:dyaOrig="7328">
          <v:shape id="_x0000_i1027" type="#_x0000_t75" style="width:391.5pt;height:304.5pt" o:ole="">
            <v:imagedata r:id="rId6" o:title=""/>
          </v:shape>
          <o:OLEObject Type="Embed" ProgID="MSPhotoEd.3" ShapeID="_x0000_i1027" DrawAspect="Content" ObjectID="_1427205797" r:id="rId7"/>
        </w:object>
      </w:r>
    </w:p>
    <w:p w:rsidR="00000000" w:rsidRDefault="008C75F9">
      <w:pPr>
        <w:ind w:firstLine="284"/>
        <w:jc w:val="both"/>
      </w:pPr>
    </w:p>
    <w:p w:rsidR="00000000" w:rsidRDefault="008C75F9">
      <w:pPr>
        <w:ind w:firstLine="284"/>
        <w:jc w:val="both"/>
      </w:pPr>
    </w:p>
    <w:p w:rsidR="00000000" w:rsidRDefault="008C75F9">
      <w:pPr>
        <w:ind w:firstLine="284"/>
        <w:jc w:val="both"/>
      </w:pPr>
    </w:p>
    <w:p w:rsidR="00000000" w:rsidRDefault="008C75F9">
      <w:pPr>
        <w:ind w:firstLine="284"/>
        <w:jc w:val="both"/>
      </w:pPr>
    </w:p>
    <w:p w:rsidR="00000000" w:rsidRDefault="008C75F9">
      <w:pPr>
        <w:ind w:firstLine="284"/>
        <w:jc w:val="both"/>
      </w:pPr>
    </w:p>
    <w:p w:rsidR="00000000" w:rsidRDefault="008C75F9">
      <w:pPr>
        <w:ind w:firstLine="284"/>
        <w:jc w:val="both"/>
      </w:pPr>
    </w:p>
    <w:p w:rsidR="00000000" w:rsidRDefault="008C75F9">
      <w:pPr>
        <w:ind w:firstLine="284"/>
        <w:jc w:val="both"/>
      </w:pPr>
    </w:p>
    <w:p w:rsidR="00000000" w:rsidRDefault="008C75F9">
      <w:pPr>
        <w:ind w:firstLine="284"/>
        <w:jc w:val="both"/>
      </w:pPr>
    </w:p>
    <w:p w:rsidR="00000000" w:rsidRDefault="008C75F9">
      <w:pPr>
        <w:ind w:firstLine="284"/>
        <w:jc w:val="both"/>
      </w:pPr>
    </w:p>
    <w:p w:rsidR="00000000" w:rsidRDefault="008C75F9">
      <w:pPr>
        <w:ind w:firstLine="284"/>
        <w:jc w:val="both"/>
      </w:pPr>
    </w:p>
    <w:p w:rsidR="00000000" w:rsidRDefault="008C75F9">
      <w:pPr>
        <w:ind w:firstLine="284"/>
        <w:jc w:val="both"/>
      </w:pPr>
    </w:p>
    <w:p w:rsidR="00000000" w:rsidRDefault="008C75F9">
      <w:pPr>
        <w:ind w:firstLine="284"/>
        <w:jc w:val="both"/>
      </w:pPr>
    </w:p>
    <w:p w:rsidR="00000000" w:rsidRDefault="008C75F9">
      <w:pPr>
        <w:ind w:firstLine="284"/>
        <w:jc w:val="center"/>
      </w:pPr>
      <w:r>
        <w:t>в — стабилизатор пламени</w:t>
      </w:r>
    </w:p>
    <w:p w:rsidR="00000000" w:rsidRDefault="008C75F9">
      <w:pPr>
        <w:ind w:firstLine="284"/>
        <w:jc w:val="both"/>
      </w:pPr>
    </w:p>
    <w:p w:rsidR="00000000" w:rsidRDefault="008C75F9">
      <w:pPr>
        <w:ind w:firstLine="284"/>
        <w:jc w:val="center"/>
      </w:pPr>
      <w:r>
        <w:object w:dxaOrig="14535" w:dyaOrig="10875">
          <v:shape id="_x0000_i1028" type="#_x0000_t75" style="width:267pt;height:199.5pt" o:ole="">
            <v:imagedata r:id="rId8" o:title=""/>
          </v:shape>
          <o:OLEObject Type="Embed" ProgID="MSPhotoEd.3" ShapeID="_x0000_i1028" DrawAspect="Content" ObjectID="_1427205798" r:id="rId9"/>
        </w:object>
      </w:r>
    </w:p>
    <w:p w:rsidR="00000000" w:rsidRDefault="008C75F9">
      <w:pPr>
        <w:ind w:firstLine="284"/>
        <w:jc w:val="center"/>
      </w:pPr>
    </w:p>
    <w:p w:rsidR="00000000" w:rsidRDefault="008C75F9">
      <w:pPr>
        <w:ind w:firstLine="284"/>
        <w:jc w:val="center"/>
      </w:pPr>
    </w:p>
    <w:p w:rsidR="00000000" w:rsidRDefault="008C75F9">
      <w:pPr>
        <w:ind w:firstLine="284"/>
        <w:jc w:val="center"/>
      </w:pPr>
      <w:r>
        <w:t>г — трубка горелки</w:t>
      </w:r>
    </w:p>
    <w:p w:rsidR="00000000" w:rsidRDefault="008C75F9">
      <w:pPr>
        <w:ind w:firstLine="284"/>
        <w:jc w:val="center"/>
      </w:pPr>
    </w:p>
    <w:p w:rsidR="00000000" w:rsidRDefault="008C75F9">
      <w:pPr>
        <w:jc w:val="center"/>
      </w:pPr>
      <w:r>
        <w:pict>
          <v:shape id="_x0000_i1029" type="#_x0000_t75" style="width:407.25pt;height:204.75pt">
            <v:imagedata r:id="rId10" o:title=""/>
          </v:shape>
        </w:pict>
      </w:r>
    </w:p>
    <w:p w:rsidR="00000000" w:rsidRDefault="008C75F9">
      <w:pPr>
        <w:ind w:firstLine="284"/>
        <w:jc w:val="center"/>
        <w:rPr>
          <w:i/>
        </w:rPr>
      </w:pPr>
    </w:p>
    <w:p w:rsidR="00000000" w:rsidRDefault="008C75F9">
      <w:pPr>
        <w:ind w:firstLine="284"/>
        <w:jc w:val="center"/>
      </w:pPr>
      <w:r>
        <w:rPr>
          <w:i/>
        </w:rPr>
        <w:t>1 —</w:t>
      </w:r>
      <w:r>
        <w:t xml:space="preserve"> трубка горелки; </w:t>
      </w:r>
      <w:r>
        <w:rPr>
          <w:i/>
        </w:rPr>
        <w:t>2</w:t>
      </w:r>
      <w:r>
        <w:t xml:space="preserve"> — стабилизатор пламени; </w:t>
      </w:r>
      <w:r>
        <w:rPr>
          <w:i/>
        </w:rPr>
        <w:t>3</w:t>
      </w:r>
      <w:r>
        <w:t xml:space="preserve"> — бороздка; </w:t>
      </w:r>
    </w:p>
    <w:p w:rsidR="00000000" w:rsidRDefault="008C75F9">
      <w:pPr>
        <w:ind w:firstLine="284"/>
        <w:jc w:val="center"/>
      </w:pPr>
      <w:r>
        <w:rPr>
          <w:i/>
        </w:rPr>
        <w:t>4 —</w:t>
      </w:r>
      <w:r>
        <w:t xml:space="preserve"> стартер; 5 — газовая форсунка; </w:t>
      </w:r>
      <w:r>
        <w:rPr>
          <w:i/>
        </w:rPr>
        <w:t>6 —</w:t>
      </w:r>
      <w:r>
        <w:t xml:space="preserve"> зона смешивания газа; 7— зона диффузии; </w:t>
      </w:r>
    </w:p>
    <w:p w:rsidR="00000000" w:rsidRDefault="008C75F9">
      <w:pPr>
        <w:ind w:firstLine="284"/>
        <w:jc w:val="center"/>
      </w:pPr>
      <w:r>
        <w:rPr>
          <w:i/>
        </w:rPr>
        <w:t>8 —</w:t>
      </w:r>
      <w:r>
        <w:t xml:space="preserve"> выход; </w:t>
      </w:r>
      <w:r>
        <w:rPr>
          <w:i/>
        </w:rPr>
        <w:t>9 —</w:t>
      </w:r>
      <w:r>
        <w:t xml:space="preserve"> воздушная камера</w:t>
      </w:r>
    </w:p>
    <w:p w:rsidR="00000000" w:rsidRDefault="008C75F9">
      <w:pPr>
        <w:ind w:firstLine="284"/>
        <w:jc w:val="center"/>
      </w:pPr>
    </w:p>
    <w:p w:rsidR="00000000" w:rsidRDefault="008C75F9">
      <w:pPr>
        <w:ind w:firstLine="284"/>
        <w:jc w:val="center"/>
      </w:pPr>
      <w:r>
        <w:t>Рисунок 2 — Газовая горелка</w:t>
      </w:r>
    </w:p>
    <w:p w:rsidR="00000000" w:rsidRDefault="008C75F9">
      <w:pPr>
        <w:ind w:firstLine="284"/>
        <w:jc w:val="both"/>
      </w:pPr>
    </w:p>
    <w:p w:rsidR="00000000" w:rsidRDefault="008C75F9">
      <w:pPr>
        <w:ind w:firstLine="284"/>
        <w:jc w:val="both"/>
      </w:pPr>
      <w:r>
        <w:rPr>
          <w:b/>
        </w:rPr>
        <w:t>7.4 Газ</w:t>
      </w:r>
    </w:p>
    <w:p w:rsidR="00000000" w:rsidRDefault="008C75F9">
      <w:pPr>
        <w:ind w:firstLine="284"/>
        <w:jc w:val="both"/>
      </w:pPr>
      <w:r>
        <w:t>Для испытаний используют газ пропан.</w:t>
      </w:r>
    </w:p>
    <w:p w:rsidR="00000000" w:rsidRDefault="008C75F9">
      <w:pPr>
        <w:ind w:firstLine="284"/>
        <w:jc w:val="both"/>
      </w:pPr>
    </w:p>
    <w:p w:rsidR="00000000" w:rsidRDefault="008C75F9">
      <w:pPr>
        <w:ind w:firstLine="284"/>
        <w:jc w:val="both"/>
      </w:pPr>
      <w:r>
        <w:rPr>
          <w:b/>
        </w:rPr>
        <w:t>7.5 Держатель для элементарной пробы</w:t>
      </w:r>
    </w:p>
    <w:p w:rsidR="00000000" w:rsidRDefault="008C75F9">
      <w:pPr>
        <w:ind w:firstLine="284"/>
        <w:jc w:val="both"/>
      </w:pPr>
      <w:r>
        <w:t>Держатель для испытуемой элементарной пробы представляет собой прямоугольную металлическую раму, имеющую штифты диаметром не более 2 мм, установленн</w:t>
      </w:r>
      <w:r>
        <w:t>ые на каждом углу прямоугольника длиной 190 мм и шириной 150 мм, цилиндрические ограничители (шайбы) диаметром 2 мм и длиной (20±1) мм для поддержания пробы у опорного штифта. Расстояние от центра опорного штифта до края рамы равно 5 мм, а расстояние от центра опорного штифта до центра ограничителя — 6 мм. Схема держателя элементарной пробы и расположение газовой горелки при испытании показаны на рисунке 1.</w:t>
      </w:r>
    </w:p>
    <w:p w:rsidR="00000000" w:rsidRDefault="008C75F9">
      <w:pPr>
        <w:ind w:firstLine="284"/>
        <w:jc w:val="both"/>
      </w:pPr>
      <w:r>
        <w:t>Допускается при испытании материалов, не поддерживающих горение, использовать держатель № 2, предназн</w:t>
      </w:r>
      <w:r>
        <w:t xml:space="preserve">аченный для испытаний проб размером 200х80 мм в соответствии с ГОСТ </w:t>
      </w:r>
      <w:proofErr w:type="spellStart"/>
      <w:r>
        <w:t>Р</w:t>
      </w:r>
      <w:proofErr w:type="spellEnd"/>
      <w:r>
        <w:t xml:space="preserve"> ИСО 6940.</w:t>
      </w:r>
    </w:p>
    <w:p w:rsidR="00000000" w:rsidRDefault="008C75F9">
      <w:pPr>
        <w:ind w:firstLine="284"/>
        <w:jc w:val="both"/>
      </w:pPr>
      <w:r>
        <w:t>Допускается применение держателей, имеющих следующие размеры, расположение штифтов и ограничителей; штифты длиной (27±1) мм и диаметром не более 2 мм, ограничители длиной (20±1) мм и диаметром не более 6 мм, установленные таким образом, чтобы образовать углы прямоугольника длиной 190 мм и шириной 150 мм или длиной 190 мм и шириной 70 мм.</w:t>
      </w:r>
    </w:p>
    <w:p w:rsidR="00000000" w:rsidRDefault="008C75F9">
      <w:pPr>
        <w:ind w:firstLine="284"/>
        <w:jc w:val="both"/>
        <w:rPr>
          <w:i/>
        </w:rPr>
      </w:pPr>
      <w:r>
        <w:rPr>
          <w:i/>
        </w:rPr>
        <w:t>Допускается для испытаний использовать держатель, представляющий собой прямоугольную металли</w:t>
      </w:r>
      <w:r>
        <w:rPr>
          <w:i/>
        </w:rPr>
        <w:t>ческую раму, имеющую штифты диаметром не более 2 мм, установленные на каждом углу прямоугольника, длиной (190±7) мм и шириной (150±5) мм, опорные цилиндрические ограничители диаметром 2 мм и длиной 20 мм для поддержания пробы у штифта. Расстояние от центра опорного штифта до края рамы может составлять (4±2) мм, а расстояние от центра опорного штифта до центра ограничителя — (6±1) мм. Для поддержания пробы в вертикальном положении при испытании допускается на раме устанавливать промежуточные штифты.</w:t>
      </w:r>
    </w:p>
    <w:p w:rsidR="00000000" w:rsidRDefault="008C75F9">
      <w:pPr>
        <w:ind w:firstLine="284"/>
        <w:jc w:val="both"/>
      </w:pPr>
    </w:p>
    <w:p w:rsidR="00000000" w:rsidRDefault="008C75F9">
      <w:pPr>
        <w:ind w:firstLine="284"/>
        <w:jc w:val="both"/>
      </w:pPr>
      <w:r>
        <w:rPr>
          <w:b/>
        </w:rPr>
        <w:t>7.6 Шаб</w:t>
      </w:r>
      <w:r>
        <w:rPr>
          <w:b/>
        </w:rPr>
        <w:t>лон</w:t>
      </w:r>
    </w:p>
    <w:p w:rsidR="00000000" w:rsidRDefault="008C75F9">
      <w:pPr>
        <w:ind w:firstLine="284"/>
        <w:jc w:val="both"/>
      </w:pPr>
      <w:r>
        <w:t>Для изготовления элементарных проб используют плоский жесткий шаблон длиной (200±1) мм и шириной (160±1) мм, имеющий отверстия диаметром приблизительно 2 мм, расположенные по углам таким образом, чтобы центры отверстий соответствовали центрам штифтов на держателе, т.е. образовывали прямоугольник длиной 190 мм и шириной 150 мм в соответствии с 7.5.</w:t>
      </w:r>
    </w:p>
    <w:p w:rsidR="00000000" w:rsidRDefault="008C75F9">
      <w:pPr>
        <w:ind w:firstLine="284"/>
        <w:jc w:val="both"/>
      </w:pPr>
      <w:r>
        <w:t>Плоский жесткий шаблон длиной (200±1) мм и шириной (80±1) мм с отверстиями, образующими прямоугольник 190х70 мм, для испытания проб малого размера — в соответ</w:t>
      </w:r>
      <w:r>
        <w:t xml:space="preserve">ствии с ГОСТ </w:t>
      </w:r>
      <w:proofErr w:type="spellStart"/>
      <w:r>
        <w:t>Р</w:t>
      </w:r>
      <w:proofErr w:type="spellEnd"/>
      <w:r>
        <w:t xml:space="preserve"> ИСО 6940.</w:t>
      </w:r>
    </w:p>
    <w:p w:rsidR="00000000" w:rsidRDefault="008C75F9">
      <w:pPr>
        <w:ind w:firstLine="284"/>
        <w:jc w:val="both"/>
      </w:pPr>
    </w:p>
    <w:p w:rsidR="00000000" w:rsidRDefault="008C75F9">
      <w:pPr>
        <w:ind w:firstLine="284"/>
        <w:jc w:val="both"/>
      </w:pPr>
      <w:r>
        <w:rPr>
          <w:b/>
        </w:rPr>
        <w:t>7.7 Измерители времени</w:t>
      </w:r>
    </w:p>
    <w:p w:rsidR="00000000" w:rsidRDefault="008C75F9">
      <w:pPr>
        <w:ind w:firstLine="284"/>
        <w:jc w:val="both"/>
      </w:pPr>
      <w:r>
        <w:t>Для измерения времени воздействия пламени используют устройство, позволяющее проводить измерения с погрешностью не более 0,2 с.</w:t>
      </w:r>
    </w:p>
    <w:p w:rsidR="00000000" w:rsidRDefault="008C75F9">
      <w:pPr>
        <w:ind w:firstLine="284"/>
        <w:jc w:val="both"/>
      </w:pPr>
      <w:r>
        <w:t>Для измерения времени остаточного горения и послесвечения используют автоматический отметчик времени, позволяющий проводить измерения с погрешностью не более 0,2 с, которое включается автоматически, а выключается вручную.</w:t>
      </w:r>
    </w:p>
    <w:p w:rsidR="00000000" w:rsidRDefault="008C75F9">
      <w:pPr>
        <w:ind w:firstLine="284"/>
        <w:jc w:val="both"/>
        <w:rPr>
          <w:i/>
        </w:rPr>
      </w:pPr>
      <w:r>
        <w:rPr>
          <w:i/>
        </w:rPr>
        <w:t>Допускается для измерения времени распространения пламени, горения и тления использовать необходимое число секунд</w:t>
      </w:r>
      <w:r>
        <w:rPr>
          <w:i/>
        </w:rPr>
        <w:t>омеров, имеющих точность измерения не менее 0,2 с.</w:t>
      </w:r>
    </w:p>
    <w:p w:rsidR="00000000" w:rsidRDefault="008C75F9">
      <w:pPr>
        <w:ind w:firstLine="284"/>
        <w:jc w:val="both"/>
      </w:pPr>
    </w:p>
    <w:p w:rsidR="00000000" w:rsidRDefault="008C75F9">
      <w:pPr>
        <w:ind w:firstLine="284"/>
        <w:jc w:val="center"/>
        <w:rPr>
          <w:b/>
          <w:sz w:val="22"/>
        </w:rPr>
      </w:pPr>
      <w:r>
        <w:rPr>
          <w:b/>
          <w:sz w:val="22"/>
        </w:rPr>
        <w:t>8 Подготовка аппаратуры к испытанию</w:t>
      </w:r>
    </w:p>
    <w:p w:rsidR="00000000" w:rsidRDefault="008C75F9">
      <w:pPr>
        <w:ind w:firstLine="284"/>
        <w:jc w:val="both"/>
      </w:pPr>
    </w:p>
    <w:p w:rsidR="00000000" w:rsidRDefault="008C75F9">
      <w:pPr>
        <w:ind w:firstLine="284"/>
        <w:jc w:val="both"/>
      </w:pPr>
      <w:r>
        <w:rPr>
          <w:b/>
        </w:rPr>
        <w:t>8.1 Установка элементарной пробы</w:t>
      </w:r>
    </w:p>
    <w:p w:rsidR="00000000" w:rsidRDefault="008C75F9">
      <w:pPr>
        <w:ind w:firstLine="284"/>
        <w:jc w:val="both"/>
      </w:pPr>
      <w:r>
        <w:t>Установить испытуемую элементарную пробу на штифты держателя так, чтобы штифты проходили через точки, отмеченные с помощью шаблона, и проба находилась на расстоянии (20±1) мм от прямоугольной металлической рамы держателя. Для многослойных материалов установка слоев при испытаниях должна соответствовать расположению их в одежде. Установить держатель с пробой на установочную раму.</w:t>
      </w:r>
    </w:p>
    <w:p w:rsidR="00000000" w:rsidRDefault="008C75F9">
      <w:pPr>
        <w:ind w:firstLine="284"/>
        <w:jc w:val="both"/>
      </w:pPr>
    </w:p>
    <w:p w:rsidR="00000000" w:rsidRDefault="008C75F9">
      <w:pPr>
        <w:ind w:firstLine="284"/>
        <w:jc w:val="both"/>
      </w:pPr>
      <w:r>
        <w:rPr>
          <w:b/>
        </w:rPr>
        <w:t>8.2 Про</w:t>
      </w:r>
      <w:r>
        <w:rPr>
          <w:b/>
        </w:rPr>
        <w:t>верка рабочего положения горелки</w:t>
      </w:r>
    </w:p>
    <w:p w:rsidR="00000000" w:rsidRDefault="008C75F9">
      <w:pPr>
        <w:ind w:firstLine="284"/>
        <w:jc w:val="both"/>
      </w:pPr>
      <w:r>
        <w:t>Установить горелку перпендикулярно к поверхности испытуемой пробы так, чтобы ось горелки была на 20 мм выше линии нижних штифтов и была направлена к вертикальной центральной линии лицевой стороны испытуемой пробы согласно рисунку 1. Кончик горелки должен быть на расстоянии (17±1) мм от поверхности пробы.</w:t>
      </w:r>
    </w:p>
    <w:p w:rsidR="00000000" w:rsidRDefault="008C75F9">
      <w:pPr>
        <w:ind w:firstLine="284"/>
        <w:jc w:val="both"/>
      </w:pPr>
    </w:p>
    <w:p w:rsidR="00000000" w:rsidRDefault="008C75F9">
      <w:pPr>
        <w:ind w:firstLine="284"/>
        <w:jc w:val="both"/>
      </w:pPr>
      <w:r>
        <w:rPr>
          <w:b/>
        </w:rPr>
        <w:t>8.3 Регулировка пламени — горизонтального радиуса действия</w:t>
      </w:r>
    </w:p>
    <w:p w:rsidR="00000000" w:rsidRDefault="008C75F9">
      <w:pPr>
        <w:ind w:firstLine="284"/>
        <w:jc w:val="both"/>
      </w:pPr>
      <w:r>
        <w:t>Установить горелку в вертикальное резервное положение согласно рисунку 3а. Зажечь горелку, через 2 мин установить</w:t>
      </w:r>
      <w:r>
        <w:t xml:space="preserve"> пламя длиной приблизительно 40 мм. Повернуть горелку в горизонтальное резервное положение согласно рисунку 3б и отрегулировать горизонтальный радиус действия пламени до (25±2) мм.</w:t>
      </w:r>
    </w:p>
    <w:p w:rsidR="00000000" w:rsidRDefault="008C75F9">
      <w:pPr>
        <w:ind w:firstLine="284"/>
        <w:jc w:val="both"/>
      </w:pPr>
    </w:p>
    <w:p w:rsidR="00000000" w:rsidRDefault="008C75F9">
      <w:pPr>
        <w:ind w:firstLine="284"/>
        <w:jc w:val="both"/>
        <w:rPr>
          <w:sz w:val="18"/>
        </w:rPr>
      </w:pPr>
      <w:r>
        <w:rPr>
          <w:sz w:val="18"/>
        </w:rPr>
        <w:t>Примечание—В тех случаях, если аппаратура не имеет горизонтального резервного положения, то необходимо перед проведением регулировки пламени удалить испытуемую пробу.</w:t>
      </w:r>
    </w:p>
    <w:p w:rsidR="00000000" w:rsidRDefault="008C75F9">
      <w:pPr>
        <w:ind w:firstLine="284"/>
        <w:jc w:val="both"/>
        <w:rPr>
          <w:sz w:val="18"/>
        </w:rPr>
      </w:pPr>
    </w:p>
    <w:p w:rsidR="00000000" w:rsidRDefault="008C75F9">
      <w:pPr>
        <w:ind w:firstLine="284"/>
        <w:jc w:val="both"/>
      </w:pPr>
      <w:r>
        <w:t xml:space="preserve">а — вертикальная резервная позиция                 б — горизонтальная резервная позиция </w:t>
      </w:r>
    </w:p>
    <w:p w:rsidR="00000000" w:rsidRDefault="008C75F9">
      <w:pPr>
        <w:ind w:firstLine="284"/>
        <w:jc w:val="both"/>
      </w:pPr>
    </w:p>
    <w:p w:rsidR="00000000" w:rsidRDefault="008C75F9">
      <w:pPr>
        <w:ind w:firstLine="284"/>
        <w:jc w:val="center"/>
      </w:pPr>
      <w:r>
        <w:pict>
          <v:shape id="_x0000_i1030" type="#_x0000_t75" style="width:56.25pt;height:206.25pt">
            <v:imagedata r:id="rId11" o:title=""/>
          </v:shape>
        </w:pict>
      </w:r>
      <w:r>
        <w:t xml:space="preserve">                             </w:t>
      </w:r>
      <w:r>
        <w:pict>
          <v:shape id="_x0000_i1031" type="#_x0000_t75" style="width:195pt;height:99.75pt">
            <v:imagedata r:id="rId12" o:title=""/>
          </v:shape>
        </w:pict>
      </w:r>
    </w:p>
    <w:p w:rsidR="00000000" w:rsidRDefault="008C75F9">
      <w:pPr>
        <w:ind w:firstLine="284"/>
        <w:jc w:val="both"/>
      </w:pPr>
    </w:p>
    <w:p w:rsidR="00000000" w:rsidRDefault="008C75F9">
      <w:pPr>
        <w:ind w:firstLine="284"/>
        <w:jc w:val="both"/>
      </w:pPr>
    </w:p>
    <w:p w:rsidR="00000000" w:rsidRDefault="008C75F9">
      <w:pPr>
        <w:ind w:firstLine="284"/>
        <w:jc w:val="center"/>
      </w:pPr>
      <w:r>
        <w:t>в — рабочее положение горелки при испы</w:t>
      </w:r>
      <w:r>
        <w:t>тании</w:t>
      </w:r>
    </w:p>
    <w:p w:rsidR="00000000" w:rsidRDefault="008C75F9">
      <w:pPr>
        <w:ind w:firstLine="284"/>
        <w:jc w:val="center"/>
      </w:pPr>
    </w:p>
    <w:p w:rsidR="00000000" w:rsidRDefault="008C75F9">
      <w:pPr>
        <w:ind w:firstLine="284"/>
        <w:jc w:val="center"/>
      </w:pPr>
      <w:r>
        <w:pict>
          <v:shape id="_x0000_i1032" type="#_x0000_t75" style="width:360.75pt;height:3in">
            <v:imagedata r:id="rId13" o:title=""/>
          </v:shape>
        </w:pict>
      </w:r>
    </w:p>
    <w:p w:rsidR="00000000" w:rsidRDefault="008C75F9">
      <w:pPr>
        <w:ind w:firstLine="284"/>
        <w:jc w:val="center"/>
      </w:pPr>
    </w:p>
    <w:p w:rsidR="00000000" w:rsidRDefault="008C75F9">
      <w:pPr>
        <w:ind w:firstLine="284"/>
        <w:jc w:val="center"/>
      </w:pPr>
      <w:r>
        <w:rPr>
          <w:i/>
        </w:rPr>
        <w:t>1 —</w:t>
      </w:r>
      <w:r>
        <w:t xml:space="preserve"> горелка; </w:t>
      </w:r>
      <w:r>
        <w:rPr>
          <w:i/>
        </w:rPr>
        <w:t>2 —</w:t>
      </w:r>
      <w:r>
        <w:t xml:space="preserve"> пламя; </w:t>
      </w:r>
      <w:r>
        <w:rPr>
          <w:i/>
        </w:rPr>
        <w:t>3 —</w:t>
      </w:r>
      <w:r>
        <w:t xml:space="preserve"> рама держателя; </w:t>
      </w:r>
      <w:r>
        <w:rPr>
          <w:i/>
        </w:rPr>
        <w:t>4 —</w:t>
      </w:r>
      <w:r>
        <w:t xml:space="preserve"> элементарная проба; 5 — штифт </w:t>
      </w:r>
    </w:p>
    <w:p w:rsidR="00000000" w:rsidRDefault="008C75F9">
      <w:pPr>
        <w:ind w:firstLine="284"/>
        <w:jc w:val="center"/>
      </w:pPr>
    </w:p>
    <w:p w:rsidR="00000000" w:rsidRDefault="008C75F9">
      <w:pPr>
        <w:ind w:firstLine="284"/>
        <w:jc w:val="center"/>
      </w:pPr>
      <w:r>
        <w:t>Рисунок 3 — Схема расположения горелки при регулировании пламени</w:t>
      </w:r>
    </w:p>
    <w:p w:rsidR="00000000" w:rsidRDefault="008C75F9">
      <w:pPr>
        <w:ind w:firstLine="284"/>
        <w:jc w:val="both"/>
      </w:pPr>
    </w:p>
    <w:p w:rsidR="00000000" w:rsidRDefault="008C75F9">
      <w:pPr>
        <w:ind w:firstLine="284"/>
        <w:jc w:val="both"/>
      </w:pPr>
      <w:r>
        <w:rPr>
          <w:b/>
        </w:rPr>
        <w:t>8.4 Воздействие пламени</w:t>
      </w:r>
    </w:p>
    <w:p w:rsidR="00000000" w:rsidRDefault="008C75F9">
      <w:pPr>
        <w:ind w:firstLine="284"/>
        <w:jc w:val="both"/>
      </w:pPr>
      <w:r>
        <w:t>Передвинуть горелку из резервного положения в горизонтальное рабочее положение согласно 8.2. Проверить, чтобы пламя соприкасалось с испытуемой пробой, как показано на рисунке 3 в.</w:t>
      </w:r>
    </w:p>
    <w:p w:rsidR="00000000" w:rsidRDefault="008C75F9">
      <w:pPr>
        <w:ind w:firstLine="284"/>
        <w:jc w:val="both"/>
      </w:pPr>
    </w:p>
    <w:p w:rsidR="00000000" w:rsidRDefault="008C75F9">
      <w:pPr>
        <w:ind w:firstLine="284"/>
        <w:jc w:val="both"/>
        <w:rPr>
          <w:sz w:val="18"/>
        </w:rPr>
      </w:pPr>
      <w:r>
        <w:rPr>
          <w:sz w:val="18"/>
        </w:rPr>
        <w:t>Примечание— Горизонтальный радиус действия пламени необходимо проверять регулярно при каждом испытании.</w:t>
      </w:r>
    </w:p>
    <w:p w:rsidR="00000000" w:rsidRDefault="008C75F9">
      <w:pPr>
        <w:ind w:firstLine="284"/>
        <w:jc w:val="both"/>
      </w:pPr>
    </w:p>
    <w:p w:rsidR="00000000" w:rsidRDefault="008C75F9">
      <w:pPr>
        <w:ind w:firstLine="284"/>
        <w:jc w:val="center"/>
        <w:rPr>
          <w:b/>
          <w:sz w:val="22"/>
        </w:rPr>
      </w:pPr>
      <w:r>
        <w:rPr>
          <w:b/>
          <w:sz w:val="22"/>
        </w:rPr>
        <w:t>9 Подготовка проб и испытания</w:t>
      </w:r>
    </w:p>
    <w:p w:rsidR="00000000" w:rsidRDefault="008C75F9">
      <w:pPr>
        <w:ind w:firstLine="284"/>
        <w:jc w:val="both"/>
      </w:pPr>
    </w:p>
    <w:p w:rsidR="00000000" w:rsidRDefault="008C75F9">
      <w:pPr>
        <w:ind w:firstLine="284"/>
        <w:jc w:val="both"/>
      </w:pPr>
      <w:r>
        <w:rPr>
          <w:b/>
        </w:rPr>
        <w:t xml:space="preserve">9.1 Подготовка </w:t>
      </w:r>
      <w:r>
        <w:rPr>
          <w:b/>
        </w:rPr>
        <w:t>проб</w:t>
      </w:r>
    </w:p>
    <w:p w:rsidR="00000000" w:rsidRDefault="008C75F9">
      <w:pPr>
        <w:ind w:firstLine="284"/>
        <w:jc w:val="both"/>
      </w:pPr>
      <w:r>
        <w:t>9.1.1 Подготовка проб из однослойных материалов</w:t>
      </w:r>
    </w:p>
    <w:p w:rsidR="00000000" w:rsidRDefault="008C75F9">
      <w:pPr>
        <w:ind w:firstLine="284"/>
        <w:jc w:val="both"/>
      </w:pPr>
      <w:r>
        <w:t>Вырезать и промаркировать шесть элементарных проб длиной (200±1) мм и шириной (160±1) мм. Вырезают три пробы более длинного размера по длине и три более длинного размера по ширине материала. Нанести на пробы с помощью шаблона метки расположения штифтов держателя. Выдержать элементарные пробы в климатических условиях в соответствии с 6.1.</w:t>
      </w:r>
    </w:p>
    <w:p w:rsidR="00000000" w:rsidRDefault="008C75F9">
      <w:pPr>
        <w:ind w:firstLine="284"/>
        <w:jc w:val="both"/>
      </w:pPr>
    </w:p>
    <w:p w:rsidR="00000000" w:rsidRDefault="008C75F9">
      <w:pPr>
        <w:ind w:firstLine="284"/>
        <w:jc w:val="both"/>
        <w:rPr>
          <w:sz w:val="18"/>
        </w:rPr>
      </w:pPr>
      <w:r>
        <w:rPr>
          <w:sz w:val="18"/>
        </w:rPr>
        <w:t>Примечание— Подготовить дополнительные пробы, необходимые для установки горелки.</w:t>
      </w:r>
    </w:p>
    <w:p w:rsidR="00000000" w:rsidRDefault="008C75F9">
      <w:pPr>
        <w:ind w:firstLine="284"/>
        <w:jc w:val="both"/>
      </w:pPr>
    </w:p>
    <w:p w:rsidR="00000000" w:rsidRDefault="008C75F9">
      <w:pPr>
        <w:ind w:firstLine="284"/>
        <w:jc w:val="both"/>
      </w:pPr>
      <w:r>
        <w:t>9.1.2 Подготовка проб из многослойны</w:t>
      </w:r>
      <w:r>
        <w:t>х материалов</w:t>
      </w:r>
    </w:p>
    <w:p w:rsidR="00000000" w:rsidRDefault="008C75F9">
      <w:pPr>
        <w:ind w:firstLine="284"/>
        <w:jc w:val="both"/>
      </w:pPr>
      <w:r>
        <w:t>Подготовить и промаркировать шесть элементарных проб длиной (200±1) мм и шириной (160±1) мм; три пробы более длинного размера по длине материала и три пробы более длинного размера по ширине. Каждая проба должна состоять из всех слоев материалов одежды, которую испытывают, и составлена в том же порядке. Метки расположения штифтов держателя наносят на каждом слое. Выдержать элементарные пробы в климатических условиях в соответствии с 6.1.</w:t>
      </w:r>
    </w:p>
    <w:p w:rsidR="00000000" w:rsidRDefault="008C75F9">
      <w:pPr>
        <w:ind w:firstLine="284"/>
        <w:jc w:val="both"/>
      </w:pPr>
    </w:p>
    <w:p w:rsidR="00000000" w:rsidRDefault="008C75F9">
      <w:pPr>
        <w:ind w:firstLine="284"/>
        <w:jc w:val="both"/>
        <w:rPr>
          <w:sz w:val="18"/>
        </w:rPr>
      </w:pPr>
      <w:r>
        <w:rPr>
          <w:sz w:val="18"/>
        </w:rPr>
        <w:t>Примечание— Подготовить дополнительные пробы, необходимые</w:t>
      </w:r>
      <w:r>
        <w:rPr>
          <w:sz w:val="18"/>
        </w:rPr>
        <w:t xml:space="preserve"> для установки горелки.</w:t>
      </w:r>
    </w:p>
    <w:p w:rsidR="00000000" w:rsidRDefault="008C75F9">
      <w:pPr>
        <w:ind w:firstLine="284"/>
        <w:jc w:val="both"/>
        <w:rPr>
          <w:b/>
        </w:rPr>
      </w:pPr>
    </w:p>
    <w:p w:rsidR="00000000" w:rsidRDefault="008C75F9">
      <w:pPr>
        <w:ind w:firstLine="284"/>
        <w:jc w:val="both"/>
      </w:pPr>
      <w:r>
        <w:rPr>
          <w:b/>
        </w:rPr>
        <w:t>9.2 Проведение испытаний</w:t>
      </w:r>
    </w:p>
    <w:p w:rsidR="00000000" w:rsidRDefault="008C75F9">
      <w:pPr>
        <w:ind w:firstLine="284"/>
        <w:jc w:val="both"/>
      </w:pPr>
      <w:r>
        <w:t>9.2.1 Установить испытуемое оборудование в соответствии с требованиями раздела 8.</w:t>
      </w:r>
    </w:p>
    <w:p w:rsidR="00000000" w:rsidRDefault="008C75F9">
      <w:pPr>
        <w:ind w:firstLine="284"/>
        <w:jc w:val="both"/>
      </w:pPr>
      <w:r>
        <w:t xml:space="preserve">9.2.2 Разместить элементарную пробу в держателе в соответствии с требованиями 8.1. </w:t>
      </w:r>
    </w:p>
    <w:p w:rsidR="00000000" w:rsidRDefault="008C75F9">
      <w:pPr>
        <w:ind w:firstLine="284"/>
        <w:jc w:val="both"/>
      </w:pPr>
      <w:r>
        <w:t xml:space="preserve">Передвинуть горелку в рабочее положение, продолжительность воздействия пламени — 10 с. </w:t>
      </w:r>
    </w:p>
    <w:p w:rsidR="00000000" w:rsidRDefault="008C75F9">
      <w:pPr>
        <w:ind w:firstLine="284"/>
        <w:jc w:val="both"/>
      </w:pPr>
      <w:r>
        <w:t>Проследить и записать следующую информацию:</w:t>
      </w:r>
    </w:p>
    <w:p w:rsidR="00000000" w:rsidRDefault="008C75F9">
      <w:pPr>
        <w:ind w:firstLine="284"/>
        <w:jc w:val="both"/>
      </w:pPr>
      <w:r>
        <w:t>а) наименование испытанного образца и порядок расположения слоев в многослойной пробе;</w:t>
      </w:r>
    </w:p>
    <w:p w:rsidR="00000000" w:rsidRDefault="008C75F9">
      <w:pPr>
        <w:ind w:firstLine="284"/>
        <w:jc w:val="both"/>
      </w:pPr>
      <w:r>
        <w:t>б) характеристику поверхности материала, подвергшейся воздействию пламени;</w:t>
      </w:r>
    </w:p>
    <w:p w:rsidR="00000000" w:rsidRDefault="008C75F9">
      <w:pPr>
        <w:ind w:firstLine="284"/>
        <w:jc w:val="both"/>
      </w:pPr>
      <w:r>
        <w:t>в)</w:t>
      </w:r>
      <w:r>
        <w:t xml:space="preserve"> достигала ли нижняя граница пламени верхнего края или вертикального (бокового) края при испытаниях пробы;</w:t>
      </w:r>
    </w:p>
    <w:p w:rsidR="00000000" w:rsidRDefault="008C75F9">
      <w:pPr>
        <w:ind w:firstLine="284"/>
        <w:jc w:val="both"/>
      </w:pPr>
      <w:r>
        <w:t>г) образовались ли дыры при испытаниях;</w:t>
      </w:r>
    </w:p>
    <w:p w:rsidR="00000000" w:rsidRDefault="008C75F9">
      <w:pPr>
        <w:ind w:firstLine="284"/>
        <w:jc w:val="both"/>
      </w:pPr>
      <w:proofErr w:type="spellStart"/>
      <w:r>
        <w:t>д</w:t>
      </w:r>
      <w:proofErr w:type="spellEnd"/>
      <w:r>
        <w:t>) наблюдалось ли горение пробы или появление расплавленных остатков;</w:t>
      </w:r>
    </w:p>
    <w:p w:rsidR="00000000" w:rsidRDefault="008C75F9">
      <w:pPr>
        <w:ind w:firstLine="284"/>
        <w:jc w:val="both"/>
      </w:pPr>
      <w:proofErr w:type="spellStart"/>
      <w:r>
        <w:t>е</w:t>
      </w:r>
      <w:proofErr w:type="spellEnd"/>
      <w:r>
        <w:t>) распространялось ли послесвечение за пределы площади распространения пламени (обычно обугленная площадь) на неповрежденную площадь;</w:t>
      </w:r>
    </w:p>
    <w:p w:rsidR="00000000" w:rsidRDefault="008C75F9">
      <w:pPr>
        <w:ind w:firstLine="284"/>
        <w:jc w:val="both"/>
      </w:pPr>
      <w:r>
        <w:t>ж) время остаточного горения с точностью до целых чисел в секундах.</w:t>
      </w:r>
    </w:p>
    <w:p w:rsidR="00000000" w:rsidRDefault="008C75F9">
      <w:pPr>
        <w:ind w:firstLine="284"/>
        <w:jc w:val="both"/>
      </w:pPr>
    </w:p>
    <w:p w:rsidR="00000000" w:rsidRDefault="008C75F9">
      <w:pPr>
        <w:ind w:firstLine="284"/>
        <w:jc w:val="both"/>
        <w:rPr>
          <w:sz w:val="18"/>
        </w:rPr>
      </w:pPr>
      <w:r>
        <w:rPr>
          <w:sz w:val="18"/>
        </w:rPr>
        <w:t xml:space="preserve">Примечание— Время остаточного горения менее чем 1,0 с регистрируют как "нуль". </w:t>
      </w:r>
    </w:p>
    <w:p w:rsidR="00000000" w:rsidRDefault="008C75F9">
      <w:pPr>
        <w:ind w:firstLine="284"/>
        <w:jc w:val="both"/>
        <w:rPr>
          <w:sz w:val="18"/>
        </w:rPr>
      </w:pPr>
    </w:p>
    <w:p w:rsidR="00000000" w:rsidRDefault="008C75F9">
      <w:pPr>
        <w:ind w:firstLine="284"/>
        <w:jc w:val="both"/>
      </w:pPr>
      <w:r>
        <w:t>и) время п</w:t>
      </w:r>
      <w:r>
        <w:t xml:space="preserve">ослесвечения с точностью до целых чисел в секундах. </w:t>
      </w:r>
    </w:p>
    <w:p w:rsidR="00000000" w:rsidRDefault="008C75F9">
      <w:pPr>
        <w:ind w:firstLine="284"/>
        <w:jc w:val="both"/>
        <w:rPr>
          <w:sz w:val="18"/>
        </w:rPr>
      </w:pPr>
    </w:p>
    <w:p w:rsidR="00000000" w:rsidRDefault="008C75F9">
      <w:pPr>
        <w:ind w:firstLine="284"/>
        <w:jc w:val="both"/>
        <w:rPr>
          <w:sz w:val="18"/>
        </w:rPr>
      </w:pPr>
      <w:r>
        <w:rPr>
          <w:sz w:val="18"/>
        </w:rPr>
        <w:t>Примечание— Период послесвечения менее 1,0 с регистрируют как "нуль".</w:t>
      </w:r>
    </w:p>
    <w:p w:rsidR="00000000" w:rsidRDefault="008C75F9">
      <w:pPr>
        <w:ind w:firstLine="284"/>
        <w:jc w:val="both"/>
      </w:pPr>
    </w:p>
    <w:p w:rsidR="00000000" w:rsidRDefault="008C75F9">
      <w:pPr>
        <w:ind w:firstLine="284"/>
        <w:jc w:val="both"/>
      </w:pPr>
      <w:r>
        <w:t>9.2.3 Проводят испытания на оставшихся пробах в соответствии с 9.2.2.</w:t>
      </w:r>
    </w:p>
    <w:p w:rsidR="00000000" w:rsidRDefault="008C75F9">
      <w:pPr>
        <w:ind w:firstLine="284"/>
        <w:jc w:val="both"/>
      </w:pPr>
    </w:p>
    <w:p w:rsidR="00000000" w:rsidRDefault="008C75F9">
      <w:pPr>
        <w:ind w:firstLine="284"/>
        <w:jc w:val="both"/>
      </w:pPr>
      <w:r>
        <w:rPr>
          <w:b/>
        </w:rPr>
        <w:t>9.3 Протокол испытаний</w:t>
      </w:r>
    </w:p>
    <w:p w:rsidR="00000000" w:rsidRDefault="008C75F9">
      <w:pPr>
        <w:ind w:firstLine="284"/>
        <w:jc w:val="both"/>
      </w:pPr>
      <w:r>
        <w:t>Протокол испытаний должен содержать следующую информацию:</w:t>
      </w:r>
    </w:p>
    <w:p w:rsidR="00000000" w:rsidRDefault="008C75F9">
      <w:pPr>
        <w:ind w:firstLine="284"/>
        <w:jc w:val="both"/>
      </w:pPr>
      <w:r>
        <w:t>а) ссылку на настоящий стандарт с указанием особенностей проведения испытаний;</w:t>
      </w:r>
    </w:p>
    <w:p w:rsidR="00000000" w:rsidRDefault="008C75F9">
      <w:pPr>
        <w:ind w:firstLine="284"/>
        <w:jc w:val="both"/>
      </w:pPr>
      <w:r>
        <w:t>б) информацию, указанную в 9.2 для каждой пробы или в соответствии со специальным нормативным документом на изделие в зависимости от условий эксплуатации.</w:t>
      </w:r>
    </w:p>
    <w:p w:rsidR="00000000" w:rsidRDefault="008C75F9">
      <w:pPr>
        <w:ind w:firstLine="284"/>
        <w:jc w:val="both"/>
      </w:pPr>
    </w:p>
    <w:p w:rsidR="00000000" w:rsidRDefault="008C75F9">
      <w:pPr>
        <w:ind w:firstLine="284"/>
        <w:jc w:val="center"/>
        <w:rPr>
          <w:b/>
        </w:rPr>
      </w:pPr>
      <w:r>
        <w:rPr>
          <w:b/>
        </w:rPr>
        <w:t>Содержание</w:t>
      </w:r>
    </w:p>
    <w:p w:rsidR="00000000" w:rsidRDefault="008C75F9">
      <w:pPr>
        <w:ind w:firstLine="284"/>
        <w:jc w:val="both"/>
      </w:pPr>
    </w:p>
    <w:p w:rsidR="00000000" w:rsidRDefault="008C75F9">
      <w:pPr>
        <w:ind w:firstLine="284"/>
        <w:jc w:val="both"/>
      </w:pPr>
      <w:r>
        <w:t xml:space="preserve">1 Область применения </w:t>
      </w:r>
    </w:p>
    <w:p w:rsidR="00000000" w:rsidRDefault="008C75F9">
      <w:pPr>
        <w:ind w:firstLine="284"/>
        <w:jc w:val="both"/>
      </w:pPr>
      <w:r>
        <w:t>2 Нормативные ссылки</w:t>
      </w:r>
    </w:p>
    <w:p w:rsidR="00000000" w:rsidRDefault="008C75F9">
      <w:pPr>
        <w:ind w:firstLine="284"/>
        <w:jc w:val="both"/>
      </w:pPr>
      <w:r>
        <w:t xml:space="preserve">3 Определения </w:t>
      </w:r>
    </w:p>
    <w:p w:rsidR="00000000" w:rsidRDefault="008C75F9">
      <w:pPr>
        <w:ind w:firstLine="284"/>
        <w:jc w:val="both"/>
      </w:pPr>
      <w:r>
        <w:t>4 Сущность метода</w:t>
      </w:r>
    </w:p>
    <w:p w:rsidR="00000000" w:rsidRDefault="008C75F9">
      <w:pPr>
        <w:ind w:firstLine="284"/>
        <w:jc w:val="both"/>
      </w:pPr>
      <w:r>
        <w:t>5 Требования по обеспечению безопасной работы при испытаниях</w:t>
      </w:r>
    </w:p>
    <w:p w:rsidR="00000000" w:rsidRDefault="008C75F9">
      <w:pPr>
        <w:ind w:firstLine="284"/>
        <w:jc w:val="both"/>
      </w:pPr>
      <w:r>
        <w:t>6 Климатические условия для кондиционирования и испытаний</w:t>
      </w:r>
    </w:p>
    <w:p w:rsidR="00000000" w:rsidRDefault="008C75F9">
      <w:pPr>
        <w:ind w:firstLine="284"/>
        <w:jc w:val="both"/>
      </w:pPr>
      <w:r>
        <w:t xml:space="preserve">6.1 Кондиционирование </w:t>
      </w:r>
    </w:p>
    <w:p w:rsidR="00000000" w:rsidRDefault="008C75F9">
      <w:pPr>
        <w:ind w:firstLine="284"/>
        <w:jc w:val="both"/>
      </w:pPr>
      <w:r>
        <w:t xml:space="preserve">6.2 Климатические условия испытаний </w:t>
      </w:r>
    </w:p>
    <w:p w:rsidR="00000000" w:rsidRDefault="008C75F9">
      <w:pPr>
        <w:ind w:firstLine="284"/>
        <w:jc w:val="both"/>
      </w:pPr>
      <w:r>
        <w:t xml:space="preserve">7 Аппаратура и материалы </w:t>
      </w:r>
    </w:p>
    <w:p w:rsidR="00000000" w:rsidRDefault="008C75F9">
      <w:pPr>
        <w:ind w:firstLine="284"/>
        <w:jc w:val="both"/>
      </w:pPr>
      <w:r>
        <w:t xml:space="preserve">7.1 Материалы для оборудования </w:t>
      </w:r>
    </w:p>
    <w:p w:rsidR="00000000" w:rsidRDefault="008C75F9">
      <w:pPr>
        <w:ind w:firstLine="284"/>
        <w:jc w:val="both"/>
      </w:pPr>
      <w:r>
        <w:t>7.2 Структура испытательного оборудования</w:t>
      </w:r>
    </w:p>
    <w:p w:rsidR="00000000" w:rsidRDefault="008C75F9">
      <w:pPr>
        <w:ind w:firstLine="284"/>
        <w:jc w:val="both"/>
      </w:pPr>
      <w:r>
        <w:t xml:space="preserve">7.3 Газовая горелка </w:t>
      </w:r>
    </w:p>
    <w:p w:rsidR="00000000" w:rsidRDefault="008C75F9">
      <w:pPr>
        <w:ind w:firstLine="284"/>
        <w:jc w:val="both"/>
      </w:pPr>
      <w:r>
        <w:t>7.4 Газ</w:t>
      </w:r>
    </w:p>
    <w:p w:rsidR="00000000" w:rsidRDefault="008C75F9">
      <w:pPr>
        <w:ind w:firstLine="284"/>
        <w:jc w:val="both"/>
      </w:pPr>
      <w:r>
        <w:t>7.5 Держатель для элементарной пробы</w:t>
      </w:r>
    </w:p>
    <w:p w:rsidR="00000000" w:rsidRDefault="008C75F9">
      <w:pPr>
        <w:ind w:firstLine="284"/>
        <w:jc w:val="both"/>
      </w:pPr>
      <w:r>
        <w:t xml:space="preserve">7.6 Шаблон </w:t>
      </w:r>
    </w:p>
    <w:p w:rsidR="00000000" w:rsidRDefault="008C75F9">
      <w:pPr>
        <w:ind w:firstLine="284"/>
        <w:jc w:val="both"/>
      </w:pPr>
      <w:r>
        <w:t xml:space="preserve">7.7 Измерители времени </w:t>
      </w:r>
    </w:p>
    <w:p w:rsidR="00000000" w:rsidRDefault="008C75F9">
      <w:pPr>
        <w:ind w:firstLine="284"/>
        <w:jc w:val="both"/>
      </w:pPr>
      <w:r>
        <w:t xml:space="preserve">8 Подготовка аппаратуры к испытанию </w:t>
      </w:r>
    </w:p>
    <w:p w:rsidR="00000000" w:rsidRDefault="008C75F9">
      <w:pPr>
        <w:ind w:firstLine="284"/>
        <w:jc w:val="both"/>
      </w:pPr>
      <w:r>
        <w:t>8.1 Ус</w:t>
      </w:r>
      <w:r>
        <w:t>тановка элементарной пробы</w:t>
      </w:r>
    </w:p>
    <w:p w:rsidR="00000000" w:rsidRDefault="008C75F9">
      <w:pPr>
        <w:ind w:firstLine="284"/>
        <w:jc w:val="both"/>
      </w:pPr>
      <w:r>
        <w:t xml:space="preserve">8.2 Проверка рабочего положения горелки </w:t>
      </w:r>
    </w:p>
    <w:p w:rsidR="00000000" w:rsidRDefault="008C75F9">
      <w:pPr>
        <w:ind w:firstLine="284"/>
        <w:jc w:val="both"/>
      </w:pPr>
      <w:r>
        <w:t>8.3 Регулировка пламени — горизонтального радиуса действия</w:t>
      </w:r>
    </w:p>
    <w:p w:rsidR="00000000" w:rsidRDefault="008C75F9">
      <w:pPr>
        <w:ind w:firstLine="284"/>
        <w:jc w:val="both"/>
      </w:pPr>
      <w:r>
        <w:t>8.4 Воздействие пламени</w:t>
      </w:r>
    </w:p>
    <w:p w:rsidR="00000000" w:rsidRDefault="008C75F9">
      <w:pPr>
        <w:ind w:firstLine="284"/>
        <w:jc w:val="both"/>
      </w:pPr>
      <w:r>
        <w:t>9 Подготовка проб и испытания</w:t>
      </w:r>
    </w:p>
    <w:p w:rsidR="00000000" w:rsidRDefault="008C75F9">
      <w:pPr>
        <w:ind w:firstLine="284"/>
        <w:jc w:val="both"/>
      </w:pPr>
      <w:r>
        <w:t xml:space="preserve">9.1 Подготовка проб </w:t>
      </w:r>
    </w:p>
    <w:p w:rsidR="00000000" w:rsidRDefault="008C75F9">
      <w:pPr>
        <w:ind w:firstLine="284"/>
        <w:jc w:val="both"/>
      </w:pPr>
      <w:r>
        <w:t xml:space="preserve">9.2 Проведение испытаний </w:t>
      </w:r>
    </w:p>
    <w:p w:rsidR="00000000" w:rsidRDefault="008C75F9">
      <w:pPr>
        <w:ind w:firstLine="284"/>
        <w:jc w:val="both"/>
      </w:pPr>
      <w:r>
        <w:t>9.3 Протокол испытаний</w:t>
      </w:r>
    </w:p>
    <w:p w:rsidR="00000000" w:rsidRDefault="008C75F9">
      <w:pPr>
        <w:ind w:firstLine="284"/>
        <w:jc w:val="both"/>
      </w:pPr>
    </w:p>
    <w:p w:rsidR="00000000" w:rsidRDefault="008C75F9">
      <w:pPr>
        <w:ind w:firstLine="284"/>
        <w:jc w:val="both"/>
      </w:pPr>
      <w:r>
        <w:t>Ключевые слова: средства индивидуальной защиты, специальная одежда, защита от тепла, распространение пламени, испытания, горение, тление, послесвечение, время остаточного горения, время остаточного тления, время послесвечения</w:t>
      </w: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75F9"/>
    <w:rsid w:val="008C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6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2249</Words>
  <Characters>12821</Characters>
  <Application>Microsoft Office Word</Application>
  <DocSecurity>0</DocSecurity>
  <Lines>106</Lines>
  <Paragraphs>30</Paragraphs>
  <ScaleCrop>false</ScaleCrop>
  <Company>Elcom Ltd</Company>
  <LinksUpToDate>false</LinksUpToDate>
  <CharactersWithSpaces>15040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Р 12</dc:title>
  <dc:subject/>
  <dc:creator>CNTI</dc:creator>
  <cp:keywords/>
  <dc:description/>
  <cp:lastModifiedBy>Parhomeiai</cp:lastModifiedBy>
  <cp:revision>2</cp:revision>
  <dcterms:created xsi:type="dcterms:W3CDTF">2013-04-11T11:14:00Z</dcterms:created>
  <dcterms:modified xsi:type="dcterms:W3CDTF">2013-04-11T11:14:00Z</dcterms:modified>
</cp:coreProperties>
</file>