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3874">
      <w:pPr>
        <w:ind w:firstLine="284"/>
        <w:jc w:val="right"/>
      </w:pPr>
      <w:bookmarkStart w:id="0" w:name="_GoBack"/>
      <w:bookmarkEnd w:id="0"/>
      <w:r>
        <w:t>ГОСТ Р 22.7.01-99</w:t>
      </w:r>
    </w:p>
    <w:p w:rsidR="00000000" w:rsidRDefault="00913874">
      <w:pPr>
        <w:ind w:firstLine="284"/>
        <w:jc w:val="right"/>
      </w:pPr>
    </w:p>
    <w:p w:rsidR="00000000" w:rsidRDefault="00913874">
      <w:pPr>
        <w:ind w:firstLine="284"/>
      </w:pPr>
      <w:r>
        <w:t>УДК 658.382.3:006.354                                                                                               Группа Т00</w:t>
      </w:r>
    </w:p>
    <w:p w:rsidR="00000000" w:rsidRDefault="00913874">
      <w:pPr>
        <w:ind w:firstLine="284"/>
      </w:pPr>
    </w:p>
    <w:p w:rsidR="00000000" w:rsidRDefault="00913874">
      <w:pPr>
        <w:ind w:firstLine="284"/>
        <w:jc w:val="center"/>
      </w:pPr>
      <w:r>
        <w:rPr>
          <w:b/>
        </w:rPr>
        <w:t>ГОСУДАРСТВЕННЫЙ СТАНДАРТ РОССИЙСКОЙ ФЕДЕРАЦИИ</w:t>
      </w:r>
    </w:p>
    <w:p w:rsidR="00000000" w:rsidRDefault="00913874">
      <w:pPr>
        <w:pBdr>
          <w:between w:val="single" w:sz="6" w:space="1" w:color="auto"/>
        </w:pBdr>
        <w:ind w:firstLine="284"/>
        <w:jc w:val="center"/>
        <w:rPr>
          <w:b/>
        </w:rPr>
      </w:pPr>
    </w:p>
    <w:p w:rsidR="00000000" w:rsidRDefault="00913874">
      <w:pPr>
        <w:ind w:firstLine="284"/>
        <w:jc w:val="center"/>
        <w:rPr>
          <w:b/>
        </w:rPr>
      </w:pPr>
      <w:r>
        <w:rPr>
          <w:b/>
        </w:rPr>
        <w:t xml:space="preserve">Безопасность в чрезвычайных ситуациях </w:t>
      </w:r>
    </w:p>
    <w:p w:rsidR="00000000" w:rsidRDefault="00913874">
      <w:pPr>
        <w:ind w:firstLine="284"/>
        <w:jc w:val="center"/>
        <w:rPr>
          <w:b/>
        </w:rPr>
      </w:pPr>
    </w:p>
    <w:p w:rsidR="00000000" w:rsidRDefault="00913874">
      <w:pPr>
        <w:ind w:firstLine="284"/>
        <w:jc w:val="center"/>
        <w:rPr>
          <w:b/>
        </w:rPr>
      </w:pPr>
      <w:r>
        <w:rPr>
          <w:b/>
        </w:rPr>
        <w:t>ЕДИНАЯ ДЕЖУРНО-ДИСПЕТЧ</w:t>
      </w:r>
      <w:r>
        <w:rPr>
          <w:b/>
        </w:rPr>
        <w:t xml:space="preserve">ЕРСКАЯ СЛУЖБА </w:t>
      </w:r>
    </w:p>
    <w:p w:rsidR="00000000" w:rsidRDefault="00913874">
      <w:pPr>
        <w:ind w:firstLine="284"/>
        <w:jc w:val="center"/>
        <w:rPr>
          <w:b/>
        </w:rPr>
      </w:pPr>
    </w:p>
    <w:p w:rsidR="00000000" w:rsidRDefault="00913874">
      <w:pPr>
        <w:ind w:firstLine="284"/>
        <w:jc w:val="center"/>
      </w:pPr>
      <w:r>
        <w:rPr>
          <w:b/>
        </w:rPr>
        <w:t>Основные положения</w:t>
      </w:r>
    </w:p>
    <w:p w:rsidR="00000000" w:rsidRDefault="00913874">
      <w:pPr>
        <w:ind w:firstLine="284"/>
        <w:jc w:val="center"/>
      </w:pPr>
    </w:p>
    <w:p w:rsidR="00000000" w:rsidRDefault="00913874">
      <w:pPr>
        <w:ind w:firstLine="284"/>
        <w:jc w:val="center"/>
      </w:pPr>
      <w:r>
        <w:rPr>
          <w:lang w:val="en-US"/>
        </w:rPr>
        <w:t>Safety in emergencies.</w:t>
      </w:r>
    </w:p>
    <w:p w:rsidR="00000000" w:rsidRDefault="00913874">
      <w:pPr>
        <w:ind w:firstLine="284"/>
        <w:jc w:val="center"/>
      </w:pPr>
      <w:r>
        <w:rPr>
          <w:lang w:val="en-US"/>
        </w:rPr>
        <w:t xml:space="preserve">Incorporated on duty dispatching service of city. </w:t>
      </w:r>
    </w:p>
    <w:p w:rsidR="00000000" w:rsidRDefault="00913874">
      <w:pPr>
        <w:ind w:firstLine="284"/>
        <w:jc w:val="center"/>
      </w:pPr>
      <w:r>
        <w:rPr>
          <w:lang w:val="en-US"/>
        </w:rPr>
        <w:t>General statements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ОКС 13.020</w:t>
      </w:r>
    </w:p>
    <w:p w:rsidR="00000000" w:rsidRDefault="00913874">
      <w:pPr>
        <w:ind w:firstLine="284"/>
      </w:pPr>
      <w:r>
        <w:t>ОКСТУ 0022</w:t>
      </w:r>
    </w:p>
    <w:p w:rsidR="00000000" w:rsidRDefault="00913874">
      <w:pPr>
        <w:ind w:firstLine="284"/>
      </w:pPr>
    </w:p>
    <w:p w:rsidR="00000000" w:rsidRDefault="00913874">
      <w:pPr>
        <w:ind w:firstLine="284"/>
        <w:jc w:val="right"/>
      </w:pPr>
      <w:r>
        <w:t>Дата введения 2000—01—01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</w:p>
    <w:p w:rsidR="00000000" w:rsidRDefault="00913874">
      <w:pPr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913874">
      <w:pPr>
        <w:ind w:firstLine="284"/>
        <w:jc w:val="center"/>
        <w:rPr>
          <w:b/>
        </w:rPr>
      </w:pPr>
    </w:p>
    <w:p w:rsidR="00000000" w:rsidRDefault="00913874">
      <w:pPr>
        <w:ind w:firstLine="284"/>
      </w:pPr>
      <w:r>
        <w:t>1 РАЗРАБОТАН Всероссийским научно исследовательским институтом по проблемам гражданской обороны и чрезвычайных ситуаций (ВНИИ ГОЧС) с участием рабочей группы специалистов Технического комитета по стандартизации ТК 71 «Гражданская оборона, предупреждение и ликвидация чрезвычайных ситуаций»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ВНЕСЕН Техническим комитетом</w:t>
      </w:r>
      <w:r>
        <w:t xml:space="preserve"> по стандартизации ТК 71 «Гражданская оборона, предупреждение и ликвидация чрезвычайных ситуаций»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2 ПРИНЯТ И ВВЕДЕН В ДЕЙСТВИЕ Постановлением Госстандарта России от 9 ноября 1999 г. № 400-ст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3 ВВЕДЕН ВПЕРВЫЕ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4 Настоящий Государственный стандарт разработан в обеспечение реализации Федеральных законов от 21 декабря 1994 г. № 68-ФЗ «О защите населения и территорий от ЧС природного и техногенного характера», от 22 августа 1995 г. № 151-ФЗ «Об аварийно-спасательных службах и статусе спасателей», постановлений</w:t>
      </w:r>
      <w:r>
        <w:t xml:space="preserve"> Правительства Российской Федерации от 5 ноября 1995 г. № 1113 «О единой государственной системе предупреждения и ликвидации чрезвычайных ситуаций» и от 24 марта 1997 г. № 334 «О порядке сбора и обмена в Российской Федерации информацией в области защиты населения и территорий от ЧС природного и техногенного характера»</w:t>
      </w:r>
    </w:p>
    <w:p w:rsidR="00000000" w:rsidRDefault="00913874">
      <w:pPr>
        <w:ind w:firstLine="284"/>
      </w:pPr>
    </w:p>
    <w:p w:rsidR="00000000" w:rsidRDefault="00913874">
      <w:pPr>
        <w:ind w:firstLine="284"/>
        <w:rPr>
          <w:b/>
        </w:rPr>
      </w:pPr>
    </w:p>
    <w:p w:rsidR="00000000" w:rsidRDefault="00913874">
      <w:pPr>
        <w:ind w:firstLine="284"/>
        <w:jc w:val="center"/>
      </w:pPr>
      <w:r>
        <w:rPr>
          <w:b/>
        </w:rPr>
        <w:t>1 Область применения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Настоящий стандарт устанавливает состав решаемых задач, структуру и порядок функционирования единой дежурно-диспетчерской службы города, района (далее — ЕДДС) в режимах</w:t>
      </w:r>
      <w:r>
        <w:t xml:space="preserve"> повес дневной деятельности, повышенной готовности и чрезвычайной ситуации (далее — ЧС).</w:t>
      </w:r>
    </w:p>
    <w:p w:rsidR="00000000" w:rsidRDefault="00913874">
      <w:pPr>
        <w:ind w:firstLine="284"/>
      </w:pPr>
      <w:r>
        <w:t>Положения настоящего стандарта обязательны для федеральных органов исполнительной власти, входящих в единую государственную систему предупреждения и ликвидации чрезвычайных ситуаций (далее — РСЧС), и их территориальных органов, органов исполнительной власти субъектов Российской Федерации и местного самоуправления, органов управления, специально уполномоченных на решение задач гражданской обороны (далее — ГО), предупрежд</w:t>
      </w:r>
      <w:r>
        <w:t xml:space="preserve">ения и ликвидации чрезвычайных ситуаций (далее — органов управления ГОЧС), </w:t>
      </w:r>
      <w:r>
        <w:lastRenderedPageBreak/>
        <w:t>взаимодействующих с ними служб, а также научно-исследовательских, проектных и монтажных организаций всех форм собственности, привлекаемых для создания и обеспечения функционирования ЕДДС.</w:t>
      </w:r>
    </w:p>
    <w:p w:rsidR="00000000" w:rsidRDefault="00913874">
      <w:pPr>
        <w:ind w:firstLine="284"/>
      </w:pPr>
    </w:p>
    <w:p w:rsidR="00000000" w:rsidRDefault="00913874">
      <w:pPr>
        <w:ind w:firstLine="284"/>
        <w:jc w:val="center"/>
      </w:pPr>
      <w:r>
        <w:rPr>
          <w:b/>
        </w:rPr>
        <w:t>2 Определения и сокращения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В настоящем стандарте применяют следующие термины с соответствующими определения- ми:</w:t>
      </w:r>
    </w:p>
    <w:p w:rsidR="00000000" w:rsidRDefault="00913874">
      <w:pPr>
        <w:ind w:firstLine="284"/>
      </w:pPr>
      <w:r>
        <w:rPr>
          <w:b/>
        </w:rPr>
        <w:t>единая дежурно-диспетчерская служба города,</w:t>
      </w:r>
      <w:r>
        <w:t xml:space="preserve"> </w:t>
      </w:r>
      <w:r>
        <w:rPr>
          <w:b/>
        </w:rPr>
        <w:t>ЕДДС</w:t>
      </w:r>
      <w:r>
        <w:t xml:space="preserve">: Орган повседневного управления местной (городской) подсистемы РСЧС, предназначенный </w:t>
      </w:r>
      <w:r>
        <w:t>для координации действий дежурных и диспетчерских (дежурно-диспетчерских) служб города и создаваемый при органе управления ГОЧС;</w:t>
      </w:r>
    </w:p>
    <w:p w:rsidR="00000000" w:rsidRDefault="00913874">
      <w:pPr>
        <w:ind w:firstLine="284"/>
      </w:pPr>
      <w:r>
        <w:rPr>
          <w:b/>
        </w:rPr>
        <w:t>дежурно-диспетчерская служба,</w:t>
      </w:r>
      <w:r>
        <w:t xml:space="preserve"> ДДС: Дежурный или диспетчерский орган городской службы, входящей в местную подсистему РСЧС и имеющей силы и средства постоянной готовности к действиям в ЧС;</w:t>
      </w:r>
    </w:p>
    <w:p w:rsidR="00000000" w:rsidRDefault="00913874">
      <w:pPr>
        <w:ind w:firstLine="284"/>
      </w:pPr>
      <w:r>
        <w:rPr>
          <w:b/>
        </w:rPr>
        <w:t xml:space="preserve">объединенная система оперативно-диспетчерского управления в чрезвычайных ситуациях, ОСОДУ: </w:t>
      </w:r>
      <w:r>
        <w:t>Организационно-техническое объединение ЕДДС города, являющейся центральным органом управления этой систем</w:t>
      </w:r>
      <w:r>
        <w:t>ы и взаимодействующих с ней городских дежурно-диспетчерских служб;</w:t>
      </w:r>
    </w:p>
    <w:p w:rsidR="00000000" w:rsidRDefault="00913874">
      <w:pPr>
        <w:ind w:firstLine="284"/>
      </w:pPr>
      <w:r>
        <w:rPr>
          <w:b/>
        </w:rPr>
        <w:t>пункт управления</w:t>
      </w:r>
      <w:r>
        <w:t xml:space="preserve"> </w:t>
      </w:r>
      <w:r>
        <w:rPr>
          <w:b/>
        </w:rPr>
        <w:t>ЕДДС,</w:t>
      </w:r>
      <w:r>
        <w:t xml:space="preserve"> ПУ ЕДДС: Здание (сооружение, помещение), предназначенное для работы дежурно-диспетчерского персонала и оснащенное необходимыми техническими средствами управления, связи и оповещения;</w:t>
      </w:r>
    </w:p>
    <w:p w:rsidR="00000000" w:rsidRDefault="00913874">
      <w:pPr>
        <w:ind w:firstLine="284"/>
      </w:pPr>
      <w:r>
        <w:rPr>
          <w:b/>
        </w:rPr>
        <w:t>узел связи</w:t>
      </w:r>
      <w:r>
        <w:t xml:space="preserve"> </w:t>
      </w:r>
      <w:r>
        <w:rPr>
          <w:b/>
        </w:rPr>
        <w:t>ЕДДС</w:t>
      </w:r>
      <w:r>
        <w:t>, УС ЕДДС: Организационно-техническое объединение сил и средств связи, развернутых на пункте управления ЕДДС и обеспечивающих обмен информацией в интересах ЕДДС и городского органа управления ГОЧС;</w:t>
      </w:r>
    </w:p>
    <w:p w:rsidR="00000000" w:rsidRDefault="00913874">
      <w:pPr>
        <w:ind w:firstLine="284"/>
      </w:pPr>
      <w:r>
        <w:rPr>
          <w:b/>
        </w:rPr>
        <w:t>центр оповещения ЕДДС</w:t>
      </w:r>
      <w:r>
        <w:t xml:space="preserve">, ЦО </w:t>
      </w:r>
      <w:r>
        <w:t>ЕДДС: Организационно-техническое объединение сил и специальных технических средств оповещения и персонального вызова, взаимодействующих с автоматизированной системой централизованного оповещения ГО;</w:t>
      </w:r>
    </w:p>
    <w:p w:rsidR="00000000" w:rsidRDefault="00913874">
      <w:pPr>
        <w:ind w:firstLine="284"/>
      </w:pPr>
      <w:r>
        <w:rPr>
          <w:b/>
        </w:rPr>
        <w:t>комплекс средств автоматизации</w:t>
      </w:r>
      <w:r>
        <w:t xml:space="preserve"> </w:t>
      </w:r>
      <w:r>
        <w:rPr>
          <w:b/>
        </w:rPr>
        <w:t>ЕДДС</w:t>
      </w:r>
      <w:r>
        <w:t>, КСА ЕДДС: Организационно-техническое объединение программно-технических средств автоматизации управления, включающих в себя средства передачи, ввода, хранения, обработки и выдачи необходимых данных;</w:t>
      </w:r>
    </w:p>
    <w:p w:rsidR="00000000" w:rsidRDefault="00913874">
      <w:pPr>
        <w:ind w:firstLine="284"/>
      </w:pPr>
      <w:r>
        <w:rPr>
          <w:b/>
        </w:rPr>
        <w:t>автоматизированная система</w:t>
      </w:r>
      <w:r>
        <w:t xml:space="preserve"> </w:t>
      </w:r>
      <w:r>
        <w:rPr>
          <w:b/>
        </w:rPr>
        <w:t>ЕДДС,</w:t>
      </w:r>
      <w:r>
        <w:t xml:space="preserve"> АС ЕДДС: Совокупность взаимосвязанных систем</w:t>
      </w:r>
      <w:r>
        <w:t xml:space="preserve"> и средств связи, оповещения и автоматизации управления, обеспечивающих автоматизированное выполнение задач, возложенных на ЕДДС, и являющихся составной частью местной подсистемы автоматизированной информационно-управляющей системы (АИУС) РСЧС.</w:t>
      </w:r>
    </w:p>
    <w:p w:rsidR="00000000" w:rsidRDefault="00913874">
      <w:pPr>
        <w:ind w:firstLine="284"/>
        <w:rPr>
          <w:b/>
        </w:rPr>
      </w:pPr>
    </w:p>
    <w:p w:rsidR="00000000" w:rsidRDefault="00913874">
      <w:pPr>
        <w:ind w:firstLine="284"/>
        <w:jc w:val="center"/>
      </w:pPr>
      <w:r>
        <w:rPr>
          <w:b/>
        </w:rPr>
        <w:t>3 Основные положения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3.1 Целью создания ЕДДС является повышение готовности администрации и служб города к реагированию на угрозу или возникновение чрезвычайных ситуаций, эффективности взаимодействия привлекаемых сил и средств городских служб при их совместных дейст</w:t>
      </w:r>
      <w:r>
        <w:t>виях по предупреждению и ликвидации ЧС.</w:t>
      </w:r>
    </w:p>
    <w:p w:rsidR="00000000" w:rsidRDefault="00913874">
      <w:pPr>
        <w:ind w:firstLine="284"/>
      </w:pPr>
      <w:r>
        <w:t>3.2 Основные задачи ЕДДС:</w:t>
      </w:r>
    </w:p>
    <w:p w:rsidR="00000000" w:rsidRDefault="00913874">
      <w:pPr>
        <w:ind w:firstLine="284"/>
      </w:pPr>
      <w:r>
        <w:t>- 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000000" w:rsidRDefault="00913874">
      <w:pPr>
        <w:ind w:firstLine="284"/>
      </w:pPr>
      <w:r>
        <w:t>-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000000" w:rsidRDefault="00913874">
      <w:pPr>
        <w:ind w:firstLine="284"/>
      </w:pPr>
      <w:r>
        <w:t>- сбор от ДДС, служб контроля и наблюдения за окружающей средой (систем мониторинга) и распространение между ДДС города полученной информации об угрозе или факте возн</w:t>
      </w:r>
      <w:r>
        <w:t>икновения ЧС, сложившейся обстановке и действиях сил и средств по ликвидации ЧС;</w:t>
      </w:r>
    </w:p>
    <w:p w:rsidR="00000000" w:rsidRDefault="00913874">
      <w:pPr>
        <w:ind w:firstLine="284"/>
      </w:pPr>
      <w:r>
        <w:t>- обработка и анализ данных о ЧС, определение ее масштаба и уточнение состава ДДС, привлекаемых для реагирования на ЧС, их оповещение о переводе в высшие режимы функционирования ОСОДУ;</w:t>
      </w:r>
    </w:p>
    <w:p w:rsidR="00000000" w:rsidRDefault="00913874">
      <w:pPr>
        <w:ind w:firstLine="284"/>
      </w:pPr>
      <w:r>
        <w:t>- 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городскими службами вариантов управленческих решений по ликвидации ЧС, принятие экс</w:t>
      </w:r>
      <w:r>
        <w:t>тренных мер и необходимых решений (в пределах установленных вышестоящими органами полномочий);</w:t>
      </w:r>
    </w:p>
    <w:p w:rsidR="00000000" w:rsidRDefault="00913874">
      <w:pPr>
        <w:ind w:firstLine="284"/>
      </w:pPr>
      <w:r>
        <w:t xml:space="preserve">- информирование ДДС, привлекаемых к ликвидации ЧС, подчиненных сил постоянной </w:t>
      </w:r>
      <w:r>
        <w:lastRenderedPageBreak/>
        <w:t>готовности об обстановке, принятых и рекомендуемых мерах;</w:t>
      </w:r>
    </w:p>
    <w:p w:rsidR="00000000" w:rsidRDefault="00913874">
      <w:pPr>
        <w:ind w:firstLine="284"/>
      </w:pPr>
      <w: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органом управления по подчиненности;</w:t>
      </w:r>
    </w:p>
    <w:p w:rsidR="00000000" w:rsidRDefault="00913874">
      <w:pPr>
        <w:ind w:firstLine="284"/>
      </w:pPr>
      <w:r>
        <w:t>- доведение задач, постав</w:t>
      </w:r>
      <w:r>
        <w:t>ленных вышестоящими органами РСЧС, до ДДС и подчиненных сил постоянной готовности, контроль их выполнения и организация взаимодействия;</w:t>
      </w:r>
    </w:p>
    <w:p w:rsidR="00000000" w:rsidRDefault="00913874">
      <w:pPr>
        <w:ind w:firstLine="284"/>
      </w:pPr>
      <w:r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000000" w:rsidRDefault="00913874">
      <w:pPr>
        <w:ind w:firstLine="284"/>
      </w:pPr>
      <w:r>
        <w:t xml:space="preserve">3.3 При местных и более масштабных ЧС немедленно оповещаются и приводятся в готовность городская комиссия по чрезвычайным ситуациям (КЧС) и орган управления ГОЧС города, которые берут на себя управление дальнейшими действиями </w:t>
      </w:r>
      <w:r>
        <w:t>по предупреждению и ликвидации ЧС. В таких ситуациях ЕДДС обеспечивает сбор, обработку и представление КЧС собранной информации, подготовку вариантов возможных решений и донесений вышестоящим органам управления ГОЧС, а также оперативное управление действиями органов управления, сил и средств городской подсистемы РСЧС.</w:t>
      </w:r>
    </w:p>
    <w:p w:rsidR="00000000" w:rsidRDefault="00913874">
      <w:pPr>
        <w:ind w:firstLine="284"/>
      </w:pPr>
      <w:r>
        <w:t>ЕДДС небольших городов и сельских районов о таких Ч С обязательно докладывают в орган управления ГОЧС ближайшего города.</w:t>
      </w:r>
    </w:p>
    <w:p w:rsidR="00000000" w:rsidRDefault="00913874">
      <w:pPr>
        <w:ind w:firstLine="284"/>
      </w:pPr>
      <w:r>
        <w:t>3.4 ЕДДС является вышестоящим органом для всех ДДС города по вопросам с</w:t>
      </w:r>
      <w:r>
        <w:t>бора, обработки и обмена информацией о ЧС, а также координирующим органом по вопросам совместных действий ДДС в чрезвычайных ситуациях.</w:t>
      </w:r>
    </w:p>
    <w:p w:rsidR="00000000" w:rsidRDefault="00913874">
      <w:pPr>
        <w:ind w:firstLine="284"/>
      </w:pPr>
      <w:r>
        <w:t>3.5 Создание ЕДДС не отменяет существующего до ее появления в городских ДДС порядка приема от населения сообщений о происшествиях (по телефонам 01, 02, 03, 04 и др.).</w:t>
      </w:r>
    </w:p>
    <w:p w:rsidR="00000000" w:rsidRDefault="00913874">
      <w:pPr>
        <w:ind w:firstLine="284"/>
      </w:pPr>
      <w:r>
        <w:t>3.6 ЕДДС города функционирует круглосуточно и при этом должна:</w:t>
      </w:r>
    </w:p>
    <w:p w:rsidR="00000000" w:rsidRDefault="00913874">
      <w:pPr>
        <w:ind w:firstLine="284"/>
      </w:pPr>
      <w:r>
        <w:t xml:space="preserve">- немедленно приступить к экстренным действиям по оповещению и информированию ДДС и координации их усилий по предотвращению и (или) ликвидации ЧС </w:t>
      </w:r>
      <w:r>
        <w:t>после получения необходимых данных;</w:t>
      </w:r>
    </w:p>
    <w:p w:rsidR="00000000" w:rsidRDefault="00913874">
      <w:pPr>
        <w:ind w:firstLine="284"/>
      </w:pPr>
      <w:r>
        <w:t>- 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управления.</w:t>
      </w:r>
    </w:p>
    <w:p w:rsidR="00000000" w:rsidRDefault="00913874">
      <w:pPr>
        <w:ind w:firstLine="284"/>
      </w:pPr>
      <w:r>
        <w:t>ЕДДС несет ответственность за своевременность принятия необходимых экстренных мер по защите и спасению людей, материальных и культурных ценностей.</w:t>
      </w:r>
    </w:p>
    <w:p w:rsidR="00000000" w:rsidRDefault="00913874">
      <w:pPr>
        <w:ind w:firstLine="284"/>
      </w:pPr>
      <w:r>
        <w:t>3.7 ЕДДС города создается при городском органе управления ГОЧС. В крупных городах, имеющих в своем составе администрати</w:t>
      </w:r>
      <w:r>
        <w:t>вные округа или (и) муниципальные районы, при соответствующих органах управления могут создаваться окружные или (и) районные ЕДДС. В небольших городах и сельских районах, в которых отсутствует орган управления ГОЧС, ЕДДС может создаваться при органе местного самоуправления.</w:t>
      </w:r>
    </w:p>
    <w:p w:rsidR="00000000" w:rsidRDefault="00913874">
      <w:pPr>
        <w:ind w:firstLine="284"/>
      </w:pPr>
      <w:r>
        <w:t>ЕДДС создается на штатной (за счет дополнительной численности органа управления, при котором она создается) или нештатной основе (за счет привлечения на дежурство должностных лиц существующих органов управления).</w:t>
      </w:r>
    </w:p>
    <w:p w:rsidR="00000000" w:rsidRDefault="00913874">
      <w:pPr>
        <w:ind w:firstLine="284"/>
      </w:pPr>
      <w:r>
        <w:t>3.8 В городах — админист</w:t>
      </w:r>
      <w:r>
        <w:t>ративных центрах субъектов Российской Федерации — ЕДДС могут создаваться на базе органов управления ГОЧС областей (республик в составе Российской Федерации, краев). Создаваемая таким образом ЕДДС субъекта Российской Федерации совмещает функции оперативной дежурной службы (пункта управления, центра управления в кризисных ситуациях) органа управления ГОЧС субъекта Российской Федерации и ЕДДС города — административного центра субъекта Российской Федерации.</w:t>
      </w:r>
    </w:p>
    <w:p w:rsidR="00000000" w:rsidRDefault="00913874">
      <w:pPr>
        <w:ind w:firstLine="284"/>
      </w:pPr>
      <w:r>
        <w:t>3.9 ЕДДС города должна включать в себя дежурно-диспетч</w:t>
      </w:r>
      <w:r>
        <w:t>ерский персонал, пункт управления, технические средства управления, связи и оповещения. В крупных городах для обеспечения функционирования ЕДДС должна создаваться автоматизированная система в составе узла связи;</w:t>
      </w:r>
    </w:p>
    <w:p w:rsidR="00000000" w:rsidRDefault="00913874">
      <w:pPr>
        <w:ind w:firstLine="284"/>
      </w:pPr>
      <w:r>
        <w:t>центра оповещения и комплекса средств автоматизации.</w:t>
      </w:r>
    </w:p>
    <w:p w:rsidR="00000000" w:rsidRDefault="00913874">
      <w:pPr>
        <w:ind w:firstLine="284"/>
      </w:pPr>
      <w:r>
        <w:t>3.10 В составе дежурно-диспетчерского персонала ЕДДС должны быть предусмотрены оперативные дежурные смены из расчета несения круглосуточного дежурства. В каждую смену должны быть включены старший оперативный дежурный и его помощник, а в крупных го</w:t>
      </w:r>
      <w:r>
        <w:t>родах также специалисты — аналитики по направлениям (для обобщения поступающей из различных источников информации) и операторы-диспетчеры (для приема и распространения сообщений от населения и организаций).</w:t>
      </w:r>
    </w:p>
    <w:p w:rsidR="00000000" w:rsidRDefault="00913874">
      <w:pPr>
        <w:ind w:firstLine="284"/>
      </w:pPr>
      <w:r>
        <w:t>3.11 УС ЕДДС должен решать следующие задачи:</w:t>
      </w:r>
    </w:p>
    <w:p w:rsidR="00000000" w:rsidRDefault="00913874">
      <w:pPr>
        <w:ind w:firstLine="284"/>
      </w:pPr>
      <w:r>
        <w:t>- прием и передача документов управления, обмен всеми видами информации с вышестоящими, взаимодействующими и подчиненными органами управления в установленные контрольные сроки и с требуемым качеством;</w:t>
      </w:r>
    </w:p>
    <w:p w:rsidR="00000000" w:rsidRDefault="00913874">
      <w:pPr>
        <w:ind w:firstLine="284"/>
      </w:pPr>
      <w:r>
        <w:t>- незамедлительное доведение сигналов оповещения;</w:t>
      </w:r>
    </w:p>
    <w:p w:rsidR="00000000" w:rsidRDefault="00913874">
      <w:pPr>
        <w:ind w:firstLine="284"/>
      </w:pPr>
      <w:r>
        <w:t>- образов</w:t>
      </w:r>
      <w:r>
        <w:t>ание каналов и линий связи, их настройка и измерение, а также осуществление запланированных транзитных соединений каналов;</w:t>
      </w:r>
    </w:p>
    <w:p w:rsidR="00000000" w:rsidRDefault="00913874">
      <w:pPr>
        <w:ind w:firstLine="284"/>
      </w:pPr>
      <w:r>
        <w:t>- поддержание устойчивой связи с подвижными объектами при их передвижении на любом виде транспорта, оборудованного средствами связи.</w:t>
      </w:r>
    </w:p>
    <w:p w:rsidR="00000000" w:rsidRDefault="00913874">
      <w:pPr>
        <w:ind w:firstLine="284"/>
      </w:pPr>
      <w:r>
        <w:t>3.11.1 При этом УС ЕДДС должен обеспечивать:</w:t>
      </w:r>
    </w:p>
    <w:p w:rsidR="00000000" w:rsidRDefault="00913874">
      <w:pPr>
        <w:ind w:firstLine="284"/>
      </w:pPr>
      <w:r>
        <w:t>- устойчивое функционирование средств связи;</w:t>
      </w:r>
    </w:p>
    <w:p w:rsidR="00000000" w:rsidRDefault="00913874">
      <w:pPr>
        <w:ind w:firstLine="284"/>
      </w:pPr>
      <w:r>
        <w:t>- поддержание действующих связей в заданных режимах работы и обеспечение своевременного установления запланированных и вновь организуемых связей;</w:t>
      </w:r>
    </w:p>
    <w:p w:rsidR="00000000" w:rsidRDefault="00913874">
      <w:pPr>
        <w:ind w:firstLine="284"/>
      </w:pPr>
      <w:r>
        <w:t>- техническую готовн</w:t>
      </w:r>
      <w:r>
        <w:t>ость средств и сооружений связи для привязки подвижных средств связи;</w:t>
      </w:r>
    </w:p>
    <w:p w:rsidR="00000000" w:rsidRDefault="00913874">
      <w:pPr>
        <w:ind w:firstLine="284"/>
      </w:pPr>
      <w:r>
        <w:t>- внутреннюю связь на пункте управления, в том числе громкоговорящую связь;</w:t>
      </w:r>
    </w:p>
    <w:p w:rsidR="00000000" w:rsidRDefault="00913874">
      <w:pPr>
        <w:ind w:firstLine="284"/>
      </w:pPr>
      <w:r>
        <w:t>- безопасность связи и информации;</w:t>
      </w:r>
    </w:p>
    <w:p w:rsidR="00000000" w:rsidRDefault="00913874">
      <w:pPr>
        <w:ind w:firstLine="284"/>
      </w:pPr>
      <w:r>
        <w:t>- прямые телефонные каналы связи между ЕДДС и вышестоящими городскими органами управления, а также с ДДС города;</w:t>
      </w:r>
    </w:p>
    <w:p w:rsidR="00000000" w:rsidRDefault="00913874">
      <w:pPr>
        <w:ind w:firstLine="284"/>
      </w:pPr>
      <w:r>
        <w:t>- прием информации по единому выделенному телефонному номеру городской телефонной сети общего пользования одновременно от нескольких абонентов;</w:t>
      </w:r>
    </w:p>
    <w:p w:rsidR="00000000" w:rsidRDefault="00913874">
      <w:pPr>
        <w:ind w:firstLine="284"/>
      </w:pPr>
      <w:r>
        <w:t>- автоматическое определение номера входящего абонента;</w:t>
      </w:r>
    </w:p>
    <w:p w:rsidR="00000000" w:rsidRDefault="00913874">
      <w:pPr>
        <w:ind w:firstLine="284"/>
      </w:pPr>
      <w:r>
        <w:t>- документирование</w:t>
      </w:r>
      <w:r>
        <w:t xml:space="preserve"> (запись) ведущихся переговоров;</w:t>
      </w:r>
    </w:p>
    <w:p w:rsidR="00000000" w:rsidRDefault="00913874">
      <w:pPr>
        <w:ind w:firstLine="284"/>
      </w:pPr>
      <w:r>
        <w:t xml:space="preserve">- коммутацию принятого сообщения (избирательно и </w:t>
      </w:r>
      <w:proofErr w:type="spellStart"/>
      <w:r>
        <w:t>циркулярно</w:t>
      </w:r>
      <w:proofErr w:type="spellEnd"/>
      <w:r>
        <w:t>) до соответствующих ДДС города;</w:t>
      </w:r>
    </w:p>
    <w:p w:rsidR="00000000" w:rsidRDefault="00913874">
      <w:pPr>
        <w:ind w:firstLine="284"/>
      </w:pPr>
      <w:r>
        <w:t>- радиосвязь со стационарными и подвижными абонентами.</w:t>
      </w:r>
    </w:p>
    <w:p w:rsidR="00000000" w:rsidRDefault="00913874">
      <w:pPr>
        <w:ind w:firstLine="284"/>
      </w:pPr>
      <w:r>
        <w:t>3.11.2 Для приема и передачи экстренных сообщений о ЧС в городах Российской Федерации предусматривается использование единого общеевропейского телефонного номера (кода 112) доступа к ЕДДС.</w:t>
      </w:r>
    </w:p>
    <w:p w:rsidR="00000000" w:rsidRDefault="00913874">
      <w:pPr>
        <w:ind w:firstLine="284"/>
      </w:pPr>
      <w:r>
        <w:t xml:space="preserve">3.12 ЦО ЕДДС создается в целях оперативного оповещения об угрозе или возникновении ЧС вышестоящих органов управления, взаимодействующих служб, </w:t>
      </w:r>
      <w:r>
        <w:t>а также подчиненных ЕДДС сил постоянной готовности.</w:t>
      </w:r>
    </w:p>
    <w:p w:rsidR="00000000" w:rsidRDefault="00913874">
      <w:pPr>
        <w:ind w:firstLine="284"/>
      </w:pPr>
      <w:r>
        <w:t>3.12.1 Основными задачами ЦО ЕДДС являются:</w:t>
      </w:r>
    </w:p>
    <w:p w:rsidR="00000000" w:rsidRDefault="00913874">
      <w:pPr>
        <w:ind w:firstLine="284"/>
      </w:pPr>
      <w:r>
        <w:t>- оповещение и персональный вызов должностных лиц комиссии по ЧС, органа управления ГОЧС и ЕДДС города;</w:t>
      </w:r>
    </w:p>
    <w:p w:rsidR="00000000" w:rsidRDefault="00913874">
      <w:pPr>
        <w:ind w:firstLine="284"/>
      </w:pPr>
      <w:r>
        <w:t>- оповещение и вызов городских ДДС, а также подразделений сил постоянной готовности, подчиненных ЕДДС;</w:t>
      </w:r>
    </w:p>
    <w:p w:rsidR="00000000" w:rsidRDefault="00913874">
      <w:pPr>
        <w:ind w:firstLine="284"/>
      </w:pPr>
      <w:r>
        <w:t>- оповещение населения города о возникновении ЧС и информирование его об использовании средств и способов защиты от поражающих факторов источника чрезвычайной ситуации.</w:t>
      </w:r>
    </w:p>
    <w:p w:rsidR="00000000" w:rsidRDefault="00913874">
      <w:pPr>
        <w:ind w:firstLine="284"/>
      </w:pPr>
      <w:r>
        <w:t xml:space="preserve">3.12.2 </w:t>
      </w:r>
      <w:proofErr w:type="spellStart"/>
      <w:r>
        <w:t>Задействование</w:t>
      </w:r>
      <w:proofErr w:type="spellEnd"/>
      <w:r>
        <w:t xml:space="preserve"> средств ЦО ЕДДС ос</w:t>
      </w:r>
      <w:r>
        <w:t>уществляется старшим оперативным дежурным по указанию вышестоящих органов управления или самостоятельно по обстановке (в пределах установленных полномочий) с последующим докладом.</w:t>
      </w:r>
    </w:p>
    <w:p w:rsidR="00000000" w:rsidRDefault="00913874">
      <w:pPr>
        <w:ind w:firstLine="284"/>
      </w:pPr>
      <w:r>
        <w:t>3.12.3 Из ЦО ЕДДС речевые и текстовые сообщения, условные сигналы и команды, сигналы вызова должностным лицам, дежурно-диспетчерским службам и подразделениям постоянной готовности могут передаваться по проводным средствам связи и средствам радиосистем персонального вызова.</w:t>
      </w:r>
    </w:p>
    <w:p w:rsidR="00000000" w:rsidRDefault="00913874">
      <w:pPr>
        <w:ind w:firstLine="284"/>
      </w:pPr>
      <w:r>
        <w:t>3.12.4 Оповещение населения города при возникновении ЧС ос</w:t>
      </w:r>
      <w:r>
        <w:t xml:space="preserve">уществляется по команде старшего оперативного дежурного с использованием автоматизированной системы централизованного оповещения ГО с </w:t>
      </w:r>
      <w:proofErr w:type="spellStart"/>
      <w:r>
        <w:t>задействованием</w:t>
      </w:r>
      <w:proofErr w:type="spellEnd"/>
      <w:r>
        <w:t xml:space="preserve"> </w:t>
      </w:r>
      <w:proofErr w:type="spellStart"/>
      <w:r>
        <w:t>электросирен</w:t>
      </w:r>
      <w:proofErr w:type="spellEnd"/>
      <w:r>
        <w:t xml:space="preserve"> и теле-, радиотрансляционной сети в соответствии с утвержденной инструкцией.</w:t>
      </w:r>
    </w:p>
    <w:p w:rsidR="00000000" w:rsidRDefault="00913874">
      <w:pPr>
        <w:ind w:firstLine="284"/>
      </w:pPr>
      <w:r>
        <w:t>3.13 КСА ЕДДС предназначен для обеспечения автоматизированного выполнения персоналом ЕДДС следующих управленческих функций:</w:t>
      </w:r>
    </w:p>
    <w:p w:rsidR="00000000" w:rsidRDefault="00913874">
      <w:pPr>
        <w:ind w:firstLine="284"/>
      </w:pPr>
      <w:r>
        <w:t>- накопления и обновления социально-экономических, природно-географических, демографических и других данных о городе, городских органах управления (</w:t>
      </w:r>
      <w:r>
        <w:t>в том числе их дежурно-диспетчерских службах), силах и средствах постоянной готовности к действиям в ЧС, потенциально опасных объектах, возможных и планируемых мероприятиях по предупреждению и ликвидации ЧС;</w:t>
      </w:r>
    </w:p>
    <w:p w:rsidR="00000000" w:rsidRDefault="00913874">
      <w:pPr>
        <w:ind w:firstLine="284"/>
      </w:pPr>
      <w:r>
        <w:t>- сбора и передачи данных об угрозе и факте возникновения ЧС, сложившейся обстановке и действиях сил и средств;</w:t>
      </w:r>
    </w:p>
    <w:p w:rsidR="00000000" w:rsidRDefault="00913874">
      <w:pPr>
        <w:ind w:firstLine="284"/>
      </w:pPr>
      <w:r>
        <w:t>- прогнозирования, оценки и контроля сложившейся обстановки на основе сопоставления информации, поступающей из различных источников;</w:t>
      </w:r>
    </w:p>
    <w:p w:rsidR="00000000" w:rsidRDefault="00913874">
      <w:pPr>
        <w:ind w:firstLine="284"/>
      </w:pPr>
      <w:r>
        <w:t xml:space="preserve">- подготовки данных для принятия решений по предупреждению </w:t>
      </w:r>
      <w:r>
        <w:t>и ликвидации ЧС, их отображения на электронной (цифровой) карте территории города;</w:t>
      </w:r>
    </w:p>
    <w:p w:rsidR="00000000" w:rsidRDefault="00913874">
      <w:pPr>
        <w:ind w:firstLine="284"/>
      </w:pPr>
      <w:r>
        <w:t>- представления требуемых данных вышестоящим, подчиненным и взаимодействующим органам управления.</w:t>
      </w:r>
    </w:p>
    <w:p w:rsidR="00000000" w:rsidRDefault="00913874">
      <w:pPr>
        <w:ind w:firstLine="284"/>
      </w:pPr>
      <w:r>
        <w:t>3.13.1 КСА ЕДДС должен сопрягаться с автоматизированными системами взаимодействующих ДДС, а также с вышестоящим объектом АИУС РСЧС.</w:t>
      </w:r>
    </w:p>
    <w:p w:rsidR="00000000" w:rsidRDefault="00913874">
      <w:pPr>
        <w:ind w:firstLine="284"/>
      </w:pPr>
      <w:r>
        <w:t>Для обеспечения методической, информационной, лингвистической и программно-технической совместимости КСА ЕДДС с автоматизированными системами взаимодействующих ДДС, а также с вышестоящим объектом АИУ</w:t>
      </w:r>
      <w:r>
        <w:t>С РСЧС должны быть предусмотрены единое алгоритмическое (математическое) обеспечение проводимых расчетов, общие классификаторы и словари информации, однотипные технические и программные средства обработки и передачи данных, принятые в АИУС РСЧС.</w:t>
      </w:r>
    </w:p>
    <w:p w:rsidR="00000000" w:rsidRDefault="00913874">
      <w:pPr>
        <w:ind w:firstLine="284"/>
      </w:pPr>
      <w:r>
        <w:t>3.14 ЕДДС и дежурно-диспетчерские службы, входящие в ОСОДУ города, функционируют в трех режимах: повседневной деятельности, повышенной готовности (при угрозе ЧС) и чрезвычайной ситуации.</w:t>
      </w:r>
    </w:p>
    <w:p w:rsidR="00000000" w:rsidRDefault="00913874">
      <w:pPr>
        <w:ind w:firstLine="284"/>
      </w:pPr>
      <w:r>
        <w:t>3.14.1 В режиме повседневной деятельности ЕДДС осуществляет круглосуточное дежу</w:t>
      </w:r>
      <w:r>
        <w:t>рство, находясь в готовности к экстренному реагированию на угрозу или возникновение ЧС. В этом режиме ЕДДС обеспечивает:</w:t>
      </w:r>
    </w:p>
    <w:p w:rsidR="00000000" w:rsidRDefault="00913874">
      <w:pPr>
        <w:ind w:firstLine="284"/>
      </w:pPr>
      <w:r>
        <w:t>- прием от населения, организаций и ДДС сообщений о любых чрезвычайных происшествиях, несущих информацию об угрозе или возникновении ЧС;</w:t>
      </w:r>
    </w:p>
    <w:p w:rsidR="00000000" w:rsidRDefault="00913874">
      <w:pPr>
        <w:ind w:firstLine="284"/>
      </w:pPr>
      <w:r>
        <w:t>- обобщение и анализ информации о чрезвычайных происшествиях за сутки дежурства и представление соответствующих докладов по подчиненности;</w:t>
      </w:r>
    </w:p>
    <w:p w:rsidR="00000000" w:rsidRDefault="00913874">
      <w:pPr>
        <w:ind w:firstLine="284"/>
      </w:pPr>
      <w:r>
        <w:t>- поддержание в готовности к применению программно-технических средств автоматизации и средств связи;</w:t>
      </w:r>
    </w:p>
    <w:p w:rsidR="00000000" w:rsidRDefault="00913874">
      <w:pPr>
        <w:ind w:firstLine="284"/>
      </w:pPr>
      <w:r>
        <w:t>- внесение не</w:t>
      </w:r>
      <w:r>
        <w:t>обходимых дополнений и изменений в банк данных, а также в структуру и содержание оперативных документов по реагированию ЕДДС на ЧС.</w:t>
      </w:r>
    </w:p>
    <w:p w:rsidR="00000000" w:rsidRDefault="00913874">
      <w:pPr>
        <w:ind w:firstLine="284"/>
      </w:pPr>
      <w:r>
        <w:t>ДДС в режиме повседневной деятельности действуют в соответствии со своими ведомственными инструкциями и представляют в ЕДДС обобщенную статистическую информацию о ЧС и предпосылках к ним за прошедшие сутки.</w:t>
      </w:r>
    </w:p>
    <w:p w:rsidR="00000000" w:rsidRDefault="00913874">
      <w:pPr>
        <w:ind w:firstLine="284"/>
      </w:pPr>
      <w:r>
        <w:t>Сообщения о чрезвычайных происшествиях, которые не относятся к сфере ответственности принявшей их дежурно-диспетчерской службы, незамедлительно передаются соответствующей ДД</w:t>
      </w:r>
      <w:r>
        <w:t>С по предназначению. Сообщения, которые ДДС идентифицируют как сообщения об угрозе или возникновении ЧС, в первоочередном порядке передаются в ЕДДС.</w:t>
      </w:r>
    </w:p>
    <w:p w:rsidR="00000000" w:rsidRDefault="00913874">
      <w:pPr>
        <w:ind w:firstLine="284"/>
      </w:pPr>
      <w:r>
        <w:t xml:space="preserve"> 3.14.2 В режим повышенной готовности ЕДДС и привлекаемые ДДС переводятся по команде старшего оперативного дежурного при угрозе возникновения ЧС в тех случаях, когда требуются совместные действия ДДС, входящих в ОСОДУ В этом режиме ЕДДС дополнительно обеспечивает:</w:t>
      </w:r>
    </w:p>
    <w:p w:rsidR="00000000" w:rsidRDefault="00913874">
      <w:pPr>
        <w:ind w:firstLine="284"/>
      </w:pPr>
      <w:r>
        <w:t>- заблаговременную подготовку дежурно-диспетчерского персонала к возможным действиям в случае возн</w:t>
      </w:r>
      <w:r>
        <w:t>икновения ЧС;</w:t>
      </w:r>
    </w:p>
    <w:p w:rsidR="00000000" w:rsidRDefault="00913874">
      <w:pPr>
        <w:ind w:firstLine="284"/>
      </w:pPr>
      <w:r>
        <w:t>- оповещение и персональный вызов должностных лиц комиссии по ЧС, органов управления ГОЧС, ЕДДС, городских ДДС и подчиненных ЕДДС сил постоянной готовности;</w:t>
      </w:r>
    </w:p>
    <w:p w:rsidR="00000000" w:rsidRDefault="00913874">
      <w:pPr>
        <w:ind w:firstLine="284"/>
      </w:pPr>
      <w:r>
        <w:t>- получение и обобщение данных наблюдения и контроля за обстановкой в городе, на потенциально опасных объектах, а также за состоянием окружающей среды;</w:t>
      </w:r>
    </w:p>
    <w:p w:rsidR="00000000" w:rsidRDefault="00913874">
      <w:pPr>
        <w:ind w:firstLine="284"/>
      </w:pPr>
      <w:r>
        <w:t>- прогнозирование возможной обстановки, подготовку предложений по действиям привлекаемых сил и средств и доклад их по подчиненности;</w:t>
      </w:r>
    </w:p>
    <w:p w:rsidR="00000000" w:rsidRDefault="00913874">
      <w:pPr>
        <w:ind w:firstLine="284"/>
      </w:pPr>
      <w:r>
        <w:t>- корректировку планов реагирования ЕДДС на вероятную ЧС</w:t>
      </w:r>
      <w:r>
        <w:t xml:space="preserve"> и планов взаимодействия с соответствующими ДДС города;</w:t>
      </w:r>
    </w:p>
    <w:p w:rsidR="00000000" w:rsidRDefault="00913874">
      <w:pPr>
        <w:ind w:firstLine="284"/>
      </w:pPr>
      <w:r>
        <w:t>- координацию действий ДДС при принятии ими экстренных мер по предотвращению ЧС или смягчению се последствий.</w:t>
      </w:r>
    </w:p>
    <w:p w:rsidR="00000000" w:rsidRDefault="00913874">
      <w:pPr>
        <w:ind w:firstLine="284"/>
      </w:pPr>
      <w:r>
        <w:t>В этом режиме ДДС действуют в соответствии с положением о местной подсистеме РСЧС, положениями об ОСОДУ и ЕДДС города и ведомственными инструкциями.</w:t>
      </w:r>
    </w:p>
    <w:p w:rsidR="00000000" w:rsidRDefault="00913874">
      <w:pPr>
        <w:ind w:firstLine="284"/>
      </w:pPr>
      <w:r>
        <w:t>3.14.3 В режим чрезвычайной ситуации ЕДДС и привлекаемые ДДС переводятся по команде старшего оперативного дежурного при возникновении ЧС. В этом режиме ЕДДС осуществляет решение задач в полном объе</w:t>
      </w:r>
      <w:r>
        <w:t>ме.</w:t>
      </w:r>
    </w:p>
    <w:p w:rsidR="00000000" w:rsidRDefault="00913874">
      <w:pPr>
        <w:ind w:firstLine="284"/>
      </w:pPr>
      <w:r>
        <w:t>3.15 В режимах повышенной готовности и чрезвычайной ситуации информационное взаимодействие между ДДС, входящими в ОСОДУ, осуществляется через ЕДДС города.</w:t>
      </w:r>
    </w:p>
    <w:p w:rsidR="00000000" w:rsidRDefault="00913874">
      <w:pPr>
        <w:ind w:firstLine="284"/>
      </w:pPr>
      <w:r>
        <w:t>Для этого в ЕДДС от взаимодействующих ДДС в первоочередном обязательном порядке и на безвозмездной основе передаются сведения об угрозе или факте</w:t>
      </w:r>
      <w:r>
        <w:rPr>
          <w:b/>
        </w:rPr>
        <w:t xml:space="preserve"> </w:t>
      </w:r>
      <w:r>
        <w:t>ЧС, сложившейся обстановке, принятых мерах, задействованных и требуемых дополнительно силах и средствах. Поступающая информация распространяется ЕДДС до всех заинтересованных ДДС.</w:t>
      </w:r>
    </w:p>
    <w:p w:rsidR="00000000" w:rsidRDefault="00913874">
      <w:pPr>
        <w:ind w:firstLine="284"/>
      </w:pPr>
      <w:r>
        <w:t>3.16 Вся информация, поступ</w:t>
      </w:r>
      <w:r>
        <w:t>ающая в ЕДДС, обрабатывается и обобщается. В зависимости от поступившего документа (сообщения), масштаба ЧС, характера принятых мер и высказанных предложений (просьб) по каждому принятому документу (сообщению) готовятся и принимаются необходимые решения. Поступившая из различных источников и обобщенная в ЕДДС информация, подготовленные рекомендации по совместным действиям ДДС доводятся до вышестоящих и взаимодействующих органов управления, а также до всех ДДС, привлеченных к ликвидации ЧС.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</w:p>
    <w:p w:rsidR="00000000" w:rsidRDefault="00913874">
      <w:pPr>
        <w:ind w:firstLine="284"/>
        <w:jc w:val="center"/>
      </w:pPr>
      <w:r>
        <w:rPr>
          <w:b/>
        </w:rPr>
        <w:t>ПРИЛОЖЕНИЕ А</w:t>
      </w:r>
    </w:p>
    <w:p w:rsidR="00000000" w:rsidRDefault="00913874">
      <w:pPr>
        <w:ind w:firstLine="284"/>
        <w:jc w:val="center"/>
      </w:pPr>
      <w:r>
        <w:t>(с</w:t>
      </w:r>
      <w:r>
        <w:t>правочное)</w:t>
      </w:r>
    </w:p>
    <w:p w:rsidR="00000000" w:rsidRDefault="00913874">
      <w:pPr>
        <w:ind w:firstLine="284"/>
        <w:jc w:val="center"/>
        <w:rPr>
          <w:b/>
        </w:rPr>
      </w:pPr>
    </w:p>
    <w:p w:rsidR="00000000" w:rsidRDefault="00913874">
      <w:pPr>
        <w:ind w:firstLine="284"/>
        <w:jc w:val="center"/>
      </w:pPr>
      <w:r>
        <w:rPr>
          <w:b/>
        </w:rPr>
        <w:t>Порядок создания ЕДДС города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А.1 Для создания ЕДДС города проводится следующий комплекс организационных и инженерно-технических мероприятий:</w:t>
      </w:r>
    </w:p>
    <w:p w:rsidR="00000000" w:rsidRDefault="00913874">
      <w:pPr>
        <w:ind w:firstLine="284"/>
      </w:pPr>
      <w:r>
        <w:t>- определение и согласование между администрацией города, органом управления ГОЧС и городскими службами состава существующих дежурно-диспетчерских служб, привлекаемых для ликвидации различных видов ЧС, а также порядка их взаимодействия и информационного обмена с ЕДДС;</w:t>
      </w:r>
    </w:p>
    <w:p w:rsidR="00000000" w:rsidRDefault="00913874">
      <w:pPr>
        <w:ind w:firstLine="284"/>
      </w:pPr>
      <w:r>
        <w:t>- уточнение городской группировки сил и средств постоянной готовности, определение и согл</w:t>
      </w:r>
      <w:r>
        <w:t>асование основных мероприятий экстренного реагирования, выполнение которых должна организовать ЕДДС;</w:t>
      </w:r>
    </w:p>
    <w:p w:rsidR="00000000" w:rsidRDefault="00913874">
      <w:pPr>
        <w:ind w:firstLine="284"/>
      </w:pPr>
      <w:r>
        <w:t>- разработка порядка информационного обеспечения ЕДДС во всех режимах ее функционирования;</w:t>
      </w:r>
    </w:p>
    <w:p w:rsidR="00000000" w:rsidRDefault="00913874">
      <w:pPr>
        <w:ind w:firstLine="284"/>
      </w:pPr>
      <w:r>
        <w:t>- разработка и утверждение необходимых правовых, организационно-методических и нормативно-технических документов, являющихся основой для создания, функционирования и дальнейшего совершенствования ЕДДС;</w:t>
      </w:r>
    </w:p>
    <w:p w:rsidR="00000000" w:rsidRDefault="00913874">
      <w:pPr>
        <w:ind w:firstLine="284"/>
      </w:pPr>
      <w:r>
        <w:t>- получение необходимых разрешений и разработка технического проекта сети связи ЕДДС с учетом привязки к сети общего п</w:t>
      </w:r>
      <w:r>
        <w:t>ользования по техническим условиям оператора связи, совершенствование существующих систем связи и оповещения применительно к задачам и потребностям ЕДДС;</w:t>
      </w:r>
    </w:p>
    <w:p w:rsidR="00000000" w:rsidRDefault="00913874">
      <w:pPr>
        <w:ind w:firstLine="284"/>
      </w:pPr>
      <w:r>
        <w:t>- создание комплекса средств автоматизации ЕДДС и его сопряжение с взаимодействующими автоматизированными системами.</w:t>
      </w:r>
    </w:p>
    <w:p w:rsidR="00000000" w:rsidRDefault="00913874">
      <w:pPr>
        <w:ind w:firstLine="284"/>
      </w:pPr>
      <w:r>
        <w:t>А.2 Основными этапами создания ЕДДС являются:</w:t>
      </w:r>
    </w:p>
    <w:p w:rsidR="00000000" w:rsidRDefault="00913874">
      <w:pPr>
        <w:ind w:firstLine="284"/>
      </w:pPr>
      <w:r>
        <w:t>- организационный этап, в течение которого решаются организационные вопросы построения, функционирования и развития ЕДДС;</w:t>
      </w:r>
    </w:p>
    <w:p w:rsidR="00000000" w:rsidRDefault="00913874">
      <w:pPr>
        <w:ind w:firstLine="284"/>
      </w:pPr>
      <w:r>
        <w:t>- технический этап, в продолжение которого разрабатываются и внедряются п</w:t>
      </w:r>
      <w:r>
        <w:t>рограммно-технические средства ЕДДС города.</w:t>
      </w:r>
    </w:p>
    <w:p w:rsidR="00000000" w:rsidRDefault="00913874">
      <w:pPr>
        <w:ind w:firstLine="284"/>
      </w:pPr>
      <w:r>
        <w:t>А.2.1 Для создания ЕДДС города на организационном этапе разрабатываются и утверждаются следующие документы:</w:t>
      </w:r>
    </w:p>
    <w:p w:rsidR="00000000" w:rsidRDefault="00913874">
      <w:pPr>
        <w:ind w:firstLine="284"/>
      </w:pPr>
      <w:r>
        <w:t>- положения об ОСОДУ и ЕДДС города;</w:t>
      </w:r>
    </w:p>
    <w:p w:rsidR="00000000" w:rsidRDefault="00913874">
      <w:pPr>
        <w:ind w:firstLine="284"/>
      </w:pPr>
      <w:r>
        <w:t>- инструкции об обмене информацией между ЕДДС и городскими ДДС;</w:t>
      </w:r>
    </w:p>
    <w:p w:rsidR="00000000" w:rsidRDefault="00913874">
      <w:pPr>
        <w:ind w:firstLine="284"/>
      </w:pPr>
      <w:r>
        <w:t>- дополнения и изменения к действующим инструкциям дежурно-диспетчерских служб (в части их взаимодействия с ЕДДС) и другие.</w:t>
      </w:r>
    </w:p>
    <w:p w:rsidR="00000000" w:rsidRDefault="00913874">
      <w:pPr>
        <w:ind w:firstLine="284"/>
      </w:pPr>
      <w:r>
        <w:t xml:space="preserve">А.2.2 На техническом этапе создания ЕДДС разрабатываются техническое задание и технический проект на создание АС ЕДДС, в соответствии с </w:t>
      </w:r>
      <w:r>
        <w:t>которыми создаются опытный участок и АС ЕДДС, завершается ввод ее в штатную эксплуатацию.</w:t>
      </w:r>
    </w:p>
    <w:p w:rsidR="00000000" w:rsidRDefault="00913874">
      <w:pPr>
        <w:ind w:firstLine="284"/>
      </w:pPr>
      <w:r>
        <w:t>А.3 Для придания необходимого юридического статуса ЕДДС установленным порядком вводятся в действие типовые положения об ОСОДУ и ЕДДС города.</w:t>
      </w:r>
    </w:p>
    <w:p w:rsidR="00000000" w:rsidRDefault="00913874">
      <w:pPr>
        <w:ind w:firstLine="284"/>
      </w:pPr>
      <w:r>
        <w:t>А.3.1 В целях создания ЕДДС в конкретном городе разрабатываются на основе типовых положений и утверждаются в городской администрации «Положение об ОСОДУ» и «Положение о ЕДДС», инструкции об обмене информацией между ЕДДС и городскими ДДС, а также другие необходимые нормативно-метод</w:t>
      </w:r>
      <w:r>
        <w:t>ические документы.</w:t>
      </w:r>
    </w:p>
    <w:p w:rsidR="00000000" w:rsidRDefault="00913874">
      <w:pPr>
        <w:ind w:firstLine="284"/>
      </w:pPr>
      <w:r>
        <w:t>А.3.2 С целью унификации и стандартизации проектирования автоматизированных систем ЕДДС федеральным органом исполнительной власти, специально уполномоченным на решение задач ГО, предупреждения и ликвидации ЧС, утверждается головная организация по АС ЕДДС.</w:t>
      </w:r>
    </w:p>
    <w:p w:rsidR="00000000" w:rsidRDefault="00913874">
      <w:pPr>
        <w:ind w:firstLine="284"/>
      </w:pPr>
      <w:r>
        <w:t>Для разработки необходимого методического, специального программного, информационного и технического обеспечения головной организацией привлекаются специализированные научно-исследовательские учреждения и организации заинтересованных мин</w:t>
      </w:r>
      <w:r>
        <w:t>истерств (ведомств) Российской Федерации.</w:t>
      </w:r>
    </w:p>
    <w:p w:rsidR="00000000" w:rsidRDefault="00913874">
      <w:pPr>
        <w:ind w:firstLine="284"/>
      </w:pPr>
      <w:r>
        <w:t>А.3.3 Головная организация по АС ЕДДС совместно с соисполнителями централизованно разрабатывает и рассылает в заинтересованные города Российской Федерации типовые технические задания и проекты АС ЕДДС, создает их опытные участки, а также обеспечивает научно-техническое сопровождение и сертификацию создаваемых АС и ЕДДС городов.</w:t>
      </w:r>
    </w:p>
    <w:p w:rsidR="00000000" w:rsidRDefault="00913874">
      <w:pPr>
        <w:ind w:firstLine="284"/>
      </w:pPr>
      <w:r>
        <w:t>А.3.4 Типовая проектная документация АС ЕДДС разрабатывается для каждой группы городов в соответствии с их классификацией, приведенной в «Гр</w:t>
      </w:r>
      <w:r>
        <w:t>адостроительном кодексе Российской Федерации» (сверхкрупные города, с численностью населения свыше 3 млн. человек; крупнейшие, с численностью населения от 1 до 3 млн. человек.; крупные с численностью населения от 250 тыс. человек до 1 млн. человек;</w:t>
      </w:r>
    </w:p>
    <w:p w:rsidR="00000000" w:rsidRDefault="00913874">
      <w:pPr>
        <w:ind w:firstLine="284"/>
      </w:pPr>
      <w:r>
        <w:t>большие, с численностью населения 100--250 тыс. человек; средние, с численностью населения 50—100 тыс. человек; малые города и поселки, с численностью населения до 50 тыс. человек).</w:t>
      </w:r>
    </w:p>
    <w:p w:rsidR="00000000" w:rsidRDefault="00913874">
      <w:pPr>
        <w:ind w:firstLine="284"/>
      </w:pPr>
      <w:r>
        <w:t>АС ЕДДС в городах Москва и Санкт-Петербург разрабатываются по отдельным техническ</w:t>
      </w:r>
      <w:r>
        <w:t>им заданиям и проектам.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</w:p>
    <w:p w:rsidR="00000000" w:rsidRDefault="00913874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913874">
      <w:pPr>
        <w:ind w:firstLine="284"/>
      </w:pPr>
    </w:p>
    <w:p w:rsidR="00000000" w:rsidRDefault="00913874">
      <w:pPr>
        <w:ind w:firstLine="284"/>
      </w:pPr>
      <w:r>
        <w:t>1. Область применения</w:t>
      </w:r>
    </w:p>
    <w:p w:rsidR="00000000" w:rsidRDefault="00913874">
      <w:pPr>
        <w:ind w:firstLine="284"/>
      </w:pPr>
      <w:r>
        <w:t>2. Определения и сокращения</w:t>
      </w:r>
    </w:p>
    <w:p w:rsidR="00000000" w:rsidRDefault="00913874">
      <w:pPr>
        <w:ind w:firstLine="284"/>
      </w:pPr>
      <w:r>
        <w:t>3. Основные положения</w:t>
      </w:r>
    </w:p>
    <w:p w:rsidR="00000000" w:rsidRDefault="00913874">
      <w:pPr>
        <w:ind w:firstLine="284"/>
      </w:pPr>
      <w:r>
        <w:t>Приложение А Порядок создания ЕДДС города</w:t>
      </w:r>
    </w:p>
    <w:p w:rsidR="00000000" w:rsidRDefault="00913874">
      <w:pPr>
        <w:pBdr>
          <w:bottom w:val="single" w:sz="12" w:space="1" w:color="auto"/>
        </w:pBdr>
        <w:ind w:firstLine="284"/>
      </w:pPr>
    </w:p>
    <w:p w:rsidR="00000000" w:rsidRDefault="00913874">
      <w:pPr>
        <w:pBdr>
          <w:bottom w:val="single" w:sz="12" w:space="1" w:color="auto"/>
        </w:pBdr>
        <w:ind w:firstLine="284"/>
      </w:pPr>
    </w:p>
    <w:p w:rsidR="00000000" w:rsidRDefault="00913874">
      <w:pPr>
        <w:ind w:firstLine="284"/>
      </w:pPr>
      <w:r>
        <w:t>Ключевые слова: чрезвычайная ситуация, единая дежурно-диспетчерская служба, пункт управления, обработка, обмен информацией о ЧС, центр оповещения</w:t>
      </w:r>
    </w:p>
    <w:p w:rsidR="00000000" w:rsidRDefault="00913874">
      <w:pPr>
        <w:ind w:firstLine="284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874"/>
    <w:rsid w:val="009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3445</Words>
  <Characters>19640</Characters>
  <Application>Microsoft Office Word</Application>
  <DocSecurity>0</DocSecurity>
  <Lines>163</Lines>
  <Paragraphs>46</Paragraphs>
  <ScaleCrop>false</ScaleCrop>
  <Company>Elcom Ltd</Company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ЦНТИ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