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213B">
      <w:pPr>
        <w:jc w:val="right"/>
        <w:rPr>
          <w:rFonts w:ascii="Times New Roman" w:hAnsi="Times New Roman"/>
          <w:sz w:val="20"/>
        </w:rPr>
      </w:pPr>
      <w:bookmarkStart w:id="0" w:name="_GoBack"/>
      <w:bookmarkEnd w:id="0"/>
      <w:r>
        <w:rPr>
          <w:rFonts w:ascii="Times New Roman" w:hAnsi="Times New Roman"/>
          <w:sz w:val="20"/>
        </w:rPr>
        <w:t>ГОСТ Р 51136-98</w:t>
      </w:r>
    </w:p>
    <w:p w:rsidR="00000000" w:rsidRDefault="0043213B">
      <w:pPr>
        <w:jc w:val="right"/>
        <w:rPr>
          <w:rFonts w:ascii="Times New Roman" w:hAnsi="Times New Roman"/>
          <w:sz w:val="20"/>
        </w:rPr>
      </w:pPr>
    </w:p>
    <w:p w:rsidR="00000000" w:rsidRDefault="0043213B">
      <w:pPr>
        <w:jc w:val="center"/>
        <w:rPr>
          <w:rFonts w:ascii="Times New Roman" w:hAnsi="Times New Roman"/>
          <w:sz w:val="20"/>
        </w:rPr>
      </w:pPr>
      <w:r>
        <w:rPr>
          <w:rFonts w:ascii="Times New Roman" w:hAnsi="Times New Roman"/>
          <w:sz w:val="20"/>
        </w:rPr>
        <w:t>УДК 666.155:006.354                                                               Группа И17</w:t>
      </w:r>
    </w:p>
    <w:p w:rsidR="00000000" w:rsidRDefault="0043213B">
      <w:pPr>
        <w:jc w:val="right"/>
        <w:rPr>
          <w:rFonts w:ascii="Times New Roman" w:hAnsi="Times New Roman"/>
          <w:sz w:val="20"/>
        </w:rPr>
      </w:pPr>
    </w:p>
    <w:p w:rsidR="00000000" w:rsidRDefault="0043213B">
      <w:pPr>
        <w:pStyle w:val="Heading"/>
        <w:jc w:val="center"/>
        <w:rPr>
          <w:rFonts w:ascii="Times New Roman" w:hAnsi="Times New Roman"/>
          <w:sz w:val="20"/>
        </w:rPr>
      </w:pPr>
      <w:r>
        <w:rPr>
          <w:rFonts w:ascii="Times New Roman" w:hAnsi="Times New Roman"/>
          <w:sz w:val="20"/>
        </w:rPr>
        <w:t>ГОСУДАРСТВЕННЫЙ СТАНДАРТ РОССИЙСКОЙ ФЕДЕРАЦИИ</w:t>
      </w:r>
    </w:p>
    <w:p w:rsidR="00000000" w:rsidRDefault="0043213B">
      <w:pPr>
        <w:pStyle w:val="Heading"/>
        <w:jc w:val="center"/>
        <w:rPr>
          <w:rFonts w:ascii="Times New Roman" w:hAnsi="Times New Roman"/>
          <w:sz w:val="20"/>
        </w:rPr>
      </w:pPr>
    </w:p>
    <w:p w:rsidR="00000000" w:rsidRDefault="0043213B">
      <w:pPr>
        <w:pStyle w:val="Heading"/>
        <w:jc w:val="center"/>
        <w:rPr>
          <w:rFonts w:ascii="Times New Roman" w:hAnsi="Times New Roman"/>
          <w:sz w:val="20"/>
        </w:rPr>
      </w:pPr>
    </w:p>
    <w:p w:rsidR="00000000" w:rsidRDefault="0043213B">
      <w:pPr>
        <w:pStyle w:val="Heading"/>
        <w:jc w:val="center"/>
        <w:rPr>
          <w:rFonts w:ascii="Times New Roman" w:hAnsi="Times New Roman"/>
          <w:sz w:val="20"/>
        </w:rPr>
      </w:pPr>
      <w:r>
        <w:rPr>
          <w:rFonts w:ascii="Times New Roman" w:hAnsi="Times New Roman"/>
          <w:sz w:val="20"/>
        </w:rPr>
        <w:t>СТЕКЛА ЗАЩИТНЫЕ МНОГОСЛОЙНЫЕ</w:t>
      </w:r>
    </w:p>
    <w:p w:rsidR="00000000" w:rsidRDefault="0043213B">
      <w:pPr>
        <w:pStyle w:val="Heading"/>
        <w:jc w:val="center"/>
        <w:rPr>
          <w:rFonts w:ascii="Times New Roman" w:hAnsi="Times New Roman"/>
          <w:sz w:val="20"/>
        </w:rPr>
      </w:pPr>
    </w:p>
    <w:p w:rsidR="00000000" w:rsidRDefault="0043213B">
      <w:pPr>
        <w:pStyle w:val="Heading"/>
        <w:jc w:val="center"/>
        <w:rPr>
          <w:rFonts w:ascii="Times New Roman" w:hAnsi="Times New Roman"/>
          <w:sz w:val="20"/>
        </w:rPr>
      </w:pPr>
      <w:r>
        <w:rPr>
          <w:rFonts w:ascii="Times New Roman" w:hAnsi="Times New Roman"/>
          <w:sz w:val="20"/>
        </w:rPr>
        <w:t>Общие технические условия</w:t>
      </w:r>
    </w:p>
    <w:p w:rsidR="00000000" w:rsidRDefault="0043213B">
      <w:pPr>
        <w:pStyle w:val="Heading"/>
        <w:jc w:val="center"/>
        <w:rPr>
          <w:rFonts w:ascii="Times New Roman" w:hAnsi="Times New Roman"/>
          <w:sz w:val="20"/>
        </w:rPr>
      </w:pPr>
    </w:p>
    <w:p w:rsidR="00000000" w:rsidRDefault="0043213B">
      <w:pPr>
        <w:pStyle w:val="Heading"/>
        <w:jc w:val="center"/>
        <w:rPr>
          <w:rFonts w:ascii="Times New Roman" w:hAnsi="Times New Roman"/>
          <w:sz w:val="20"/>
        </w:rPr>
      </w:pPr>
      <w:r>
        <w:rPr>
          <w:rFonts w:ascii="Times New Roman" w:hAnsi="Times New Roman"/>
          <w:sz w:val="20"/>
        </w:rPr>
        <w:t>Protective laminate glass.</w:t>
      </w:r>
    </w:p>
    <w:p w:rsidR="00000000" w:rsidRDefault="0043213B">
      <w:pPr>
        <w:pStyle w:val="Heading"/>
        <w:jc w:val="center"/>
        <w:rPr>
          <w:rFonts w:ascii="Times New Roman" w:hAnsi="Times New Roman"/>
          <w:sz w:val="20"/>
        </w:rPr>
      </w:pPr>
      <w:r>
        <w:rPr>
          <w:rFonts w:ascii="Times New Roman" w:hAnsi="Times New Roman"/>
          <w:sz w:val="20"/>
        </w:rPr>
        <w:t>General speci</w:t>
      </w:r>
      <w:r>
        <w:rPr>
          <w:rFonts w:ascii="Times New Roman" w:hAnsi="Times New Roman"/>
          <w:sz w:val="20"/>
        </w:rPr>
        <w:t xml:space="preserve">fications </w:t>
      </w:r>
    </w:p>
    <w:p w:rsidR="00000000" w:rsidRDefault="0043213B">
      <w:pPr>
        <w:jc w:val="both"/>
        <w:rPr>
          <w:rFonts w:ascii="Times New Roman" w:hAnsi="Times New Roman"/>
          <w:sz w:val="20"/>
        </w:rPr>
      </w:pPr>
    </w:p>
    <w:p w:rsidR="00000000" w:rsidRDefault="0043213B">
      <w:pPr>
        <w:jc w:val="both"/>
        <w:rPr>
          <w:rFonts w:ascii="Times New Roman" w:hAnsi="Times New Roman"/>
          <w:sz w:val="20"/>
        </w:rPr>
      </w:pPr>
      <w:r>
        <w:rPr>
          <w:rFonts w:ascii="Times New Roman" w:hAnsi="Times New Roman"/>
          <w:sz w:val="20"/>
        </w:rPr>
        <w:t>ОКС 81.040         ОКП 73 9930</w:t>
      </w:r>
    </w:p>
    <w:p w:rsidR="00000000" w:rsidRDefault="0043213B">
      <w:pPr>
        <w:jc w:val="right"/>
        <w:rPr>
          <w:rFonts w:ascii="Times New Roman" w:hAnsi="Times New Roman"/>
          <w:sz w:val="20"/>
        </w:rPr>
      </w:pPr>
      <w:r>
        <w:rPr>
          <w:rFonts w:ascii="Times New Roman" w:hAnsi="Times New Roman"/>
          <w:sz w:val="20"/>
        </w:rPr>
        <w:t xml:space="preserve">Дата введения 1998-07-01 </w:t>
      </w:r>
    </w:p>
    <w:p w:rsidR="00000000" w:rsidRDefault="0043213B">
      <w:pPr>
        <w:rPr>
          <w:rFonts w:ascii="Times New Roman" w:hAnsi="Times New Roman"/>
          <w:sz w:val="20"/>
        </w:rPr>
      </w:pPr>
    </w:p>
    <w:p w:rsidR="00000000" w:rsidRDefault="0043213B">
      <w:pPr>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1 РАЗРАБОТАН АО НИИ технического стекла при участии ВНИИ Стандарт, АО НИИ Стали, НИИСТ МВД РФ, НИЦ "Охрана" МВД РФ, РСЦ "Опытное", 26 ЦНИИ МОРФ</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2 УТВЕРЖДЕН И ВВЕДЕН В ДЕЙСТВИЕ постановлением Госстандарта России от 11 февраля 1998 г. N 18</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3 ВВЕДЕН ВПЕРВЫЕ</w:t>
      </w:r>
    </w:p>
    <w:p w:rsidR="00000000" w:rsidRDefault="0043213B">
      <w:pPr>
        <w:ind w:firstLine="450"/>
        <w:jc w:val="both"/>
        <w:rPr>
          <w:rFonts w:ascii="Times New Roman" w:hAnsi="Times New Roman"/>
          <w:sz w:val="20"/>
        </w:rPr>
      </w:pPr>
    </w:p>
    <w:p w:rsidR="00000000" w:rsidRDefault="0043213B">
      <w:pPr>
        <w:ind w:firstLine="450"/>
        <w:jc w:val="both"/>
        <w:rPr>
          <w:rFonts w:ascii="Times New Roman" w:hAnsi="Times New Roman"/>
          <w:sz w:val="20"/>
        </w:rPr>
      </w:pPr>
      <w:r>
        <w:rPr>
          <w:rFonts w:ascii="Times New Roman" w:hAnsi="Times New Roman"/>
          <w:sz w:val="20"/>
        </w:rPr>
        <w:t>С Изменением № 1 (ИУС № 12 1998 г.)</w:t>
      </w:r>
    </w:p>
    <w:p w:rsidR="00000000" w:rsidRDefault="0043213B">
      <w:pPr>
        <w:ind w:firstLine="450"/>
        <w:jc w:val="both"/>
        <w:rPr>
          <w:rFonts w:ascii="Times New Roman" w:hAnsi="Times New Roman"/>
          <w:sz w:val="20"/>
        </w:rPr>
      </w:pPr>
    </w:p>
    <w:p w:rsidR="00000000" w:rsidRDefault="0043213B">
      <w:pPr>
        <w:pStyle w:val="Heading"/>
        <w:jc w:val="center"/>
        <w:rPr>
          <w:rFonts w:ascii="Times New Roman" w:hAnsi="Times New Roman"/>
          <w:sz w:val="20"/>
        </w:rPr>
      </w:pPr>
      <w:r>
        <w:rPr>
          <w:rFonts w:ascii="Times New Roman" w:hAnsi="Times New Roman"/>
          <w:sz w:val="20"/>
        </w:rPr>
        <w:t xml:space="preserve">1 ОБЛАСТЬ ПРИМЕНЕНИЯ </w:t>
      </w:r>
    </w:p>
    <w:p w:rsidR="00000000" w:rsidRDefault="0043213B">
      <w:pPr>
        <w:jc w:val="both"/>
        <w:rPr>
          <w:rFonts w:ascii="Times New Roman" w:hAnsi="Times New Roman"/>
          <w:sz w:val="20"/>
        </w:rPr>
      </w:pP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Настоящий стандарт распространяется на стекло защитное многослойное (далее - стекло), предназначенное для защиты жизни чел</w:t>
      </w:r>
      <w:r>
        <w:rPr>
          <w:rFonts w:ascii="Times New Roman" w:hAnsi="Times New Roman"/>
          <w:sz w:val="20"/>
        </w:rPr>
        <w:t>овека, обеспечения безопасности и надежности хранения и транспортирования материальных ценностей. Стекло предназначено для использования на транспортных средствах, в административных, общественных и жилых зданиях, где есть необходимость в защите жизни человека и материальных ценностей.</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Стандарт может быть использован для целей сертификации.   </w:t>
      </w:r>
    </w:p>
    <w:p w:rsidR="00000000" w:rsidRDefault="0043213B">
      <w:pPr>
        <w:ind w:firstLine="315"/>
        <w:jc w:val="both"/>
        <w:rPr>
          <w:rFonts w:ascii="Times New Roman" w:hAnsi="Times New Roman"/>
          <w:sz w:val="20"/>
        </w:rPr>
      </w:pPr>
    </w:p>
    <w:p w:rsidR="00000000" w:rsidRDefault="0043213B">
      <w:pPr>
        <w:ind w:firstLine="225"/>
        <w:jc w:val="both"/>
        <w:rPr>
          <w:rFonts w:ascii="Times New Roman" w:hAnsi="Times New Roman"/>
          <w:sz w:val="20"/>
        </w:rPr>
      </w:pPr>
    </w:p>
    <w:p w:rsidR="00000000" w:rsidRDefault="0043213B">
      <w:pPr>
        <w:pStyle w:val="Heading"/>
        <w:jc w:val="center"/>
        <w:rPr>
          <w:rFonts w:ascii="Times New Roman" w:hAnsi="Times New Roman"/>
          <w:sz w:val="20"/>
        </w:rPr>
      </w:pPr>
      <w:r>
        <w:rPr>
          <w:rFonts w:ascii="Times New Roman" w:hAnsi="Times New Roman"/>
          <w:sz w:val="20"/>
        </w:rPr>
        <w:t>2 НОРМАТИВНЫЕ ССЫЛКИ</w:t>
      </w:r>
    </w:p>
    <w:p w:rsidR="00000000" w:rsidRDefault="0043213B">
      <w:pPr>
        <w:pStyle w:val="Heading"/>
        <w:jc w:val="center"/>
        <w:rPr>
          <w:rFonts w:ascii="Times New Roman" w:hAnsi="Times New Roman"/>
          <w:sz w:val="20"/>
        </w:rPr>
      </w:pPr>
    </w:p>
    <w:p w:rsidR="00000000" w:rsidRDefault="0043213B">
      <w:pPr>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 настоящем стандарте использованы ссылки на следующие стандарты:</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ГОСТ 111-90 Стекло листовое. Технические условия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ГОСТ 166-89 Штангенцирк</w:t>
      </w:r>
      <w:r>
        <w:rPr>
          <w:rFonts w:ascii="Times New Roman" w:hAnsi="Times New Roman"/>
          <w:sz w:val="20"/>
        </w:rPr>
        <w:t>ули. Технические условия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ГОСТ 427-75 Линейки измерительные металлические. Технические условия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ГОСТ 5533-86 Стекло листовое узорчатое</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ГОСТ 5727-88 Стекло безопасное для наземного транспорта. Общие </w:t>
      </w:r>
      <w:r>
        <w:rPr>
          <w:rFonts w:ascii="Times New Roman" w:hAnsi="Times New Roman"/>
          <w:sz w:val="20"/>
        </w:rPr>
        <w:lastRenderedPageBreak/>
        <w:t>технические условия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ГОСТ 6507-90 Микрометры. Технические условия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ГОСТ 7481-78 Стекло армированное листовое</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ГОСТ 7502-89 Рулетки измерительные металлические. Технические условия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ГОСТ 7721-89 Источники света для измерения цвета. Типы. Технические требования. Маркировка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ГОСТ 9438-85 Пленка поливинилбутиральная</w:t>
      </w:r>
      <w:r>
        <w:rPr>
          <w:rFonts w:ascii="Times New Roman" w:hAnsi="Times New Roman"/>
          <w:sz w:val="20"/>
        </w:rPr>
        <w:t xml:space="preserve"> клеящая. Технические условия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ГОСТ 14192-96 Маркировка грузов</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воздействий климатических факторов внешней среды</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ГОСТ 15151-69 Машины, приборы и другие технические изделия для районов с тропическим климатом. Общие технические условия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ГОСТ 25706-83 Лупы. Типы, основные параметры. Общие технические требования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ГОСТ 27902-88 Стекло б</w:t>
      </w:r>
      <w:r>
        <w:rPr>
          <w:rFonts w:ascii="Times New Roman" w:hAnsi="Times New Roman"/>
          <w:sz w:val="20"/>
        </w:rPr>
        <w:t>езопасное для автомобилей, тракторов и сельскохозяйственных машин. Определение оптических свойств</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ГОСТ 27904-88 Стекло безопасное для автомобилей, тракторов и сельскохозяйственных машин. Определение светостойкости, температуростойкости и влагостойкости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ГОСТ Р 50460-92 Знак соответствия при обязательной сертификации. Форма, размеры и технические требования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ГОСТ 50744-95 Бронеодежда. Классификация и общие технические требования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ГОСТ 50941-96 Кабина защитная. Общие технические требования и методы испытаний</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p>
    <w:p w:rsidR="00000000" w:rsidRDefault="0043213B">
      <w:pPr>
        <w:pStyle w:val="Heading"/>
        <w:jc w:val="center"/>
        <w:rPr>
          <w:rFonts w:ascii="Times New Roman" w:hAnsi="Times New Roman"/>
          <w:sz w:val="20"/>
        </w:rPr>
      </w:pPr>
      <w:r>
        <w:rPr>
          <w:rFonts w:ascii="Times New Roman" w:hAnsi="Times New Roman"/>
          <w:sz w:val="20"/>
        </w:rPr>
        <w:t>3 ОПРЕДЕЛЕНИЯ</w:t>
      </w:r>
    </w:p>
    <w:p w:rsidR="00000000" w:rsidRDefault="0043213B">
      <w:pPr>
        <w:pStyle w:val="Heading"/>
        <w:jc w:val="center"/>
        <w:rPr>
          <w:rFonts w:ascii="Times New Roman" w:hAnsi="Times New Roman"/>
          <w:sz w:val="20"/>
        </w:rPr>
      </w:pPr>
    </w:p>
    <w:p w:rsidR="00000000" w:rsidRDefault="0043213B">
      <w:pPr>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 настоящем стандарте применены следующие термины:</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b/>
          <w:sz w:val="20"/>
        </w:rPr>
        <w:t>Стекло защитное многослойное</w:t>
      </w:r>
      <w:r>
        <w:rPr>
          <w:rFonts w:ascii="Times New Roman" w:hAnsi="Times New Roman"/>
          <w:sz w:val="20"/>
        </w:rPr>
        <w:t xml:space="preserve"> - склеенные между собой полимерными материалами в различном сочетании пластины силикатного стекла, силикатного с органическим стеклом, поликарбонатом или упрочняющими пленками. Представляет собой многослойный блок, обладающий защитными свойствами.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b/>
          <w:sz w:val="20"/>
        </w:rPr>
        <w:t>Ударостойкое стекло</w:t>
      </w:r>
      <w:r>
        <w:rPr>
          <w:rFonts w:ascii="Times New Roman" w:hAnsi="Times New Roman"/>
          <w:sz w:val="20"/>
        </w:rPr>
        <w:t xml:space="preserve"> - защитное стекло, выдерживающее многократный удар свободно падающего тела с нормируемыми показателями.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b/>
          <w:sz w:val="20"/>
        </w:rPr>
        <w:t>Устойчивое к пробиванию стекло</w:t>
      </w:r>
      <w:r>
        <w:rPr>
          <w:rFonts w:ascii="Times New Roman" w:hAnsi="Times New Roman"/>
          <w:sz w:val="20"/>
        </w:rPr>
        <w:t xml:space="preserve"> - защит</w:t>
      </w:r>
      <w:r>
        <w:rPr>
          <w:rFonts w:ascii="Times New Roman" w:hAnsi="Times New Roman"/>
          <w:sz w:val="20"/>
        </w:rPr>
        <w:t>ное стекло, выдерживающее определенное количество ударов обухом и лезвием топора, наносимых с нормируемыми показателями.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b/>
          <w:sz w:val="20"/>
        </w:rPr>
        <w:t>Пулестойкое стекло</w:t>
      </w:r>
      <w:r>
        <w:rPr>
          <w:rFonts w:ascii="Times New Roman" w:hAnsi="Times New Roman"/>
          <w:sz w:val="20"/>
        </w:rPr>
        <w:t xml:space="preserve"> - защитное стекло, выдерживающее воздействие огнестрельного оружия и препятствующее сквозному проникновению поражающего элемента.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p>
    <w:p w:rsidR="00000000" w:rsidRDefault="0043213B">
      <w:pPr>
        <w:pStyle w:val="Heading"/>
        <w:jc w:val="center"/>
        <w:rPr>
          <w:rFonts w:ascii="Times New Roman" w:hAnsi="Times New Roman"/>
          <w:sz w:val="20"/>
        </w:rPr>
      </w:pPr>
      <w:r>
        <w:rPr>
          <w:rFonts w:ascii="Times New Roman" w:hAnsi="Times New Roman"/>
          <w:sz w:val="20"/>
        </w:rPr>
        <w:t>4 КЛАССИФИКАЦИЯ</w:t>
      </w:r>
    </w:p>
    <w:p w:rsidR="00000000" w:rsidRDefault="0043213B">
      <w:pPr>
        <w:pStyle w:val="Heading"/>
        <w:jc w:val="center"/>
        <w:rPr>
          <w:rFonts w:ascii="Times New Roman" w:hAnsi="Times New Roman"/>
          <w:sz w:val="20"/>
        </w:rPr>
      </w:pPr>
    </w:p>
    <w:p w:rsidR="00000000" w:rsidRDefault="0043213B">
      <w:pPr>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4.1 </w:t>
      </w:r>
      <w:r>
        <w:rPr>
          <w:rFonts w:ascii="Times New Roman" w:hAnsi="Times New Roman"/>
          <w:b/>
          <w:sz w:val="20"/>
        </w:rPr>
        <w:t>Ударостойкое стекло</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Ударостойкое стекло в зависимости от его характеристик подразделяют на классы защиты А1, А2 или А3.</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Ударостойкое стекло в зависимости от температуры применения может быть двух видов:</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используе</w:t>
      </w:r>
      <w:r>
        <w:rPr>
          <w:rFonts w:ascii="Times New Roman" w:hAnsi="Times New Roman"/>
          <w:sz w:val="20"/>
        </w:rPr>
        <w:t>мое при температуре выше 0°С;</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используемое при температуре ниже 0°С и прошедшее испытания на морозостойкость. В этом случае к обозначению класса стекла добавляют буквы "ХЛ" (морозостойкое), например: А1ХЛ.</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4.2 </w:t>
      </w:r>
      <w:r>
        <w:rPr>
          <w:rFonts w:ascii="Times New Roman" w:hAnsi="Times New Roman"/>
          <w:b/>
          <w:sz w:val="20"/>
        </w:rPr>
        <w:t>Устойчивое к пробиванию стекло</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Устойчивое к пробиванию стекло подразделяют на классы защиты Б1, Б2, Б3.</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Устойчивому к пробиванию стеклу, прошедшему испытания на морозостойкость, к обозначению класса добавляют буквы "ХЛ", например: Б1ХЛ.</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4.3 </w:t>
      </w:r>
      <w:r>
        <w:rPr>
          <w:rFonts w:ascii="Times New Roman" w:hAnsi="Times New Roman"/>
          <w:b/>
          <w:sz w:val="20"/>
        </w:rPr>
        <w:t>Пулестойкое стекло (бронестекло)</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Пулестойкое стекло в</w:t>
      </w:r>
      <w:r>
        <w:rPr>
          <w:rFonts w:ascii="Times New Roman" w:hAnsi="Times New Roman"/>
          <w:sz w:val="20"/>
        </w:rPr>
        <w:t xml:space="preserve"> зависимости от его стойкости при обстреле из определенного вида оружия определенными боеприпасами подразделяют на классы защиты 1, 2, 2а, 3, 4, 5, 5а, 6, 6а.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b/>
          <w:sz w:val="20"/>
        </w:rPr>
      </w:pPr>
      <w:r>
        <w:rPr>
          <w:rFonts w:ascii="Times New Roman" w:hAnsi="Times New Roman"/>
          <w:b/>
          <w:sz w:val="20"/>
        </w:rPr>
        <w:t>(Измененная редакция, Изм. №1)</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b/>
          <w:sz w:val="20"/>
        </w:rPr>
        <w:t>4.3.1 Исключить.</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b/>
          <w:sz w:val="20"/>
        </w:rPr>
        <w:t>4.3.2 Исключить.</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4.3.3 Пулестойкому стеклу, предназначенному для использования при температурах ниже 0°С и прошедшему испытание на морозостойкость, к обозначению добавляют буквы "ХЛ", например: 1ХЛ.</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b/>
          <w:sz w:val="20"/>
        </w:rPr>
      </w:pPr>
      <w:r>
        <w:rPr>
          <w:rFonts w:ascii="Times New Roman" w:hAnsi="Times New Roman"/>
          <w:b/>
          <w:sz w:val="20"/>
        </w:rPr>
        <w:t>(Измененная редакция, Изм. №1)</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p>
    <w:p w:rsidR="00000000" w:rsidRDefault="0043213B">
      <w:pPr>
        <w:pStyle w:val="Heading"/>
        <w:jc w:val="center"/>
        <w:rPr>
          <w:rFonts w:ascii="Times New Roman" w:hAnsi="Times New Roman"/>
          <w:sz w:val="20"/>
        </w:rPr>
      </w:pPr>
      <w:r>
        <w:rPr>
          <w:rFonts w:ascii="Times New Roman" w:hAnsi="Times New Roman"/>
          <w:sz w:val="20"/>
        </w:rPr>
        <w:t>5 ОБЩИЕ ТЕХНИЧЕСКИЕ ТРЕБОВАНИЯ</w:t>
      </w:r>
    </w:p>
    <w:p w:rsidR="00000000" w:rsidRDefault="0043213B">
      <w:pPr>
        <w:pStyle w:val="Heading"/>
        <w:jc w:val="center"/>
        <w:rPr>
          <w:rFonts w:ascii="Times New Roman" w:hAnsi="Times New Roman"/>
          <w:sz w:val="20"/>
        </w:rPr>
      </w:pPr>
    </w:p>
    <w:p w:rsidR="00000000" w:rsidRDefault="0043213B">
      <w:pPr>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5.1 </w:t>
      </w:r>
      <w:r>
        <w:rPr>
          <w:rFonts w:ascii="Times New Roman" w:hAnsi="Times New Roman"/>
          <w:b/>
          <w:sz w:val="20"/>
        </w:rPr>
        <w:t>Общие требования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Стекло предст</w:t>
      </w:r>
      <w:r>
        <w:rPr>
          <w:rFonts w:ascii="Times New Roman" w:hAnsi="Times New Roman"/>
          <w:sz w:val="20"/>
        </w:rPr>
        <w:t>авляет собой композицию из нескольких силикатных стекол, склеенных между собой полимерными или другими склеивающими материалами. В зависимости от защитных требований допускается в сочетании с силикатными стеклами использование органических стекол, поликарбоната, упрочняющих пленок и других полимерных материалов.</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Стекла должны изготовляться с учетом требований настоящего стандарта и технических условий на конкретные изделия по нормативной документации предприятия-изготовителя, утвержденной в установленном п</w:t>
      </w:r>
      <w:r>
        <w:rPr>
          <w:rFonts w:ascii="Times New Roman" w:hAnsi="Times New Roman"/>
          <w:sz w:val="20"/>
        </w:rPr>
        <w:t>орядке.</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5.2 </w:t>
      </w:r>
      <w:r>
        <w:rPr>
          <w:rFonts w:ascii="Times New Roman" w:hAnsi="Times New Roman"/>
          <w:b/>
          <w:sz w:val="20"/>
        </w:rPr>
        <w:t>Основные размеры</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5.2.1 Размеры и предельные отклонения должны соответствовать требованиям нормативной документации на конкретные изделия и не превышать значений, указанных в таблице 1.</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5.2.2 Номинальная толщина, количество слоев и композиционный состав стекла должны обеспечивать защиту от заданного уровня воздействия и соответствовать нормативной документации на конкретное изделие.</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5.2.2.1 Отклонение по толщине изделия в сторону уменьшения допускается не более 0,5 мм.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5.2.2.2 При замене вид</w:t>
      </w:r>
      <w:r>
        <w:rPr>
          <w:rFonts w:ascii="Times New Roman" w:hAnsi="Times New Roman"/>
          <w:sz w:val="20"/>
        </w:rPr>
        <w:t>а (марки) склеивающих материалов и/или марки упрочняющей пленки необходимо провести повторные испытания по 5.3.2-5.3.9.</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При изменении номинальной толщины неорганического или органического стекла или их перестановке, а также при изменении толщины склеивающих и/или упрочняющих пленок необходимо провести повторные испытания по 5.3.7-5.3.9.</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При внедрении в процесс производства нового оборудования, влияющего на технологические параметры (время, температура, давление, химический состав), или изменении технологи</w:t>
      </w:r>
      <w:r>
        <w:rPr>
          <w:rFonts w:ascii="Times New Roman" w:hAnsi="Times New Roman"/>
          <w:sz w:val="20"/>
        </w:rPr>
        <w:t>ческого процесса необходимо провести повторные испытания по 5.3.2-5.3.9.</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Таблица 1 - размеры и предельные отклонения стекла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p>
    <w:p w:rsidR="00000000" w:rsidRDefault="0043213B">
      <w:pPr>
        <w:jc w:val="right"/>
        <w:rPr>
          <w:rFonts w:ascii="Times New Roman" w:hAnsi="Times New Roman"/>
          <w:sz w:val="20"/>
        </w:rPr>
      </w:pPr>
      <w:r>
        <w:rPr>
          <w:rFonts w:ascii="Times New Roman" w:hAnsi="Times New Roman"/>
          <w:sz w:val="20"/>
        </w:rPr>
        <w:t xml:space="preserve">В миллиметрах </w:t>
      </w:r>
    </w:p>
    <w:p w:rsidR="00000000" w:rsidRDefault="0043213B">
      <w:pPr>
        <w:jc w:val="both"/>
        <w:rPr>
          <w:rFonts w:ascii="Times New Roman" w:hAnsi="Times New Roman"/>
          <w:sz w:val="20"/>
        </w:rPr>
      </w:pPr>
    </w:p>
    <w:p w:rsidR="00000000" w:rsidRDefault="0043213B">
      <w:pPr>
        <w:ind w:firstLine="225"/>
        <w:jc w:val="both"/>
        <w:rPr>
          <w:rFonts w:ascii="Times New Roman" w:hAnsi="Times New Roman"/>
          <w:sz w:val="20"/>
        </w:rPr>
      </w:pPr>
    </w:p>
    <w:tbl>
      <w:tblPr>
        <w:tblW w:w="0" w:type="auto"/>
        <w:tblInd w:w="135" w:type="dxa"/>
        <w:tblLayout w:type="fixed"/>
        <w:tblCellMar>
          <w:left w:w="135" w:type="dxa"/>
          <w:right w:w="135" w:type="dxa"/>
        </w:tblCellMar>
        <w:tblLook w:val="0000" w:firstRow="0" w:lastRow="0" w:firstColumn="0" w:lastColumn="0" w:noHBand="0" w:noVBand="0"/>
      </w:tblPr>
      <w:tblGrid>
        <w:gridCol w:w="1785"/>
        <w:gridCol w:w="1476"/>
        <w:gridCol w:w="1826"/>
        <w:gridCol w:w="1434"/>
      </w:tblGrid>
      <w:tr w:rsidR="00000000">
        <w:tblPrEx>
          <w:tblCellMar>
            <w:top w:w="0" w:type="dxa"/>
            <w:bottom w:w="0" w:type="dxa"/>
          </w:tblCellMar>
        </w:tblPrEx>
        <w:tc>
          <w:tcPr>
            <w:tcW w:w="1785" w:type="dxa"/>
            <w:tcBorders>
              <w:top w:val="single" w:sz="6" w:space="0" w:color="auto"/>
              <w:left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Номинальный размер </w:t>
            </w:r>
          </w:p>
          <w:p w:rsidR="00000000" w:rsidRDefault="0043213B">
            <w:pPr>
              <w:jc w:val="center"/>
              <w:rPr>
                <w:rFonts w:ascii="Times New Roman" w:hAnsi="Times New Roman"/>
                <w:sz w:val="20"/>
              </w:rPr>
            </w:pPr>
          </w:p>
        </w:tc>
        <w:tc>
          <w:tcPr>
            <w:tcW w:w="4736" w:type="dxa"/>
            <w:gridSpan w:val="3"/>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Предельные отклонения </w:t>
            </w:r>
          </w:p>
          <w:p w:rsidR="00000000" w:rsidRDefault="0043213B">
            <w:pPr>
              <w:rPr>
                <w:rFonts w:ascii="Times New Roman" w:hAnsi="Times New Roman"/>
                <w:sz w:val="20"/>
              </w:rPr>
            </w:pPr>
          </w:p>
        </w:tc>
      </w:tr>
      <w:tr w:rsidR="00000000">
        <w:tblPrEx>
          <w:tblCellMar>
            <w:top w:w="0" w:type="dxa"/>
            <w:bottom w:w="0" w:type="dxa"/>
          </w:tblCellMar>
        </w:tblPrEx>
        <w:tc>
          <w:tcPr>
            <w:tcW w:w="1785" w:type="dxa"/>
            <w:tcBorders>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1476"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отдельных пластин </w:t>
            </w:r>
          </w:p>
          <w:p w:rsidR="00000000" w:rsidRDefault="0043213B">
            <w:pPr>
              <w:jc w:val="center"/>
              <w:rPr>
                <w:rFonts w:ascii="Times New Roman" w:hAnsi="Times New Roman"/>
                <w:sz w:val="20"/>
              </w:rPr>
            </w:pPr>
          </w:p>
        </w:tc>
        <w:tc>
          <w:tcPr>
            <w:tcW w:w="1826"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после склейки с учетом смещения пластин </w:t>
            </w:r>
          </w:p>
          <w:p w:rsidR="00000000" w:rsidRDefault="0043213B">
            <w:pPr>
              <w:rPr>
                <w:rFonts w:ascii="Times New Roman" w:hAnsi="Times New Roman"/>
                <w:sz w:val="20"/>
              </w:rPr>
            </w:pPr>
          </w:p>
        </w:tc>
        <w:tc>
          <w:tcPr>
            <w:tcW w:w="1434"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косоугольность (разность диагоналей)</w:t>
            </w:r>
          </w:p>
          <w:p w:rsidR="00000000" w:rsidRDefault="0043213B">
            <w:pPr>
              <w:rPr>
                <w:rFonts w:ascii="Times New Roman" w:hAnsi="Times New Roman"/>
                <w:sz w:val="20"/>
              </w:rPr>
            </w:pPr>
          </w:p>
        </w:tc>
      </w:tr>
      <w:tr w:rsidR="00000000">
        <w:tblPrEx>
          <w:tblCellMar>
            <w:top w:w="0" w:type="dxa"/>
            <w:bottom w:w="0" w:type="dxa"/>
          </w:tblCellMar>
        </w:tblPrEx>
        <w:tc>
          <w:tcPr>
            <w:tcW w:w="1785"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До 1000х1000 </w:t>
            </w:r>
          </w:p>
          <w:p w:rsidR="00000000" w:rsidRDefault="0043213B">
            <w:pPr>
              <w:jc w:val="both"/>
              <w:rPr>
                <w:rFonts w:ascii="Times New Roman" w:hAnsi="Times New Roman"/>
                <w:sz w:val="20"/>
              </w:rPr>
            </w:pPr>
          </w:p>
        </w:tc>
        <w:tc>
          <w:tcPr>
            <w:tcW w:w="1476"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position w:val="-4"/>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pt">
                  <v:imagedata r:id="rId5" o:title=""/>
                </v:shape>
              </w:pict>
            </w:r>
            <w:r>
              <w:rPr>
                <w:rFonts w:ascii="Times New Roman" w:hAnsi="Times New Roman"/>
                <w:sz w:val="20"/>
              </w:rPr>
              <w:t xml:space="preserve">1,0 </w:t>
            </w:r>
          </w:p>
          <w:p w:rsidR="00000000" w:rsidRDefault="0043213B">
            <w:pPr>
              <w:jc w:val="center"/>
              <w:rPr>
                <w:rFonts w:ascii="Times New Roman" w:hAnsi="Times New Roman"/>
                <w:sz w:val="20"/>
              </w:rPr>
            </w:pPr>
          </w:p>
        </w:tc>
        <w:tc>
          <w:tcPr>
            <w:tcW w:w="1826"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position w:val="-4"/>
                <w:sz w:val="20"/>
              </w:rPr>
              <w:pict>
                <v:shape id="_x0000_i1026" type="#_x0000_t75" style="width:13.5pt;height:15pt">
                  <v:imagedata r:id="rId5" o:title=""/>
                </v:shape>
              </w:pict>
            </w:r>
            <w:r>
              <w:rPr>
                <w:rFonts w:ascii="Times New Roman" w:hAnsi="Times New Roman"/>
                <w:sz w:val="20"/>
              </w:rPr>
              <w:t xml:space="preserve">1,5 </w:t>
            </w:r>
          </w:p>
          <w:p w:rsidR="00000000" w:rsidRDefault="0043213B">
            <w:pPr>
              <w:jc w:val="center"/>
              <w:rPr>
                <w:rFonts w:ascii="Times New Roman" w:hAnsi="Times New Roman"/>
                <w:sz w:val="20"/>
              </w:rPr>
            </w:pPr>
          </w:p>
        </w:tc>
        <w:tc>
          <w:tcPr>
            <w:tcW w:w="1434"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2 </w:t>
            </w:r>
          </w:p>
          <w:p w:rsidR="00000000" w:rsidRDefault="0043213B">
            <w:pPr>
              <w:jc w:val="center"/>
              <w:rPr>
                <w:rFonts w:ascii="Times New Roman" w:hAnsi="Times New Roman"/>
                <w:sz w:val="20"/>
              </w:rPr>
            </w:pPr>
          </w:p>
        </w:tc>
      </w:tr>
      <w:tr w:rsidR="00000000">
        <w:tblPrEx>
          <w:tblCellMar>
            <w:top w:w="0" w:type="dxa"/>
            <w:bottom w:w="0" w:type="dxa"/>
          </w:tblCellMar>
        </w:tblPrEx>
        <w:tc>
          <w:tcPr>
            <w:tcW w:w="1785"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От 1000х1000 до 1000х1500 </w:t>
            </w:r>
          </w:p>
          <w:p w:rsidR="00000000" w:rsidRDefault="0043213B">
            <w:pPr>
              <w:jc w:val="both"/>
              <w:rPr>
                <w:rFonts w:ascii="Times New Roman" w:hAnsi="Times New Roman"/>
                <w:sz w:val="20"/>
              </w:rPr>
            </w:pPr>
          </w:p>
        </w:tc>
        <w:tc>
          <w:tcPr>
            <w:tcW w:w="1476"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position w:val="-4"/>
                <w:sz w:val="20"/>
              </w:rPr>
              <w:pict>
                <v:shape id="_x0000_i1027" type="#_x0000_t75" style="width:13.5pt;height:15pt">
                  <v:imagedata r:id="rId5" o:title=""/>
                </v:shape>
              </w:pict>
            </w:r>
            <w:r>
              <w:rPr>
                <w:rFonts w:ascii="Times New Roman" w:hAnsi="Times New Roman"/>
                <w:sz w:val="20"/>
              </w:rPr>
              <w:t xml:space="preserve">1,5 </w:t>
            </w:r>
          </w:p>
          <w:p w:rsidR="00000000" w:rsidRDefault="0043213B">
            <w:pPr>
              <w:jc w:val="center"/>
              <w:rPr>
                <w:rFonts w:ascii="Times New Roman" w:hAnsi="Times New Roman"/>
                <w:sz w:val="20"/>
              </w:rPr>
            </w:pPr>
          </w:p>
        </w:tc>
        <w:tc>
          <w:tcPr>
            <w:tcW w:w="1826"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position w:val="-4"/>
                <w:sz w:val="20"/>
              </w:rPr>
              <w:pict>
                <v:shape id="_x0000_i1028" type="#_x0000_t75" style="width:13.5pt;height:15pt">
                  <v:imagedata r:id="rId5" o:title=""/>
                </v:shape>
              </w:pict>
            </w:r>
            <w:r>
              <w:rPr>
                <w:rFonts w:ascii="Times New Roman" w:hAnsi="Times New Roman"/>
                <w:sz w:val="20"/>
              </w:rPr>
              <w:t xml:space="preserve">2,0 </w:t>
            </w:r>
          </w:p>
          <w:p w:rsidR="00000000" w:rsidRDefault="0043213B">
            <w:pPr>
              <w:jc w:val="center"/>
              <w:rPr>
                <w:rFonts w:ascii="Times New Roman" w:hAnsi="Times New Roman"/>
                <w:sz w:val="20"/>
              </w:rPr>
            </w:pPr>
          </w:p>
        </w:tc>
        <w:tc>
          <w:tcPr>
            <w:tcW w:w="1434"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3 </w:t>
            </w:r>
          </w:p>
          <w:p w:rsidR="00000000" w:rsidRDefault="0043213B">
            <w:pPr>
              <w:jc w:val="center"/>
              <w:rPr>
                <w:rFonts w:ascii="Times New Roman" w:hAnsi="Times New Roman"/>
                <w:sz w:val="20"/>
              </w:rPr>
            </w:pPr>
          </w:p>
        </w:tc>
      </w:tr>
      <w:tr w:rsidR="00000000">
        <w:tblPrEx>
          <w:tblCellMar>
            <w:top w:w="0" w:type="dxa"/>
            <w:bottom w:w="0" w:type="dxa"/>
          </w:tblCellMar>
        </w:tblPrEx>
        <w:tc>
          <w:tcPr>
            <w:tcW w:w="1785"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От 1000х1500 до 1500х2000 </w:t>
            </w:r>
          </w:p>
          <w:p w:rsidR="00000000" w:rsidRDefault="0043213B">
            <w:pPr>
              <w:jc w:val="both"/>
              <w:rPr>
                <w:rFonts w:ascii="Times New Roman" w:hAnsi="Times New Roman"/>
                <w:sz w:val="20"/>
              </w:rPr>
            </w:pPr>
          </w:p>
        </w:tc>
        <w:tc>
          <w:tcPr>
            <w:tcW w:w="1476"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position w:val="-4"/>
                <w:sz w:val="20"/>
              </w:rPr>
              <w:pict>
                <v:shape id="_x0000_i1029" type="#_x0000_t75" style="width:13.5pt;height:15pt">
                  <v:imagedata r:id="rId5" o:title=""/>
                </v:shape>
              </w:pict>
            </w:r>
            <w:r>
              <w:rPr>
                <w:rFonts w:ascii="Times New Roman" w:hAnsi="Times New Roman"/>
                <w:sz w:val="20"/>
              </w:rPr>
              <w:t xml:space="preserve">2,0 </w:t>
            </w:r>
          </w:p>
          <w:p w:rsidR="00000000" w:rsidRDefault="0043213B">
            <w:pPr>
              <w:jc w:val="center"/>
              <w:rPr>
                <w:rFonts w:ascii="Times New Roman" w:hAnsi="Times New Roman"/>
                <w:sz w:val="20"/>
              </w:rPr>
            </w:pPr>
          </w:p>
        </w:tc>
        <w:tc>
          <w:tcPr>
            <w:tcW w:w="1826"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position w:val="-4"/>
                <w:sz w:val="20"/>
              </w:rPr>
              <w:pict>
                <v:shape id="_x0000_i1030" type="#_x0000_t75" style="width:13.5pt;height:15pt">
                  <v:imagedata r:id="rId5" o:title=""/>
                </v:shape>
              </w:pict>
            </w:r>
            <w:r>
              <w:rPr>
                <w:rFonts w:ascii="Times New Roman" w:hAnsi="Times New Roman"/>
                <w:sz w:val="20"/>
              </w:rPr>
              <w:t xml:space="preserve">3,0 </w:t>
            </w:r>
          </w:p>
          <w:p w:rsidR="00000000" w:rsidRDefault="0043213B">
            <w:pPr>
              <w:jc w:val="center"/>
              <w:rPr>
                <w:rFonts w:ascii="Times New Roman" w:hAnsi="Times New Roman"/>
                <w:sz w:val="20"/>
              </w:rPr>
            </w:pPr>
          </w:p>
        </w:tc>
        <w:tc>
          <w:tcPr>
            <w:tcW w:w="1434"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4 </w:t>
            </w:r>
          </w:p>
          <w:p w:rsidR="00000000" w:rsidRDefault="0043213B">
            <w:pPr>
              <w:jc w:val="center"/>
              <w:rPr>
                <w:rFonts w:ascii="Times New Roman" w:hAnsi="Times New Roman"/>
                <w:sz w:val="20"/>
              </w:rPr>
            </w:pPr>
          </w:p>
        </w:tc>
      </w:tr>
      <w:tr w:rsidR="00000000">
        <w:tblPrEx>
          <w:tblCellMar>
            <w:top w:w="0" w:type="dxa"/>
            <w:bottom w:w="0" w:type="dxa"/>
          </w:tblCellMar>
        </w:tblPrEx>
        <w:tc>
          <w:tcPr>
            <w:tcW w:w="1785"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Св. 1500х2000 </w:t>
            </w:r>
          </w:p>
          <w:p w:rsidR="00000000" w:rsidRDefault="0043213B">
            <w:pPr>
              <w:jc w:val="both"/>
              <w:rPr>
                <w:rFonts w:ascii="Times New Roman" w:hAnsi="Times New Roman"/>
                <w:sz w:val="20"/>
              </w:rPr>
            </w:pPr>
          </w:p>
        </w:tc>
        <w:tc>
          <w:tcPr>
            <w:tcW w:w="4736" w:type="dxa"/>
            <w:gridSpan w:val="3"/>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Согласовывают с потребителем </w:t>
            </w:r>
          </w:p>
          <w:p w:rsidR="00000000" w:rsidRDefault="0043213B">
            <w:pPr>
              <w:jc w:val="center"/>
              <w:rPr>
                <w:rFonts w:ascii="Times New Roman" w:hAnsi="Times New Roman"/>
                <w:sz w:val="20"/>
              </w:rPr>
            </w:pPr>
          </w:p>
        </w:tc>
      </w:tr>
    </w:tbl>
    <w:p w:rsidR="00000000" w:rsidRDefault="0043213B">
      <w:pPr>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Примечание - Размеры и предельные отклон</w:t>
      </w:r>
      <w:r>
        <w:rPr>
          <w:rFonts w:ascii="Times New Roman" w:hAnsi="Times New Roman"/>
          <w:sz w:val="20"/>
        </w:rPr>
        <w:t>ения стекол сложной формы не должны превышать значений, указанных в таблице 1 для прямоугольных стекол соответствующих размеров.</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b/>
          <w:sz w:val="20"/>
        </w:rPr>
      </w:pPr>
      <w:r>
        <w:rPr>
          <w:rFonts w:ascii="Times New Roman" w:hAnsi="Times New Roman"/>
          <w:sz w:val="20"/>
        </w:rPr>
        <w:t xml:space="preserve">5.3 </w:t>
      </w:r>
      <w:r>
        <w:rPr>
          <w:rFonts w:ascii="Times New Roman" w:hAnsi="Times New Roman"/>
          <w:b/>
          <w:sz w:val="20"/>
        </w:rPr>
        <w:t>Характеристики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5.3.1 Пороки внешнего вида стекла, определяемые визуально, должны соответствовать ограничениям, указанным в таблице 2, если они не оговорены особо в нормативной документации на конкретное изделие.</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5.3.2 Стекло должно быть тепло- и влагостойким, выдерживая температуру 60°С и влажность 95%.</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5.3.3 Морозостойкое стекло должно выдерживать температуру минус 40°С.</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5.3.4 Стекло должно быть светостойким и не изменять пропускание и цвет после 100 ч облучения.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5.3.5 Пропускание стекла должно быть не менее 60%, если другое не оговорено нормативной документацией на конкретное изделие.</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Для изделий, имеющих специальное покрытие, должны быть заданы среднее значение коэффициента пропускания и диапазон его изменения по полю покрытия. Допуск задается с учетом назначения конкретного изделия.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Для изделий, применяемых в железнодорожном транспорте, задается допуск на коэффициент</w:t>
      </w:r>
      <w:r>
        <w:rPr>
          <w:rFonts w:ascii="Times New Roman" w:hAnsi="Times New Roman"/>
          <w:sz w:val="20"/>
        </w:rPr>
        <w:t xml:space="preserve"> пропускания в синей и зеленой областях спектра (для сигнальных светофильтров по ГОСТ 24179).</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5.3.6 В остеклении, произведенном с применением жидких полимерных смесей, распорная трубочка (кембрик) может быть углублена внутрь композиции по периметру не более чем на 3 мм от торцев изделия до ее наружной кромки.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5.3.7 Пулестойкое стекло в зависимости от класса защиты должно соответствовать требованиям таблицы 3.</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5.3.8 Ударостойкое стекло в зависимости от класса защиты должно соответствовать требованиям табл</w:t>
      </w:r>
      <w:r>
        <w:rPr>
          <w:rFonts w:ascii="Times New Roman" w:hAnsi="Times New Roman"/>
          <w:sz w:val="20"/>
        </w:rPr>
        <w:t>ицы 4.</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5.3.9 Устойчивое к пробиванию стекло в зависимости от класса защиты должно соответствовать требованиям таблицы 5.</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5.3.10 Оптические параметры стекол и требования к ним задаются заказчиком. При назначении требований пользуются двумя уровнями нормирования: для триплексных и многослойных композиций стекла.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Для триплексных композиций требования к оптическим параметрам задаются по ГОСТ 111, ГОСТ 5727, ГОСТ 27902.</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 многослойных композициях преимущественное обеспечение эксплуатационных параметров (поми</w:t>
      </w:r>
      <w:r>
        <w:rPr>
          <w:rFonts w:ascii="Times New Roman" w:hAnsi="Times New Roman"/>
          <w:sz w:val="20"/>
        </w:rPr>
        <w:t>мо оптических) влечет за собой увеличение толщины и количества слоев композиции. Увеличение защитных свойств изделия может затруднять нормирование параметров, указанных в ГОСТ 111, ГОСТ 5727, ГОСТ 27902. Поэтому для многослойных композиций стекла нормируются параметры, характеризующие искажения горизонтальных линий, проецируемых через остекление: смещение, деформацию и нерезкость.</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5.4 </w:t>
      </w:r>
      <w:r>
        <w:rPr>
          <w:rFonts w:ascii="Times New Roman" w:hAnsi="Times New Roman"/>
          <w:b/>
          <w:sz w:val="20"/>
        </w:rPr>
        <w:t>Требования к материалам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5.4.1 Материалы, применяемые для изготовления защитного стекла, должны соответствовать требованиям</w:t>
      </w:r>
      <w:r>
        <w:rPr>
          <w:rFonts w:ascii="Times New Roman" w:hAnsi="Times New Roman"/>
          <w:sz w:val="20"/>
        </w:rPr>
        <w:t xml:space="preserve"> нормативной документации на конкретный вид остекления.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5.4.2 Допускается использование силикатных бесцветных, окрашенных в массе, тонированных с различной степенью светопропускания, армированных и узорчатых стекол в соответствии с требованиями потребителя. Бесцветные стекла должны соответствовать ГОСТ 111, армированные стекла - ГОСТ 7481, узорчатые стекла - ГОСТ 5533, тонированные стекла - ОСТ 3-1901-85[1].</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5.4.3 В качестве склеивающих слоев могут использоваться поливинилбутиральные и полиуретановые плен</w:t>
      </w:r>
      <w:r>
        <w:rPr>
          <w:rFonts w:ascii="Times New Roman" w:hAnsi="Times New Roman"/>
          <w:sz w:val="20"/>
        </w:rPr>
        <w:t>ки или жидкие полимерные смеси.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5.4.4 Поливинилбутиральные и полиуретановые склеивающие пленки должны соответствовать ГОСТ 9438.</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5.4.5 Жидкие полимерные смеси должны изготавливаться по техническим условиям производителя и иметь гигиенический сертификат.</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5.4.6 Каждая партия склеивающих материалов по 5.4.4 и 5.4.5 должна проходить входной контроль и иметь подтверждение на соответствие требованиям ГОСТ 9438 (таблица 2, пункты 9-11).</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5.5 </w:t>
      </w:r>
      <w:r>
        <w:rPr>
          <w:rFonts w:ascii="Times New Roman" w:hAnsi="Times New Roman"/>
          <w:b/>
          <w:sz w:val="20"/>
        </w:rPr>
        <w:t>Комплектность</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5.5.1 В комплект поставки должны входить:</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защитное с</w:t>
      </w:r>
      <w:r>
        <w:rPr>
          <w:rFonts w:ascii="Times New Roman" w:hAnsi="Times New Roman"/>
          <w:sz w:val="20"/>
        </w:rPr>
        <w:t>текло в количестве, оговоренном договором поставки;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паспорт, содержащий следующую информацию: наименование или товарный знак предприятия-изготовителя, количество изделий, их габариты и по какому нормативному документу они изготовлены, класс защиты по настоящему стандарту, дату изготовления изделия, гарантийные обязательства предприятия-изготовителя, инструкцию по монтажу и эксплуатации.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b/>
          <w:sz w:val="20"/>
        </w:rPr>
      </w:pPr>
      <w:r>
        <w:rPr>
          <w:rFonts w:ascii="Times New Roman" w:hAnsi="Times New Roman"/>
          <w:sz w:val="20"/>
        </w:rPr>
        <w:t xml:space="preserve">5.6 </w:t>
      </w:r>
      <w:r>
        <w:rPr>
          <w:rFonts w:ascii="Times New Roman" w:hAnsi="Times New Roman"/>
          <w:b/>
          <w:sz w:val="20"/>
        </w:rPr>
        <w:t>Маркировка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5.6.1 Стекло маркируют табличками, закладываемыми в склеивающие слои, или маркировку наносят на поверх</w:t>
      </w:r>
      <w:r>
        <w:rPr>
          <w:rFonts w:ascii="Times New Roman" w:hAnsi="Times New Roman"/>
          <w:sz w:val="20"/>
        </w:rPr>
        <w:t>ность изделия несмываемой краской. Не допускается маркировка, наносимая механическим способом.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5.6.2 Маркировку следует наносить таким образом, чтобы она легко читалась с лицевой стороны. Место нанесения и размеры маркировки должны быть указаны в нормативной документации на конкретное изделие.</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5.6.3 Маркировка должна содержать следующую информацию:</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наименование или товарный знак предприятия-изготовителя;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класс защиты по настоящему стандарту;</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дату изготовления.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Допускается указание номера партии </w:t>
      </w:r>
      <w:r>
        <w:rPr>
          <w:rFonts w:ascii="Times New Roman" w:hAnsi="Times New Roman"/>
          <w:sz w:val="20"/>
        </w:rPr>
        <w:t>и номера изделия.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5.6.4 Сертифицированное стекло по решению Органа по сертификации должно маркироваться знаком соответствия по</w:t>
      </w:r>
      <w:r>
        <w:rPr>
          <w:rFonts w:ascii="Times New Roman" w:hAnsi="Times New Roman"/>
          <w:sz w:val="20"/>
          <w:lang w:val="en-US"/>
        </w:rPr>
        <w:t xml:space="preserve"> </w:t>
      </w:r>
      <w:r>
        <w:rPr>
          <w:rFonts w:ascii="Times New Roman" w:hAnsi="Times New Roman"/>
          <w:sz w:val="20"/>
        </w:rPr>
        <w:t>ГОСТ Р 50460.</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b/>
          <w:sz w:val="20"/>
        </w:rPr>
      </w:pPr>
      <w:r>
        <w:rPr>
          <w:rFonts w:ascii="Times New Roman" w:hAnsi="Times New Roman"/>
          <w:sz w:val="20"/>
        </w:rPr>
        <w:t xml:space="preserve">5.7 </w:t>
      </w:r>
      <w:r>
        <w:rPr>
          <w:rFonts w:ascii="Times New Roman" w:hAnsi="Times New Roman"/>
          <w:b/>
          <w:sz w:val="20"/>
        </w:rPr>
        <w:t>Упаковка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5.7.1 Стекло следует упаковать в бумагу, не содержащую твердых включений, или в полиэтиленовую пленку, если иной вид упаковки не предусмотрен договором с потребителем.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5.7.2 При упаковке стекол в ящики между ними следует прокладывать техническую вату, полоски губчатой резины или другие материалы, предотвращающие перемещение стекол в ящиках, трение межд</w:t>
      </w:r>
      <w:r>
        <w:rPr>
          <w:rFonts w:ascii="Times New Roman" w:hAnsi="Times New Roman"/>
          <w:sz w:val="20"/>
        </w:rPr>
        <w:t>у собой и обеспечивающие сохранность при транспортировании.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5.7.3 На ящики необходимо наносить знаки, означающие "Хрупкое. Осторожно", "Верх", "Беречь от влаги" по ГОСТ 14192.</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p>
    <w:p w:rsidR="00000000" w:rsidRDefault="0043213B">
      <w:pPr>
        <w:pStyle w:val="Heading"/>
        <w:jc w:val="center"/>
        <w:rPr>
          <w:rFonts w:ascii="Times New Roman" w:hAnsi="Times New Roman"/>
          <w:sz w:val="20"/>
        </w:rPr>
      </w:pPr>
      <w:r>
        <w:rPr>
          <w:rFonts w:ascii="Times New Roman" w:hAnsi="Times New Roman"/>
          <w:sz w:val="20"/>
        </w:rPr>
        <w:t>6 ПРАВИЛА ПРИЕМКИ</w:t>
      </w:r>
    </w:p>
    <w:p w:rsidR="00000000" w:rsidRDefault="0043213B">
      <w:pPr>
        <w:pStyle w:val="Heading"/>
        <w:jc w:val="center"/>
        <w:rPr>
          <w:rFonts w:ascii="Times New Roman" w:hAnsi="Times New Roman"/>
          <w:sz w:val="20"/>
        </w:rPr>
      </w:pPr>
    </w:p>
    <w:p w:rsidR="00000000" w:rsidRDefault="0043213B">
      <w:pPr>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6.1 </w:t>
      </w:r>
      <w:r>
        <w:rPr>
          <w:rFonts w:ascii="Times New Roman" w:hAnsi="Times New Roman"/>
          <w:b/>
          <w:sz w:val="20"/>
        </w:rPr>
        <w:t>Приемка стекол</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6.1.1 Приемку стекол на соответствие настоящему стандарту производят партиями. Партией считают количество стекла, изготовленное по одному договору (контракту) и оформленное одним документом.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6.1.2 При приемке стекло подвергают приемо-сдаточным и периодическим испытаниям.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6.2 </w:t>
      </w:r>
      <w:r>
        <w:rPr>
          <w:rFonts w:ascii="Times New Roman" w:hAnsi="Times New Roman"/>
          <w:b/>
          <w:sz w:val="20"/>
        </w:rPr>
        <w:t>Приемо-сдаточны</w:t>
      </w:r>
      <w:r>
        <w:rPr>
          <w:rFonts w:ascii="Times New Roman" w:hAnsi="Times New Roman"/>
          <w:b/>
          <w:sz w:val="20"/>
        </w:rPr>
        <w:t>е испытания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6.2.1 Каждую партию изделий подвергают испытаниям по 5.2, 5.3.1, 5.3.7-5.3.9.</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6.2.2 Испытаниям по 5.3.5 и 5.3.6 подвергают одно изделие из партии, но не менее одного изделия из десяти.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6.2.3 Изделия, не прошедшие испытания по 5.3.5, 5.3.6, отбраковывают и проводят повторные испытания всех изделий предъявленной партии.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6.2.4 Партию стекол считают принятой, если все проверенные изделия удовлетворяют требованиям тех пунктов настоящего стандарта, на соответствие которым они проверялись.</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Изделия</w:t>
      </w:r>
      <w:r>
        <w:rPr>
          <w:rFonts w:ascii="Times New Roman" w:hAnsi="Times New Roman"/>
          <w:sz w:val="20"/>
        </w:rPr>
        <w:t>, не прошедшие испытания по 5.2, 5.3.1, 5.3.7-5.3.9, отбраковывают.</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6.3 </w:t>
      </w:r>
      <w:r>
        <w:rPr>
          <w:rFonts w:ascii="Times New Roman" w:hAnsi="Times New Roman"/>
          <w:b/>
          <w:sz w:val="20"/>
        </w:rPr>
        <w:t>Периодические испытания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6.3.1 Периодические испытания по 5.3.2-5.3.4, 5.3.7-5.3.9 в зависимости от класса защиты проводят один раз в 6 мес на трех образцах, отобранных на производстве или изготовленных по серийной технологии из материалов, предусмотренных нормативной документацией.</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6.3.2 При замене исходных материалов, конструкции или технологии производства проводят испытания по 5.3.2-5.3.5 и 5.3.7-5.3.9 в зависимости от класса защи</w:t>
      </w:r>
      <w:r>
        <w:rPr>
          <w:rFonts w:ascii="Times New Roman" w:hAnsi="Times New Roman"/>
          <w:sz w:val="20"/>
        </w:rPr>
        <w:t>ты.</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6.3.3 При получении неудовлетворительных результатов испытаний проводят повторные испытания на удвоенном количестве образцов. При получении неудовлетворительных результатов повторных испытаний производство следует приостановить до выяснения и устранения причин неудовлетворительных результатов.</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6.3.4 Испытания проводят в следующей последовательности: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проверка основных размеров и композиции по 5.2;</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проверка пороков внешнего вида по 5.3.1, 5.3.6;</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проверка пропускания и оптических характеристик п</w:t>
      </w:r>
      <w:r>
        <w:rPr>
          <w:rFonts w:ascii="Times New Roman" w:hAnsi="Times New Roman"/>
          <w:sz w:val="20"/>
        </w:rPr>
        <w:t>о 5.3.5, 5.3.10;</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проверка светостойкости по 5.3.4;</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климатические испытания по 5.3.2, 5.3.3;</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проверка класса защиты по 5.3.7-5.3.9.</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p>
    <w:p w:rsidR="00000000" w:rsidRDefault="0043213B">
      <w:pPr>
        <w:pStyle w:val="Heading"/>
        <w:jc w:val="center"/>
        <w:rPr>
          <w:rFonts w:ascii="Times New Roman" w:hAnsi="Times New Roman"/>
          <w:sz w:val="20"/>
        </w:rPr>
      </w:pPr>
      <w:r>
        <w:rPr>
          <w:rFonts w:ascii="Times New Roman" w:hAnsi="Times New Roman"/>
          <w:sz w:val="20"/>
        </w:rPr>
        <w:t>7 МЕТОДЫ ИСПЫТАНИЙ</w:t>
      </w:r>
    </w:p>
    <w:p w:rsidR="00000000" w:rsidRDefault="0043213B">
      <w:pPr>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7.1</w:t>
      </w:r>
      <w:r>
        <w:rPr>
          <w:rFonts w:ascii="Times New Roman" w:hAnsi="Times New Roman"/>
          <w:b/>
          <w:sz w:val="20"/>
        </w:rPr>
        <w:t xml:space="preserve"> Проверка размеров и формы</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7.1.1 Геометрические размеры стекол по 5.2.1 проверяют стальной линейкой по ГОСТ 427 или рулеткой по ГОСТ 7502 с ценой деления не менее 1 мм.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Прямоугольное стекло проверяют на столе с упором, перпендикулярным плоскости стола, или по разности длин диагоналей изделия.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Стекло сложной формы контролируют проходными шабло</w:t>
      </w:r>
      <w:r>
        <w:rPr>
          <w:rFonts w:ascii="Times New Roman" w:hAnsi="Times New Roman"/>
          <w:sz w:val="20"/>
        </w:rPr>
        <w:t>нами на конкретное изделие, аттестованными в установленном порядке.</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Зазор между проходным шаблоном и изделием контролируют щупом по ТУ 2-034-225-87 [3].</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7.1.2 Толщину стекла по 5.2.2.1 контролируют в четырех точках в середине каждой стороны изделия или по углам штангенциркулем по ГОСТ 166 с ценой деления не более 0,1 мм или микрометром по ГОСТ 6507 с ценой деления не более 0,01 мм.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За толщину изделия принимают среднее арифметическое результатов четырех измерений.</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7.1.3 Смещение пластин по таблице 1 конт</w:t>
      </w:r>
      <w:r>
        <w:rPr>
          <w:rFonts w:ascii="Times New Roman" w:hAnsi="Times New Roman"/>
          <w:sz w:val="20"/>
        </w:rPr>
        <w:t>ролируют стальной линейкой по ГОСТ 427 с ценой деления не более 1 мм или линейкой глубиномера штангенциркуля с использованием металлического угольника.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Измерительный инструмент должен быть поверен Государственной службой поверки в соответствии с правилами ПР 50.2.006-94[4].</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7.1.4 Композиционный состав стекла по 5.2.2.2 и 5.2.2.3 контролируют визуально с использованием металлической линейки и штангенциркуля.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7.1.5 Углубление распорной трубочки (кембрика) по 5.3.6 проверяют металлической линейкой с ценой д</w:t>
      </w:r>
      <w:r>
        <w:rPr>
          <w:rFonts w:ascii="Times New Roman" w:hAnsi="Times New Roman"/>
          <w:sz w:val="20"/>
        </w:rPr>
        <w:t>еления не более 1 мм или линейкой глубиномера штангенциркуля.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7.2 Контроль пороков внешнего вида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7.2.1 Пороки внешнего вида стекла по 5.3.1 контролируют визуально в проходящем свете при рассеянном дневном освещении или подобном ему искусственном (без прямого освещения).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7.2.2 Лист стекла устанавливают вертикально на расстоянии не менее 0,6 м от наблюдателя. Освещенность поверхности листа должна быть не менее 300  лк.</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7.2.3 Пороки стекол размером 1 мм и более измеряют линейкой по ГОСТ 427 с ценой деления</w:t>
      </w:r>
      <w:r>
        <w:rPr>
          <w:rFonts w:ascii="Times New Roman" w:hAnsi="Times New Roman"/>
          <w:sz w:val="20"/>
        </w:rPr>
        <w:t xml:space="preserve"> не более 1 мм; пороки размером менее 1 мм - лупой по ГОСТ 25706 с ценой деления не более 0,25 мм.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Таблица 2 - Пороки внешнего вида защитных стекол при использовании листового стекла марок М1, М2, М3 [2].</w:t>
      </w:r>
    </w:p>
    <w:p w:rsidR="00000000" w:rsidRDefault="0043213B">
      <w:pPr>
        <w:ind w:firstLine="1080"/>
        <w:jc w:val="both"/>
        <w:rPr>
          <w:rFonts w:ascii="Times New Roman" w:hAnsi="Times New Roman"/>
          <w:sz w:val="20"/>
        </w:rPr>
      </w:pPr>
    </w:p>
    <w:p w:rsidR="00000000" w:rsidRDefault="0043213B">
      <w:pPr>
        <w:ind w:firstLine="1080"/>
        <w:jc w:val="both"/>
        <w:rPr>
          <w:rFonts w:ascii="Times New Roman" w:hAnsi="Times New Roman"/>
          <w:sz w:val="20"/>
        </w:rPr>
      </w:pPr>
    </w:p>
    <w:tbl>
      <w:tblPr>
        <w:tblW w:w="0" w:type="auto"/>
        <w:tblInd w:w="135" w:type="dxa"/>
        <w:tblLayout w:type="fixed"/>
        <w:tblCellMar>
          <w:left w:w="135" w:type="dxa"/>
          <w:right w:w="135" w:type="dxa"/>
        </w:tblCellMar>
        <w:tblLook w:val="0000" w:firstRow="0" w:lastRow="0" w:firstColumn="0" w:lastColumn="0" w:noHBand="0" w:noVBand="0"/>
      </w:tblPr>
      <w:tblGrid>
        <w:gridCol w:w="3261"/>
        <w:gridCol w:w="992"/>
        <w:gridCol w:w="850"/>
        <w:gridCol w:w="1418"/>
      </w:tblGrid>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Наименование порока </w:t>
            </w:r>
          </w:p>
          <w:p w:rsidR="00000000" w:rsidRDefault="0043213B">
            <w:pPr>
              <w:jc w:val="center"/>
              <w:rPr>
                <w:rFonts w:ascii="Times New Roman" w:hAnsi="Times New Roman"/>
                <w:sz w:val="20"/>
              </w:rPr>
            </w:pPr>
          </w:p>
        </w:tc>
        <w:tc>
          <w:tcPr>
            <w:tcW w:w="3260" w:type="dxa"/>
            <w:gridSpan w:val="3"/>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Норма на 1 кв.м площади остекления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1. Трещины </w:t>
            </w:r>
          </w:p>
          <w:p w:rsidR="00000000" w:rsidRDefault="0043213B">
            <w:pPr>
              <w:jc w:val="both"/>
              <w:rPr>
                <w:rFonts w:ascii="Times New Roman" w:hAnsi="Times New Roman"/>
                <w:sz w:val="20"/>
              </w:rPr>
            </w:pPr>
          </w:p>
        </w:tc>
        <w:tc>
          <w:tcPr>
            <w:tcW w:w="3260" w:type="dxa"/>
            <w:gridSpan w:val="3"/>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Не допускаются </w:t>
            </w:r>
          </w:p>
          <w:p w:rsidR="00000000" w:rsidRDefault="0043213B">
            <w:pPr>
              <w:jc w:val="cente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2. Пороки внешнего вида силикатных пластин стекла </w:t>
            </w:r>
          </w:p>
          <w:p w:rsidR="00000000" w:rsidRDefault="0043213B">
            <w:pPr>
              <w:jc w:val="both"/>
              <w:rPr>
                <w:rFonts w:ascii="Times New Roman" w:hAnsi="Times New Roman"/>
                <w:sz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М1 </w:t>
            </w:r>
          </w:p>
          <w:p w:rsidR="00000000" w:rsidRDefault="0043213B">
            <w:pPr>
              <w:jc w:val="center"/>
              <w:rPr>
                <w:rFonts w:ascii="Times New Roman" w:hAnsi="Times New Roman"/>
                <w:sz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М2 </w:t>
            </w:r>
          </w:p>
          <w:p w:rsidR="00000000" w:rsidRDefault="0043213B">
            <w:pPr>
              <w:rPr>
                <w:rFonts w:ascii="Times New Roman" w:hAnsi="Times New Roman"/>
                <w:sz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М3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2.1 Пузыри внутренние размером, мм:</w:t>
            </w:r>
          </w:p>
          <w:p w:rsidR="00000000" w:rsidRDefault="0043213B">
            <w:pPr>
              <w:jc w:val="both"/>
              <w:rPr>
                <w:rFonts w:ascii="Times New Roman" w:hAnsi="Times New Roman"/>
                <w:sz w:val="20"/>
              </w:rPr>
            </w:pPr>
          </w:p>
        </w:tc>
        <w:tc>
          <w:tcPr>
            <w:tcW w:w="992" w:type="dxa"/>
            <w:tcBorders>
              <w:top w:val="single" w:sz="6" w:space="0" w:color="auto"/>
              <w:lef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850" w:type="dxa"/>
            <w:tcBorders>
              <w:top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1418" w:type="dxa"/>
            <w:tcBorders>
              <w:top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до 0,5 </w:t>
            </w:r>
          </w:p>
          <w:p w:rsidR="00000000" w:rsidRDefault="0043213B">
            <w:pPr>
              <w:jc w:val="both"/>
              <w:rPr>
                <w:rFonts w:ascii="Times New Roman" w:hAnsi="Times New Roman"/>
                <w:sz w:val="20"/>
              </w:rPr>
            </w:pPr>
          </w:p>
        </w:tc>
        <w:tc>
          <w:tcPr>
            <w:tcW w:w="3260" w:type="dxa"/>
            <w:gridSpan w:val="3"/>
            <w:tcBorders>
              <w:left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Не допускаются в сосредоточенном виде </w:t>
            </w:r>
          </w:p>
          <w:p w:rsidR="00000000" w:rsidRDefault="0043213B">
            <w:pPr>
              <w:jc w:val="center"/>
              <w:rPr>
                <w:rFonts w:ascii="Times New Roman" w:hAnsi="Times New Roman"/>
                <w:sz w:val="20"/>
              </w:rPr>
            </w:pP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св. 0,5 до 1,0 </w:t>
            </w:r>
          </w:p>
          <w:p w:rsidR="00000000" w:rsidRDefault="0043213B">
            <w:pPr>
              <w:jc w:val="both"/>
              <w:rPr>
                <w:rFonts w:ascii="Times New Roman" w:hAnsi="Times New Roman"/>
                <w:sz w:val="20"/>
              </w:rPr>
            </w:pPr>
          </w:p>
        </w:tc>
        <w:tc>
          <w:tcPr>
            <w:tcW w:w="3260" w:type="dxa"/>
            <w:gridSpan w:val="3"/>
            <w:tcBorders>
              <w:left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Не допускаются числом более:</w:t>
            </w:r>
          </w:p>
          <w:p w:rsidR="00000000" w:rsidRDefault="0043213B">
            <w:pPr>
              <w:jc w:val="center"/>
              <w:rPr>
                <w:rFonts w:ascii="Times New Roman" w:hAnsi="Times New Roman"/>
                <w:sz w:val="20"/>
              </w:rPr>
            </w:pP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992" w:type="dxa"/>
            <w:tcBorders>
              <w:left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1 </w:t>
            </w:r>
          </w:p>
          <w:p w:rsidR="00000000" w:rsidRDefault="0043213B">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4 </w:t>
            </w:r>
          </w:p>
          <w:p w:rsidR="00000000" w:rsidRDefault="0043213B">
            <w:pPr>
              <w:rPr>
                <w:rFonts w:ascii="Times New Roman" w:hAnsi="Times New Roman"/>
                <w:sz w:val="20"/>
              </w:rPr>
            </w:pPr>
          </w:p>
        </w:tc>
        <w:tc>
          <w:tcPr>
            <w:tcW w:w="1418"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4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 1,0 " 2,0 </w:t>
            </w:r>
          </w:p>
          <w:p w:rsidR="00000000" w:rsidRDefault="0043213B">
            <w:pPr>
              <w:jc w:val="both"/>
              <w:rPr>
                <w:rFonts w:ascii="Times New Roman" w:hAnsi="Times New Roman"/>
                <w:sz w:val="20"/>
              </w:rPr>
            </w:pPr>
          </w:p>
        </w:tc>
        <w:tc>
          <w:tcPr>
            <w:tcW w:w="3260" w:type="dxa"/>
            <w:gridSpan w:val="3"/>
            <w:tcBorders>
              <w:left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Не допускаются числом более:</w:t>
            </w:r>
          </w:p>
          <w:p w:rsidR="00000000" w:rsidRDefault="0043213B">
            <w:pPr>
              <w:jc w:val="center"/>
              <w:rPr>
                <w:rFonts w:ascii="Times New Roman" w:hAnsi="Times New Roman"/>
                <w:sz w:val="20"/>
              </w:rPr>
            </w:pP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992" w:type="dxa"/>
            <w:tcBorders>
              <w:left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1 </w:t>
            </w:r>
          </w:p>
          <w:p w:rsidR="00000000" w:rsidRDefault="0043213B">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2 </w:t>
            </w:r>
          </w:p>
          <w:p w:rsidR="00000000" w:rsidRDefault="0043213B">
            <w:pPr>
              <w:rPr>
                <w:rFonts w:ascii="Times New Roman" w:hAnsi="Times New Roman"/>
                <w:sz w:val="20"/>
              </w:rPr>
            </w:pPr>
          </w:p>
        </w:tc>
        <w:tc>
          <w:tcPr>
            <w:tcW w:w="1418" w:type="dxa"/>
            <w:tcBorders>
              <w:left w:val="single" w:sz="6" w:space="0" w:color="auto"/>
              <w:right w:val="single" w:sz="6" w:space="0" w:color="auto"/>
            </w:tcBorders>
          </w:tcPr>
          <w:p w:rsidR="00000000" w:rsidRDefault="0043213B">
            <w:pPr>
              <w:ind w:firstLine="630"/>
              <w:jc w:val="both"/>
              <w:rPr>
                <w:rFonts w:ascii="Times New Roman" w:hAnsi="Times New Roman"/>
                <w:sz w:val="20"/>
              </w:rPr>
            </w:pPr>
            <w:r>
              <w:rPr>
                <w:rFonts w:ascii="Times New Roman" w:hAnsi="Times New Roman"/>
                <w:sz w:val="20"/>
              </w:rPr>
              <w:t xml:space="preserve">2 </w:t>
            </w:r>
          </w:p>
          <w:p w:rsidR="00000000" w:rsidRDefault="0043213B">
            <w:pPr>
              <w:ind w:firstLine="630"/>
              <w:jc w:val="both"/>
              <w:rPr>
                <w:rFonts w:ascii="Times New Roman" w:hAnsi="Times New Roman"/>
                <w:sz w:val="20"/>
              </w:rPr>
            </w:pPr>
          </w:p>
        </w:tc>
      </w:tr>
      <w:tr w:rsidR="00000000">
        <w:tblPrEx>
          <w:tblCellMar>
            <w:top w:w="0" w:type="dxa"/>
            <w:bottom w:w="0" w:type="dxa"/>
          </w:tblCellMar>
        </w:tblPrEx>
        <w:tc>
          <w:tcPr>
            <w:tcW w:w="3261" w:type="dxa"/>
            <w:tcBorders>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2,0 " 3,0 </w:t>
            </w:r>
          </w:p>
          <w:p w:rsidR="00000000" w:rsidRDefault="0043213B">
            <w:pPr>
              <w:rPr>
                <w:rFonts w:ascii="Times New Roman" w:hAnsi="Times New Roman"/>
                <w:sz w:val="20"/>
              </w:rPr>
            </w:pPr>
          </w:p>
        </w:tc>
        <w:tc>
          <w:tcPr>
            <w:tcW w:w="1842" w:type="dxa"/>
            <w:gridSpan w:val="2"/>
            <w:tcBorders>
              <w:left w:val="single" w:sz="6" w:space="0" w:color="auto"/>
              <w:bottom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Не допускаются </w:t>
            </w:r>
          </w:p>
          <w:p w:rsidR="00000000" w:rsidRDefault="0043213B">
            <w:pPr>
              <w:jc w:val="center"/>
              <w:rPr>
                <w:rFonts w:ascii="Times New Roman" w:hAnsi="Times New Roman"/>
                <w:sz w:val="20"/>
              </w:rPr>
            </w:pPr>
          </w:p>
        </w:tc>
        <w:tc>
          <w:tcPr>
            <w:tcW w:w="1418" w:type="dxa"/>
            <w:tcBorders>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Не допускаются более 2 шт.</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2.2. Пузыри поверхностные размером, мм:</w:t>
            </w:r>
          </w:p>
          <w:p w:rsidR="00000000" w:rsidRDefault="0043213B">
            <w:pPr>
              <w:jc w:val="both"/>
              <w:rPr>
                <w:rFonts w:ascii="Times New Roman" w:hAnsi="Times New Roman"/>
                <w:sz w:val="20"/>
              </w:rPr>
            </w:pPr>
          </w:p>
        </w:tc>
        <w:tc>
          <w:tcPr>
            <w:tcW w:w="992" w:type="dxa"/>
            <w:tcBorders>
              <w:top w:val="single" w:sz="6" w:space="0" w:color="auto"/>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850" w:type="dxa"/>
            <w:tcBorders>
              <w:top w:val="single" w:sz="6" w:space="0" w:color="auto"/>
              <w:lef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1418" w:type="dxa"/>
            <w:tcBorders>
              <w:top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до 1,0 </w:t>
            </w:r>
          </w:p>
          <w:p w:rsidR="00000000" w:rsidRDefault="0043213B">
            <w:pPr>
              <w:jc w:val="both"/>
              <w:rPr>
                <w:rFonts w:ascii="Times New Roman" w:hAnsi="Times New Roman"/>
                <w:sz w:val="20"/>
              </w:rPr>
            </w:pPr>
          </w:p>
        </w:tc>
        <w:tc>
          <w:tcPr>
            <w:tcW w:w="992" w:type="dxa"/>
            <w:tcBorders>
              <w:left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Не допускаются </w:t>
            </w:r>
          </w:p>
          <w:p w:rsidR="00000000" w:rsidRDefault="0043213B">
            <w:pPr>
              <w:jc w:val="center"/>
              <w:rPr>
                <w:rFonts w:ascii="Times New Roman" w:hAnsi="Times New Roman"/>
                <w:sz w:val="20"/>
              </w:rPr>
            </w:pPr>
          </w:p>
        </w:tc>
        <w:tc>
          <w:tcPr>
            <w:tcW w:w="2268" w:type="dxa"/>
            <w:gridSpan w:val="2"/>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Не допускаются числом более:</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992"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850" w:type="dxa"/>
            <w:tcBorders>
              <w:left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1 и 2*</w:t>
            </w:r>
          </w:p>
          <w:p w:rsidR="00000000" w:rsidRDefault="0043213B">
            <w:pPr>
              <w:jc w:val="center"/>
              <w:rPr>
                <w:rFonts w:ascii="Times New Roman" w:hAnsi="Times New Roman"/>
                <w:sz w:val="20"/>
              </w:rPr>
            </w:pPr>
          </w:p>
        </w:tc>
        <w:tc>
          <w:tcPr>
            <w:tcW w:w="1418"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4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св. 1,0 до 2,0 </w:t>
            </w:r>
          </w:p>
          <w:p w:rsidR="00000000" w:rsidRDefault="0043213B">
            <w:pPr>
              <w:jc w:val="both"/>
              <w:rPr>
                <w:rFonts w:ascii="Times New Roman" w:hAnsi="Times New Roman"/>
                <w:sz w:val="20"/>
              </w:rPr>
            </w:pPr>
          </w:p>
        </w:tc>
        <w:tc>
          <w:tcPr>
            <w:tcW w:w="992" w:type="dxa"/>
            <w:tcBorders>
              <w:left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То же </w:t>
            </w:r>
          </w:p>
          <w:p w:rsidR="00000000" w:rsidRDefault="0043213B">
            <w:pPr>
              <w:jc w:val="center"/>
              <w:rPr>
                <w:rFonts w:ascii="Times New Roman" w:hAnsi="Times New Roman"/>
                <w:sz w:val="20"/>
              </w:rPr>
            </w:pPr>
          </w:p>
        </w:tc>
        <w:tc>
          <w:tcPr>
            <w:tcW w:w="2268" w:type="dxa"/>
            <w:gridSpan w:val="2"/>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Не допускаются числом более:</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992" w:type="dxa"/>
            <w:tcBorders>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2*</w:t>
            </w:r>
          </w:p>
          <w:p w:rsidR="00000000" w:rsidRDefault="0043213B">
            <w:pPr>
              <w:jc w:val="cente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2 и 2*</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2.3 Инородные неразрушающие включения и свиль узловая размером, мм:</w:t>
            </w:r>
          </w:p>
          <w:p w:rsidR="00000000" w:rsidRDefault="0043213B">
            <w:pPr>
              <w:jc w:val="both"/>
              <w:rPr>
                <w:rFonts w:ascii="Times New Roman" w:hAnsi="Times New Roman"/>
                <w:sz w:val="20"/>
              </w:rPr>
            </w:pPr>
          </w:p>
        </w:tc>
        <w:tc>
          <w:tcPr>
            <w:tcW w:w="992" w:type="dxa"/>
            <w:tcBorders>
              <w:top w:val="single" w:sz="6" w:space="0" w:color="auto"/>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850" w:type="dxa"/>
            <w:tcBorders>
              <w:top w:val="single" w:sz="6" w:space="0" w:color="auto"/>
              <w:lef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1418" w:type="dxa"/>
            <w:tcBorders>
              <w:top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до 1,0 </w:t>
            </w:r>
          </w:p>
          <w:p w:rsidR="00000000" w:rsidRDefault="0043213B">
            <w:pPr>
              <w:jc w:val="both"/>
              <w:rPr>
                <w:rFonts w:ascii="Times New Roman" w:hAnsi="Times New Roman"/>
                <w:sz w:val="20"/>
              </w:rPr>
            </w:pPr>
          </w:p>
        </w:tc>
        <w:tc>
          <w:tcPr>
            <w:tcW w:w="992" w:type="dxa"/>
            <w:tcBorders>
              <w:left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Не допускаются </w:t>
            </w:r>
          </w:p>
          <w:p w:rsidR="00000000" w:rsidRDefault="0043213B">
            <w:pPr>
              <w:jc w:val="center"/>
              <w:rPr>
                <w:rFonts w:ascii="Times New Roman" w:hAnsi="Times New Roman"/>
                <w:sz w:val="20"/>
              </w:rPr>
            </w:pPr>
          </w:p>
        </w:tc>
        <w:tc>
          <w:tcPr>
            <w:tcW w:w="2268" w:type="dxa"/>
            <w:gridSpan w:val="2"/>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Не допускаются числом более:</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992"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850" w:type="dxa"/>
            <w:tcBorders>
              <w:left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1 и 2*</w:t>
            </w:r>
          </w:p>
          <w:p w:rsidR="00000000" w:rsidRDefault="0043213B">
            <w:pPr>
              <w:jc w:val="center"/>
              <w:rPr>
                <w:rFonts w:ascii="Times New Roman" w:hAnsi="Times New Roman"/>
                <w:sz w:val="20"/>
              </w:rPr>
            </w:pPr>
          </w:p>
        </w:tc>
        <w:tc>
          <w:tcPr>
            <w:tcW w:w="1418"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4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с</w:t>
            </w:r>
            <w:r>
              <w:rPr>
                <w:rFonts w:ascii="Times New Roman" w:hAnsi="Times New Roman"/>
                <w:sz w:val="20"/>
              </w:rPr>
              <w:t xml:space="preserve">в. 1,0 до 2,0 </w:t>
            </w:r>
          </w:p>
          <w:p w:rsidR="00000000" w:rsidRDefault="0043213B">
            <w:pPr>
              <w:jc w:val="both"/>
              <w:rPr>
                <w:rFonts w:ascii="Times New Roman" w:hAnsi="Times New Roman"/>
                <w:sz w:val="20"/>
              </w:rPr>
            </w:pPr>
          </w:p>
        </w:tc>
        <w:tc>
          <w:tcPr>
            <w:tcW w:w="3260" w:type="dxa"/>
            <w:gridSpan w:val="3"/>
            <w:tcBorders>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Не допускаются </w:t>
            </w:r>
          </w:p>
          <w:p w:rsidR="00000000" w:rsidRDefault="0043213B">
            <w:pPr>
              <w:jc w:val="cente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2.4 Инородные разрушающие включения </w:t>
            </w:r>
          </w:p>
          <w:p w:rsidR="00000000" w:rsidRDefault="0043213B">
            <w:pPr>
              <w:jc w:val="both"/>
              <w:rPr>
                <w:rFonts w:ascii="Times New Roman" w:hAnsi="Times New Roman"/>
                <w:sz w:val="20"/>
              </w:rPr>
            </w:pPr>
          </w:p>
        </w:tc>
        <w:tc>
          <w:tcPr>
            <w:tcW w:w="3260" w:type="dxa"/>
            <w:gridSpan w:val="3"/>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p>
          <w:p w:rsidR="00000000" w:rsidRDefault="0043213B">
            <w:pPr>
              <w:jc w:val="center"/>
              <w:rPr>
                <w:rFonts w:ascii="Times New Roman" w:hAnsi="Times New Roman"/>
                <w:sz w:val="20"/>
              </w:rPr>
            </w:pPr>
            <w:r>
              <w:rPr>
                <w:rFonts w:ascii="Times New Roman" w:hAnsi="Times New Roman"/>
                <w:sz w:val="20"/>
              </w:rPr>
              <w:t xml:space="preserve">Не допускаются </w:t>
            </w:r>
          </w:p>
          <w:p w:rsidR="00000000" w:rsidRDefault="0043213B">
            <w:pPr>
              <w:jc w:val="cente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2.5 Свиль нитевидная размером, мм:</w:t>
            </w:r>
          </w:p>
          <w:p w:rsidR="00000000" w:rsidRDefault="0043213B">
            <w:pPr>
              <w:jc w:val="both"/>
              <w:rPr>
                <w:rFonts w:ascii="Times New Roman" w:hAnsi="Times New Roman"/>
                <w:sz w:val="20"/>
              </w:rPr>
            </w:pPr>
          </w:p>
        </w:tc>
        <w:tc>
          <w:tcPr>
            <w:tcW w:w="992" w:type="dxa"/>
            <w:tcBorders>
              <w:top w:val="single" w:sz="6" w:space="0" w:color="auto"/>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850" w:type="dxa"/>
            <w:tcBorders>
              <w:top w:val="single" w:sz="6" w:space="0" w:color="auto"/>
              <w:lef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1418" w:type="dxa"/>
            <w:tcBorders>
              <w:top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43213B">
            <w:pPr>
              <w:ind w:firstLine="135"/>
              <w:jc w:val="both"/>
              <w:rPr>
                <w:rFonts w:ascii="Times New Roman" w:hAnsi="Times New Roman"/>
                <w:sz w:val="20"/>
              </w:rPr>
            </w:pPr>
            <w:r>
              <w:rPr>
                <w:rFonts w:ascii="Times New Roman" w:hAnsi="Times New Roman"/>
                <w:sz w:val="20"/>
              </w:rPr>
              <w:t xml:space="preserve">до 1,0 </w:t>
            </w:r>
          </w:p>
          <w:p w:rsidR="00000000" w:rsidRDefault="0043213B">
            <w:pPr>
              <w:ind w:firstLine="135"/>
              <w:jc w:val="both"/>
              <w:rPr>
                <w:rFonts w:ascii="Times New Roman" w:hAnsi="Times New Roman"/>
                <w:sz w:val="20"/>
              </w:rPr>
            </w:pPr>
          </w:p>
        </w:tc>
        <w:tc>
          <w:tcPr>
            <w:tcW w:w="992" w:type="dxa"/>
            <w:tcBorders>
              <w:left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Не допускается </w:t>
            </w:r>
          </w:p>
          <w:p w:rsidR="00000000" w:rsidRDefault="0043213B">
            <w:pPr>
              <w:jc w:val="center"/>
              <w:rPr>
                <w:rFonts w:ascii="Times New Roman" w:hAnsi="Times New Roman"/>
                <w:sz w:val="20"/>
              </w:rPr>
            </w:pPr>
          </w:p>
        </w:tc>
        <w:tc>
          <w:tcPr>
            <w:tcW w:w="2268" w:type="dxa"/>
            <w:gridSpan w:val="2"/>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Не допускается числом более:</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992"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850" w:type="dxa"/>
            <w:tcBorders>
              <w:left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1*</w:t>
            </w:r>
          </w:p>
          <w:p w:rsidR="00000000" w:rsidRDefault="0043213B">
            <w:pPr>
              <w:jc w:val="center"/>
              <w:rPr>
                <w:rFonts w:ascii="Times New Roman" w:hAnsi="Times New Roman"/>
                <w:sz w:val="20"/>
              </w:rPr>
            </w:pPr>
          </w:p>
        </w:tc>
        <w:tc>
          <w:tcPr>
            <w:tcW w:w="1418"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2 и 2*</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св. 1,0 до 2,0 </w:t>
            </w:r>
          </w:p>
          <w:p w:rsidR="00000000" w:rsidRDefault="0043213B">
            <w:pPr>
              <w:jc w:val="both"/>
              <w:rPr>
                <w:rFonts w:ascii="Times New Roman" w:hAnsi="Times New Roman"/>
                <w:sz w:val="20"/>
              </w:rPr>
            </w:pPr>
          </w:p>
        </w:tc>
        <w:tc>
          <w:tcPr>
            <w:tcW w:w="3260" w:type="dxa"/>
            <w:gridSpan w:val="3"/>
            <w:tcBorders>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Не допускается </w:t>
            </w:r>
          </w:p>
          <w:p w:rsidR="00000000" w:rsidRDefault="0043213B">
            <w:pPr>
              <w:jc w:val="cente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2.6 Царапины волосные (видимые с расстояния от 0,3 до 0,6 м)</w:t>
            </w:r>
          </w:p>
          <w:p w:rsidR="00000000" w:rsidRDefault="0043213B">
            <w:pPr>
              <w:jc w:val="both"/>
              <w:rPr>
                <w:rFonts w:ascii="Times New Roman" w:hAnsi="Times New Roman"/>
                <w:sz w:val="20"/>
              </w:rPr>
            </w:pPr>
          </w:p>
        </w:tc>
        <w:tc>
          <w:tcPr>
            <w:tcW w:w="3260" w:type="dxa"/>
            <w:gridSpan w:val="3"/>
            <w:tcBorders>
              <w:top w:val="single" w:sz="6" w:space="0" w:color="auto"/>
              <w:left w:val="single" w:sz="6" w:space="0" w:color="auto"/>
              <w:right w:val="single" w:sz="6" w:space="0" w:color="auto"/>
            </w:tcBorders>
          </w:tcPr>
          <w:p w:rsidR="00000000" w:rsidRDefault="0043213B">
            <w:pPr>
              <w:jc w:val="center"/>
              <w:rPr>
                <w:rFonts w:ascii="Times New Roman" w:hAnsi="Times New Roman"/>
                <w:sz w:val="20"/>
              </w:rPr>
            </w:pPr>
          </w:p>
          <w:p w:rsidR="00000000" w:rsidRDefault="0043213B">
            <w:pPr>
              <w:jc w:val="center"/>
              <w:rPr>
                <w:rFonts w:ascii="Times New Roman" w:hAnsi="Times New Roman"/>
                <w:sz w:val="20"/>
              </w:rPr>
            </w:pPr>
            <w:r>
              <w:rPr>
                <w:rFonts w:ascii="Times New Roman" w:hAnsi="Times New Roman"/>
                <w:sz w:val="20"/>
              </w:rPr>
              <w:t>Не допускаются общей длиной, мм, более:</w:t>
            </w:r>
          </w:p>
          <w:p w:rsidR="00000000" w:rsidRDefault="0043213B">
            <w:pPr>
              <w:jc w:val="center"/>
              <w:rPr>
                <w:rFonts w:ascii="Times New Roman" w:hAnsi="Times New Roman"/>
                <w:sz w:val="20"/>
              </w:rPr>
            </w:pPr>
          </w:p>
        </w:tc>
      </w:tr>
      <w:tr w:rsidR="00000000">
        <w:tblPrEx>
          <w:tblCellMar>
            <w:top w:w="0" w:type="dxa"/>
            <w:bottom w:w="0" w:type="dxa"/>
          </w:tblCellMar>
        </w:tblPrEx>
        <w:tc>
          <w:tcPr>
            <w:tcW w:w="3261" w:type="dxa"/>
            <w:tcBorders>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992" w:type="dxa"/>
            <w:tcBorders>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100 </w:t>
            </w:r>
          </w:p>
          <w:p w:rsidR="00000000" w:rsidRDefault="0043213B">
            <w:pPr>
              <w:jc w:val="center"/>
              <w:rPr>
                <w:rFonts w:ascii="Times New Roman" w:hAnsi="Times New Roman"/>
                <w:sz w:val="20"/>
              </w:rPr>
            </w:pPr>
          </w:p>
        </w:tc>
        <w:tc>
          <w:tcPr>
            <w:tcW w:w="850"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200 </w:t>
            </w:r>
          </w:p>
          <w:p w:rsidR="00000000" w:rsidRDefault="0043213B">
            <w:pPr>
              <w:rPr>
                <w:rFonts w:ascii="Times New Roman" w:hAnsi="Times New Roman"/>
                <w:sz w:val="20"/>
              </w:rPr>
            </w:pPr>
          </w:p>
        </w:tc>
        <w:tc>
          <w:tcPr>
            <w:tcW w:w="1418"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300 и 400*</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2.7 Царапины грубые (видимые с расстояния более 1,0 м)</w:t>
            </w:r>
          </w:p>
          <w:p w:rsidR="00000000" w:rsidRDefault="0043213B">
            <w:pPr>
              <w:jc w:val="both"/>
              <w:rPr>
                <w:rFonts w:ascii="Times New Roman" w:hAnsi="Times New Roman"/>
                <w:sz w:val="20"/>
              </w:rPr>
            </w:pPr>
          </w:p>
        </w:tc>
        <w:tc>
          <w:tcPr>
            <w:tcW w:w="992" w:type="dxa"/>
            <w:tcBorders>
              <w:top w:val="single" w:sz="6" w:space="0" w:color="auto"/>
              <w:left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Не допускаются </w:t>
            </w:r>
          </w:p>
          <w:p w:rsidR="00000000" w:rsidRDefault="0043213B">
            <w:pPr>
              <w:jc w:val="center"/>
              <w:rPr>
                <w:rFonts w:ascii="Times New Roman" w:hAnsi="Times New Roman"/>
                <w:sz w:val="20"/>
              </w:rPr>
            </w:pPr>
          </w:p>
        </w:tc>
        <w:tc>
          <w:tcPr>
            <w:tcW w:w="2268" w:type="dxa"/>
            <w:gridSpan w:val="2"/>
            <w:tcBorders>
              <w:top w:val="single" w:sz="6" w:space="0" w:color="auto"/>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Не допускаются общей длиной, мм, более:</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992" w:type="dxa"/>
            <w:tcBorders>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20</w:t>
            </w:r>
            <w:r>
              <w:rPr>
                <w:rFonts w:ascii="Times New Roman" w:hAnsi="Times New Roman"/>
                <w:sz w:val="20"/>
              </w:rPr>
              <w:t>*</w:t>
            </w:r>
          </w:p>
          <w:p w:rsidR="00000000" w:rsidRDefault="0043213B">
            <w:pPr>
              <w:jc w:val="cente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50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2.8 Пороки поверхности площадью до 10 кв.мм, слабые </w:t>
            </w:r>
          </w:p>
          <w:p w:rsidR="00000000" w:rsidRDefault="0043213B">
            <w:pPr>
              <w:jc w:val="both"/>
              <w:rPr>
                <w:rFonts w:ascii="Times New Roman" w:hAnsi="Times New Roman"/>
                <w:sz w:val="20"/>
              </w:rPr>
            </w:pPr>
          </w:p>
        </w:tc>
        <w:tc>
          <w:tcPr>
            <w:tcW w:w="992" w:type="dxa"/>
            <w:tcBorders>
              <w:top w:val="single" w:sz="6" w:space="0" w:color="auto"/>
              <w:left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Не допускаются </w:t>
            </w:r>
          </w:p>
          <w:p w:rsidR="00000000" w:rsidRDefault="0043213B">
            <w:pPr>
              <w:jc w:val="center"/>
              <w:rPr>
                <w:rFonts w:ascii="Times New Roman" w:hAnsi="Times New Roman"/>
                <w:sz w:val="20"/>
              </w:rPr>
            </w:pPr>
          </w:p>
        </w:tc>
        <w:tc>
          <w:tcPr>
            <w:tcW w:w="2268" w:type="dxa"/>
            <w:gridSpan w:val="2"/>
            <w:tcBorders>
              <w:top w:val="single" w:sz="6" w:space="0" w:color="auto"/>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Не допускаются числом более:</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992"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850" w:type="dxa"/>
            <w:tcBorders>
              <w:left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2*</w:t>
            </w:r>
          </w:p>
          <w:p w:rsidR="00000000" w:rsidRDefault="0043213B">
            <w:pPr>
              <w:jc w:val="center"/>
              <w:rPr>
                <w:rFonts w:ascii="Times New Roman" w:hAnsi="Times New Roman"/>
                <w:sz w:val="20"/>
              </w:rPr>
            </w:pPr>
          </w:p>
        </w:tc>
        <w:tc>
          <w:tcPr>
            <w:tcW w:w="1418"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3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992"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2268" w:type="dxa"/>
            <w:gridSpan w:val="2"/>
            <w:tcBorders>
              <w:left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или общей площадью, кв.мм </w:t>
            </w:r>
          </w:p>
          <w:p w:rsidR="00000000" w:rsidRDefault="0043213B">
            <w:pPr>
              <w:jc w:val="center"/>
              <w:rPr>
                <w:rFonts w:ascii="Times New Roman" w:hAnsi="Times New Roman"/>
                <w:sz w:val="20"/>
              </w:rPr>
            </w:pPr>
          </w:p>
        </w:tc>
      </w:tr>
      <w:tr w:rsidR="00000000">
        <w:tblPrEx>
          <w:tblCellMar>
            <w:top w:w="0" w:type="dxa"/>
            <w:bottom w:w="0" w:type="dxa"/>
          </w:tblCellMar>
        </w:tblPrEx>
        <w:tc>
          <w:tcPr>
            <w:tcW w:w="3261" w:type="dxa"/>
            <w:tcBorders>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992" w:type="dxa"/>
            <w:tcBorders>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20*</w:t>
            </w:r>
          </w:p>
          <w:p w:rsidR="00000000" w:rsidRDefault="0043213B">
            <w:pPr>
              <w:jc w:val="cente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30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2.9 Пороки поверхностные площадью до 10 кв.мм, грубые </w:t>
            </w:r>
          </w:p>
          <w:p w:rsidR="00000000" w:rsidRDefault="0043213B">
            <w:pPr>
              <w:jc w:val="both"/>
              <w:rPr>
                <w:rFonts w:ascii="Times New Roman" w:hAnsi="Times New Roman"/>
                <w:sz w:val="20"/>
              </w:rPr>
            </w:pPr>
          </w:p>
        </w:tc>
        <w:tc>
          <w:tcPr>
            <w:tcW w:w="1842" w:type="dxa"/>
            <w:gridSpan w:val="2"/>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Не допускаются </w:t>
            </w:r>
          </w:p>
          <w:p w:rsidR="00000000" w:rsidRDefault="0043213B">
            <w:pPr>
              <w:jc w:val="center"/>
              <w:rPr>
                <w:rFonts w:ascii="Times New Roman" w:hAnsi="Times New Roman"/>
                <w:sz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Не допускаются более 2* шт.</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2.10 Сосредоточенность (расстояние между пороками), мм, не менее </w:t>
            </w:r>
          </w:p>
          <w:p w:rsidR="00000000" w:rsidRDefault="0043213B">
            <w:pPr>
              <w:jc w:val="both"/>
              <w:rPr>
                <w:rFonts w:ascii="Times New Roman" w:hAnsi="Times New Roman"/>
                <w:sz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300 </w:t>
            </w:r>
          </w:p>
          <w:p w:rsidR="00000000" w:rsidRDefault="0043213B">
            <w:pPr>
              <w:jc w:val="center"/>
              <w:rPr>
                <w:rFonts w:ascii="Times New Roman" w:hAnsi="Times New Roman"/>
                <w:sz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150 </w:t>
            </w:r>
          </w:p>
          <w:p w:rsidR="00000000" w:rsidRDefault="0043213B">
            <w:pPr>
              <w:rPr>
                <w:rFonts w:ascii="Times New Roman" w:hAnsi="Times New Roman"/>
                <w:sz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100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2.11 Пороки на 1 кв.м </w:t>
            </w:r>
          </w:p>
          <w:p w:rsidR="00000000" w:rsidRDefault="0043213B">
            <w:pPr>
              <w:jc w:val="both"/>
              <w:rPr>
                <w:rFonts w:ascii="Times New Roman" w:hAnsi="Times New Roman"/>
                <w:sz w:val="20"/>
              </w:rPr>
            </w:pPr>
          </w:p>
        </w:tc>
        <w:tc>
          <w:tcPr>
            <w:tcW w:w="3260" w:type="dxa"/>
            <w:gridSpan w:val="3"/>
            <w:tcBorders>
              <w:top w:val="single" w:sz="6" w:space="0" w:color="auto"/>
              <w:left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Допускаются числом не более </w:t>
            </w:r>
          </w:p>
          <w:p w:rsidR="00000000" w:rsidRDefault="0043213B">
            <w:pPr>
              <w:jc w:val="center"/>
              <w:rPr>
                <w:rFonts w:ascii="Times New Roman" w:hAnsi="Times New Roman"/>
                <w:sz w:val="20"/>
              </w:rPr>
            </w:pPr>
          </w:p>
        </w:tc>
      </w:tr>
      <w:tr w:rsidR="00000000">
        <w:tblPrEx>
          <w:tblCellMar>
            <w:top w:w="0" w:type="dxa"/>
            <w:bottom w:w="0" w:type="dxa"/>
          </w:tblCellMar>
        </w:tblPrEx>
        <w:tc>
          <w:tcPr>
            <w:tcW w:w="3261" w:type="dxa"/>
            <w:tcBorders>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992" w:type="dxa"/>
            <w:tcBorders>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4 </w:t>
            </w:r>
          </w:p>
          <w:p w:rsidR="00000000" w:rsidRDefault="0043213B">
            <w:pPr>
              <w:jc w:val="center"/>
              <w:rPr>
                <w:rFonts w:ascii="Times New Roman" w:hAnsi="Times New Roman"/>
                <w:sz w:val="20"/>
              </w:rPr>
            </w:pPr>
          </w:p>
        </w:tc>
        <w:tc>
          <w:tcPr>
            <w:tcW w:w="850" w:type="dxa"/>
            <w:tcBorders>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6 </w:t>
            </w:r>
          </w:p>
          <w:p w:rsidR="00000000" w:rsidRDefault="0043213B">
            <w:pP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9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3. Пороки в склеивающих слоях </w:t>
            </w:r>
          </w:p>
          <w:p w:rsidR="00000000" w:rsidRDefault="0043213B">
            <w:pPr>
              <w:jc w:val="both"/>
              <w:rPr>
                <w:rFonts w:ascii="Times New Roman" w:hAnsi="Times New Roman"/>
                <w:sz w:val="20"/>
              </w:rPr>
            </w:pPr>
          </w:p>
        </w:tc>
        <w:tc>
          <w:tcPr>
            <w:tcW w:w="992" w:type="dxa"/>
            <w:tcBorders>
              <w:top w:val="single" w:sz="6" w:space="0" w:color="auto"/>
              <w:lef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850" w:type="dxa"/>
            <w:tcBorders>
              <w:top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1418" w:type="dxa"/>
            <w:tcBorders>
              <w:top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3.1 Пузыри размером, м</w:t>
            </w:r>
            <w:r>
              <w:rPr>
                <w:rFonts w:ascii="Times New Roman" w:hAnsi="Times New Roman"/>
                <w:sz w:val="20"/>
              </w:rPr>
              <w:t>м:</w:t>
            </w:r>
          </w:p>
          <w:p w:rsidR="00000000" w:rsidRDefault="0043213B">
            <w:pPr>
              <w:jc w:val="both"/>
              <w:rPr>
                <w:rFonts w:ascii="Times New Roman" w:hAnsi="Times New Roman"/>
                <w:sz w:val="20"/>
              </w:rPr>
            </w:pPr>
          </w:p>
        </w:tc>
        <w:tc>
          <w:tcPr>
            <w:tcW w:w="992" w:type="dxa"/>
            <w:tcBorders>
              <w:lef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850" w:type="dxa"/>
            <w:tcBorders>
              <w:bottom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1418" w:type="dxa"/>
            <w:tcBorders>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43213B">
            <w:pPr>
              <w:ind w:firstLine="90"/>
              <w:jc w:val="both"/>
              <w:rPr>
                <w:rFonts w:ascii="Times New Roman" w:hAnsi="Times New Roman"/>
                <w:sz w:val="20"/>
              </w:rPr>
            </w:pPr>
            <w:r>
              <w:rPr>
                <w:rFonts w:ascii="Times New Roman" w:hAnsi="Times New Roman"/>
                <w:sz w:val="20"/>
              </w:rPr>
              <w:t xml:space="preserve">до 1,0 </w:t>
            </w:r>
          </w:p>
          <w:p w:rsidR="00000000" w:rsidRDefault="0043213B">
            <w:pPr>
              <w:ind w:firstLine="90"/>
              <w:jc w:val="both"/>
              <w:rPr>
                <w:rFonts w:ascii="Times New Roman" w:hAnsi="Times New Roman"/>
                <w:sz w:val="20"/>
              </w:rPr>
            </w:pPr>
          </w:p>
        </w:tc>
        <w:tc>
          <w:tcPr>
            <w:tcW w:w="3260" w:type="dxa"/>
            <w:gridSpan w:val="3"/>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Допускаются в рассредоточенном виде не более 5 шт.</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От 1,0 до 2,0 </w:t>
            </w:r>
          </w:p>
          <w:p w:rsidR="00000000" w:rsidRDefault="0043213B">
            <w:pPr>
              <w:rPr>
                <w:rFonts w:ascii="Times New Roman" w:hAnsi="Times New Roman"/>
                <w:sz w:val="20"/>
              </w:rPr>
            </w:pPr>
          </w:p>
        </w:tc>
        <w:tc>
          <w:tcPr>
            <w:tcW w:w="3260" w:type="dxa"/>
            <w:gridSpan w:val="3"/>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То же, не более 3 шт.</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Св. 2,0 </w:t>
            </w:r>
          </w:p>
          <w:p w:rsidR="00000000" w:rsidRDefault="0043213B">
            <w:pPr>
              <w:rPr>
                <w:rFonts w:ascii="Times New Roman" w:hAnsi="Times New Roman"/>
                <w:sz w:val="20"/>
              </w:rPr>
            </w:pPr>
          </w:p>
        </w:tc>
        <w:tc>
          <w:tcPr>
            <w:tcW w:w="3260" w:type="dxa"/>
            <w:gridSpan w:val="3"/>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Допускаются по периметру на расстоянии не более 10 мм от торцев, включаются в общую площадь допускаемых отлипов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3.2 Недопрессовка, отлипы </w:t>
            </w:r>
          </w:p>
          <w:p w:rsidR="00000000" w:rsidRDefault="0043213B">
            <w:pPr>
              <w:rPr>
                <w:rFonts w:ascii="Times New Roman" w:hAnsi="Times New Roman"/>
                <w:sz w:val="20"/>
              </w:rPr>
            </w:pPr>
          </w:p>
        </w:tc>
        <w:tc>
          <w:tcPr>
            <w:tcW w:w="3260" w:type="dxa"/>
            <w:gridSpan w:val="3"/>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Допускаются на расстоянии не более 10 мм от торцев, общей площадью не более 3 кв.см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3.3 Изменение цвета края склеивающего слоя </w:t>
            </w:r>
          </w:p>
          <w:p w:rsidR="00000000" w:rsidRDefault="0043213B">
            <w:pPr>
              <w:rPr>
                <w:rFonts w:ascii="Times New Roman" w:hAnsi="Times New Roman"/>
                <w:sz w:val="20"/>
              </w:rPr>
            </w:pPr>
          </w:p>
        </w:tc>
        <w:tc>
          <w:tcPr>
            <w:tcW w:w="3260" w:type="dxa"/>
            <w:gridSpan w:val="3"/>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В зоне шириной до 10 мм по периметру не регламентируется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3.4 Инородные неразрушающие включения: ворс, пыл</w:t>
            </w:r>
            <w:r>
              <w:rPr>
                <w:rFonts w:ascii="Times New Roman" w:hAnsi="Times New Roman"/>
                <w:sz w:val="20"/>
              </w:rPr>
              <w:t xml:space="preserve">инки </w:t>
            </w:r>
          </w:p>
          <w:p w:rsidR="00000000" w:rsidRDefault="0043213B">
            <w:pPr>
              <w:rPr>
                <w:rFonts w:ascii="Times New Roman" w:hAnsi="Times New Roman"/>
                <w:sz w:val="20"/>
              </w:rPr>
            </w:pPr>
          </w:p>
        </w:tc>
        <w:tc>
          <w:tcPr>
            <w:tcW w:w="3260" w:type="dxa"/>
            <w:gridSpan w:val="3"/>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В соответствии с требованиями на конкретное изделие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3.5 Полупрозрачные полосы и пятна </w:t>
            </w:r>
          </w:p>
          <w:p w:rsidR="00000000" w:rsidRDefault="0043213B">
            <w:pPr>
              <w:rPr>
                <w:rFonts w:ascii="Times New Roman" w:hAnsi="Times New Roman"/>
                <w:sz w:val="20"/>
              </w:rPr>
            </w:pPr>
          </w:p>
        </w:tc>
        <w:tc>
          <w:tcPr>
            <w:tcW w:w="3260" w:type="dxa"/>
            <w:gridSpan w:val="3"/>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Допускаются общей площадью 1 кв.см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4. Пороки органического стекла </w:t>
            </w:r>
          </w:p>
          <w:p w:rsidR="00000000" w:rsidRDefault="0043213B">
            <w:pPr>
              <w:rPr>
                <w:rFonts w:ascii="Times New Roman" w:hAnsi="Times New Roman"/>
                <w:sz w:val="20"/>
              </w:rPr>
            </w:pPr>
          </w:p>
        </w:tc>
        <w:tc>
          <w:tcPr>
            <w:tcW w:w="3260" w:type="dxa"/>
            <w:gridSpan w:val="3"/>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4.1 Микротрещины поверхнос</w:t>
            </w:r>
            <w:r>
              <w:rPr>
                <w:rFonts w:ascii="Times New Roman" w:hAnsi="Times New Roman"/>
                <w:sz w:val="20"/>
                <w:lang w:val="en-US"/>
              </w:rPr>
              <w:t xml:space="preserve"> </w:t>
            </w:r>
            <w:r>
              <w:rPr>
                <w:rFonts w:ascii="Times New Roman" w:hAnsi="Times New Roman"/>
                <w:sz w:val="20"/>
              </w:rPr>
              <w:t>тного слоя (серебро)</w:t>
            </w:r>
          </w:p>
          <w:p w:rsidR="00000000" w:rsidRDefault="0043213B">
            <w:pPr>
              <w:jc w:val="both"/>
              <w:rPr>
                <w:rFonts w:ascii="Times New Roman" w:hAnsi="Times New Roman"/>
                <w:sz w:val="20"/>
              </w:rPr>
            </w:pPr>
          </w:p>
        </w:tc>
        <w:tc>
          <w:tcPr>
            <w:tcW w:w="3260" w:type="dxa"/>
            <w:gridSpan w:val="3"/>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Не допускаются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4.2 Инородные включения </w:t>
            </w:r>
          </w:p>
          <w:p w:rsidR="00000000" w:rsidRDefault="0043213B">
            <w:pPr>
              <w:rPr>
                <w:rFonts w:ascii="Times New Roman" w:hAnsi="Times New Roman"/>
                <w:sz w:val="20"/>
              </w:rPr>
            </w:pPr>
          </w:p>
        </w:tc>
        <w:tc>
          <w:tcPr>
            <w:tcW w:w="3260" w:type="dxa"/>
            <w:gridSpan w:val="3"/>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Не допускаются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4.3 Царапины грубые </w:t>
            </w:r>
          </w:p>
          <w:p w:rsidR="00000000" w:rsidRDefault="0043213B">
            <w:pPr>
              <w:rPr>
                <w:rFonts w:ascii="Times New Roman" w:hAnsi="Times New Roman"/>
                <w:sz w:val="20"/>
              </w:rPr>
            </w:pPr>
          </w:p>
        </w:tc>
        <w:tc>
          <w:tcPr>
            <w:tcW w:w="3260" w:type="dxa"/>
            <w:gridSpan w:val="3"/>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Не допускаются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4.4 Царапины волосяные </w:t>
            </w:r>
          </w:p>
          <w:p w:rsidR="00000000" w:rsidRDefault="0043213B">
            <w:pPr>
              <w:rPr>
                <w:rFonts w:ascii="Times New Roman" w:hAnsi="Times New Roman"/>
                <w:sz w:val="20"/>
              </w:rPr>
            </w:pPr>
          </w:p>
        </w:tc>
        <w:tc>
          <w:tcPr>
            <w:tcW w:w="3260" w:type="dxa"/>
            <w:gridSpan w:val="3"/>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Допускаются в рассредоточенном виде, не вызывающие оптических искажений, общей длиной не более 250 мм </w:t>
            </w:r>
          </w:p>
          <w:p w:rsidR="00000000" w:rsidRDefault="0043213B">
            <w:pP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4.5 Щербины, зазубрины, сколы по торцу, выходящие на плос</w:t>
            </w:r>
            <w:r>
              <w:rPr>
                <w:rFonts w:ascii="Times New Roman" w:hAnsi="Times New Roman"/>
                <w:sz w:val="20"/>
              </w:rPr>
              <w:t xml:space="preserve">кость </w:t>
            </w:r>
          </w:p>
          <w:p w:rsidR="00000000" w:rsidRDefault="0043213B">
            <w:pPr>
              <w:rPr>
                <w:rFonts w:ascii="Times New Roman" w:hAnsi="Times New Roman"/>
                <w:sz w:val="20"/>
              </w:rPr>
            </w:pPr>
          </w:p>
        </w:tc>
        <w:tc>
          <w:tcPr>
            <w:tcW w:w="3260" w:type="dxa"/>
            <w:gridSpan w:val="3"/>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Допускаются длиной не более 5 мм </w:t>
            </w:r>
          </w:p>
          <w:p w:rsidR="00000000" w:rsidRDefault="0043213B">
            <w:pPr>
              <w:rPr>
                <w:rFonts w:ascii="Times New Roman" w:hAnsi="Times New Roman"/>
                <w:sz w:val="20"/>
              </w:rPr>
            </w:pPr>
          </w:p>
        </w:tc>
      </w:tr>
      <w:tr w:rsidR="00000000">
        <w:tblPrEx>
          <w:tblCellMar>
            <w:top w:w="0" w:type="dxa"/>
            <w:bottom w:w="0" w:type="dxa"/>
          </w:tblCellMar>
        </w:tblPrEx>
        <w:tc>
          <w:tcPr>
            <w:tcW w:w="6521" w:type="dxa"/>
            <w:gridSpan w:val="4"/>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lang w:val="en-US"/>
              </w:rPr>
            </w:pPr>
            <w:r>
              <w:rPr>
                <w:rFonts w:ascii="Times New Roman" w:hAnsi="Times New Roman"/>
                <w:sz w:val="20"/>
              </w:rPr>
              <w:t>------------------------</w:t>
            </w:r>
          </w:p>
          <w:p w:rsidR="00000000" w:rsidRDefault="0043213B">
            <w:pPr>
              <w:rPr>
                <w:rFonts w:ascii="Times New Roman" w:hAnsi="Times New Roman"/>
                <w:sz w:val="20"/>
              </w:rPr>
            </w:pPr>
          </w:p>
          <w:p w:rsidR="00000000" w:rsidRDefault="0043213B">
            <w:pPr>
              <w:rPr>
                <w:rFonts w:ascii="Times New Roman" w:hAnsi="Times New Roman"/>
                <w:sz w:val="20"/>
              </w:rPr>
            </w:pPr>
            <w:r>
              <w:rPr>
                <w:rFonts w:ascii="Times New Roman" w:hAnsi="Times New Roman"/>
                <w:sz w:val="20"/>
              </w:rPr>
              <w:t>* Допускаемые пороки в крае пластины стекла.</w:t>
            </w:r>
          </w:p>
          <w:p w:rsidR="00000000" w:rsidRDefault="0043213B">
            <w:pPr>
              <w:rPr>
                <w:rFonts w:ascii="Times New Roman" w:hAnsi="Times New Roman"/>
                <w:sz w:val="20"/>
              </w:rPr>
            </w:pPr>
          </w:p>
          <w:p w:rsidR="00000000" w:rsidRDefault="0043213B">
            <w:pPr>
              <w:rPr>
                <w:rFonts w:ascii="Times New Roman" w:hAnsi="Times New Roman"/>
                <w:sz w:val="20"/>
              </w:rPr>
            </w:pPr>
            <w:r>
              <w:rPr>
                <w:rFonts w:ascii="Times New Roman" w:hAnsi="Times New Roman"/>
                <w:sz w:val="20"/>
              </w:rPr>
              <w:t>Примечания</w:t>
            </w:r>
          </w:p>
          <w:p w:rsidR="00000000" w:rsidRDefault="0043213B">
            <w:pPr>
              <w:rPr>
                <w:rFonts w:ascii="Times New Roman" w:hAnsi="Times New Roman"/>
                <w:sz w:val="20"/>
              </w:rPr>
            </w:pPr>
          </w:p>
          <w:p w:rsidR="00000000" w:rsidRDefault="0043213B">
            <w:pPr>
              <w:rPr>
                <w:rFonts w:ascii="Times New Roman" w:hAnsi="Times New Roman"/>
                <w:sz w:val="20"/>
              </w:rPr>
            </w:pPr>
            <w:r>
              <w:rPr>
                <w:rFonts w:ascii="Times New Roman" w:hAnsi="Times New Roman"/>
                <w:sz w:val="20"/>
              </w:rPr>
              <w:t>1 Рассредоточенными считают пороки, расположенные друг от друга на расстоянии более 100 мм.</w:t>
            </w:r>
          </w:p>
          <w:p w:rsidR="00000000" w:rsidRDefault="0043213B">
            <w:pPr>
              <w:rPr>
                <w:rFonts w:ascii="Times New Roman" w:hAnsi="Times New Roman"/>
                <w:sz w:val="20"/>
              </w:rPr>
            </w:pPr>
          </w:p>
          <w:p w:rsidR="00000000" w:rsidRDefault="0043213B">
            <w:pPr>
              <w:rPr>
                <w:rFonts w:ascii="Times New Roman" w:hAnsi="Times New Roman"/>
                <w:sz w:val="20"/>
              </w:rPr>
            </w:pPr>
            <w:r>
              <w:rPr>
                <w:rFonts w:ascii="Times New Roman" w:hAnsi="Times New Roman"/>
                <w:sz w:val="20"/>
              </w:rPr>
              <w:t>2 При наличии в одном изделии пороков нескольких видов общее их количество должно быть не более 250%, где за 100% принят допуск на порок каждого вида.</w:t>
            </w:r>
          </w:p>
          <w:p w:rsidR="00000000" w:rsidRDefault="0043213B">
            <w:pPr>
              <w:rPr>
                <w:rFonts w:ascii="Times New Roman" w:hAnsi="Times New Roman"/>
                <w:sz w:val="20"/>
              </w:rPr>
            </w:pPr>
          </w:p>
          <w:p w:rsidR="00000000" w:rsidRDefault="0043213B">
            <w:pPr>
              <w:rPr>
                <w:rFonts w:ascii="Times New Roman" w:hAnsi="Times New Roman"/>
                <w:sz w:val="20"/>
              </w:rPr>
            </w:pPr>
            <w:r>
              <w:rPr>
                <w:rFonts w:ascii="Times New Roman" w:hAnsi="Times New Roman"/>
                <w:sz w:val="20"/>
              </w:rPr>
              <w:t>3 Краем пластины считают полосу вдоль его контура шириной 0,05 линейных размеров пластины. Остальную площадь считают полем пластины.</w:t>
            </w:r>
          </w:p>
          <w:p w:rsidR="00000000" w:rsidRDefault="0043213B">
            <w:pPr>
              <w:rPr>
                <w:rFonts w:ascii="Times New Roman" w:hAnsi="Times New Roman"/>
                <w:sz w:val="20"/>
              </w:rPr>
            </w:pPr>
          </w:p>
          <w:p w:rsidR="00000000" w:rsidRDefault="0043213B">
            <w:pPr>
              <w:rPr>
                <w:rFonts w:ascii="Times New Roman" w:hAnsi="Times New Roman"/>
                <w:sz w:val="20"/>
              </w:rPr>
            </w:pPr>
            <w:r>
              <w:rPr>
                <w:rFonts w:ascii="Times New Roman" w:hAnsi="Times New Roman"/>
                <w:sz w:val="20"/>
              </w:rPr>
              <w:t>4 В к</w:t>
            </w:r>
            <w:r>
              <w:rPr>
                <w:rFonts w:ascii="Times New Roman" w:hAnsi="Times New Roman"/>
                <w:sz w:val="20"/>
              </w:rPr>
              <w:t>рае пластины стекла на расстоянии не более 30 мм от кромки волосяные царапины длиной не более 20 мм не регламентируются.</w:t>
            </w:r>
          </w:p>
          <w:p w:rsidR="00000000" w:rsidRDefault="0043213B">
            <w:pPr>
              <w:rPr>
                <w:rFonts w:ascii="Times New Roman" w:hAnsi="Times New Roman"/>
                <w:sz w:val="20"/>
              </w:rPr>
            </w:pPr>
          </w:p>
          <w:p w:rsidR="00000000" w:rsidRDefault="0043213B">
            <w:pPr>
              <w:rPr>
                <w:rFonts w:ascii="Times New Roman" w:hAnsi="Times New Roman"/>
                <w:sz w:val="20"/>
              </w:rPr>
            </w:pPr>
            <w:r>
              <w:rPr>
                <w:rFonts w:ascii="Times New Roman" w:hAnsi="Times New Roman"/>
                <w:sz w:val="20"/>
              </w:rPr>
              <w:t>5 Сосредоточенные пороки одного вида суммируют и приравнивают по размеру к одному соответствующему пороку.</w:t>
            </w:r>
          </w:p>
          <w:p w:rsidR="00000000" w:rsidRDefault="0043213B">
            <w:pPr>
              <w:rPr>
                <w:rFonts w:ascii="Times New Roman" w:hAnsi="Times New Roman"/>
                <w:sz w:val="20"/>
              </w:rPr>
            </w:pPr>
          </w:p>
        </w:tc>
      </w:tr>
    </w:tbl>
    <w:p w:rsidR="00000000" w:rsidRDefault="0043213B">
      <w:pPr>
        <w:ind w:firstLine="1080"/>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7.3 </w:t>
      </w:r>
      <w:r>
        <w:rPr>
          <w:rFonts w:ascii="Times New Roman" w:hAnsi="Times New Roman"/>
          <w:b/>
          <w:sz w:val="20"/>
        </w:rPr>
        <w:t>Испытания на тепло- и влагостойкость</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7.3.1 Тепло- и влагостойкость по 5.3.2 контролируют специальным оборудованием, гарантирующим создание заданных контролируемых параметров на протяжении всего цикла испытаний с точностью (60</w:t>
      </w:r>
      <w:r>
        <w:rPr>
          <w:rFonts w:ascii="Times New Roman" w:hAnsi="Times New Roman"/>
          <w:position w:val="-4"/>
          <w:sz w:val="20"/>
        </w:rPr>
        <w:pict>
          <v:shape id="_x0000_i1031" type="#_x0000_t75" style="width:13.5pt;height:15pt">
            <v:imagedata r:id="rId5" o:title=""/>
          </v:shape>
        </w:pict>
      </w:r>
      <w:r>
        <w:rPr>
          <w:rFonts w:ascii="Times New Roman" w:hAnsi="Times New Roman"/>
          <w:sz w:val="20"/>
        </w:rPr>
        <w:t xml:space="preserve"> 3)°С и (95</w:t>
      </w:r>
      <w:r>
        <w:rPr>
          <w:rFonts w:ascii="Times New Roman" w:hAnsi="Times New Roman"/>
          <w:position w:val="-4"/>
          <w:sz w:val="20"/>
        </w:rPr>
        <w:pict>
          <v:shape id="_x0000_i1032" type="#_x0000_t75" style="width:13.5pt;height:15pt">
            <v:imagedata r:id="rId5" o:title=""/>
          </v:shape>
        </w:pict>
      </w:r>
      <w:r>
        <w:rPr>
          <w:rFonts w:ascii="Times New Roman" w:hAnsi="Times New Roman"/>
          <w:sz w:val="20"/>
        </w:rPr>
        <w:t>2)%.</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7.3.2 Испытания проводят на тре</w:t>
      </w:r>
      <w:r>
        <w:rPr>
          <w:rFonts w:ascii="Times New Roman" w:hAnsi="Times New Roman"/>
          <w:sz w:val="20"/>
        </w:rPr>
        <w:t>х образцах размером 500х500 мм или 1100х800 мм, которые в дальнейшем будут подвержены динамическим испытаниям по 5.3.7-5.3.9, в зависимости от класса защиты.</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7.3.3 Образцы устанавливают в камеру поддержания температуры и влажности вертикально в кассеты или укладывают горизонтально на полки не более чем в один ряд. Плоскости образцов не должны соприкасаться друг с другом.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7.3.4 Поместив образцы в испытательную камеру, плавно доводят режим до требуемого пунктом 5.3.2 и выдерживают 48 ч. Затем образцы выгруж</w:t>
      </w:r>
      <w:r>
        <w:rPr>
          <w:rFonts w:ascii="Times New Roman" w:hAnsi="Times New Roman"/>
          <w:sz w:val="20"/>
        </w:rPr>
        <w:t>ают из камеры, тщательно протирают и подвергают визуальному контролю по пунктам 3.1-3.3 таблицы 2.</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7.3.5 Образцы считают выдержавшими испытания, если пороки внешнего вида после испытаний по отношению к порокам до начала испытаний не увеличились.</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7.4 </w:t>
      </w:r>
      <w:r>
        <w:rPr>
          <w:rFonts w:ascii="Times New Roman" w:hAnsi="Times New Roman"/>
          <w:b/>
          <w:sz w:val="20"/>
        </w:rPr>
        <w:t>Испытания на морозостойкость</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7.4.1 Морозостойкость остекления по 5.3.3 контролируют в специальном оборудовании, обеспечивающем поддержание температуры минус (40</w:t>
      </w:r>
      <w:r>
        <w:rPr>
          <w:rFonts w:ascii="Times New Roman" w:hAnsi="Times New Roman"/>
          <w:position w:val="-4"/>
          <w:sz w:val="20"/>
        </w:rPr>
        <w:pict>
          <v:shape id="_x0000_i1033" type="#_x0000_t75" style="width:13.5pt;height:15pt">
            <v:imagedata r:id="rId5" o:title=""/>
          </v:shape>
        </w:pict>
      </w:r>
      <w:r>
        <w:rPr>
          <w:rFonts w:ascii="Times New Roman" w:hAnsi="Times New Roman"/>
          <w:sz w:val="20"/>
        </w:rPr>
        <w:t>3)°С в течение 6 ч.</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7.4.2 Испытания проводят на трех образцах размером 500х500 мм или 1100х800 мм</w:t>
      </w:r>
      <w:r>
        <w:rPr>
          <w:rFonts w:ascii="Times New Roman" w:hAnsi="Times New Roman"/>
          <w:sz w:val="20"/>
        </w:rPr>
        <w:t>, прошедших испытания на тепло- и влагостойкость, которые в дальнейшем будут подвержены динамическим испытаниям.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7.4.3 Поместив образцы в морозильную камеру, плавно снижают температуру до минус 40°С, выдерживая в течение 6 ч и выгружают их из камеры.</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После достижения образцами нормальной температуры проводят визуальный контроль по пунктам 3.1-3.3 таблицы 2.</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7.4.4 Образцы считают выдержавшими испытания, если пороки внешнего вида после испытаний по отношению к порокам до начала испытаний не увеличились.</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b/>
          <w:sz w:val="20"/>
        </w:rPr>
      </w:pPr>
      <w:r>
        <w:rPr>
          <w:rFonts w:ascii="Times New Roman" w:hAnsi="Times New Roman"/>
          <w:sz w:val="20"/>
        </w:rPr>
        <w:t>7</w:t>
      </w:r>
      <w:r>
        <w:rPr>
          <w:rFonts w:ascii="Times New Roman" w:hAnsi="Times New Roman"/>
          <w:sz w:val="20"/>
        </w:rPr>
        <w:t xml:space="preserve">.5 </w:t>
      </w:r>
      <w:r>
        <w:rPr>
          <w:rFonts w:ascii="Times New Roman" w:hAnsi="Times New Roman"/>
          <w:b/>
          <w:sz w:val="20"/>
        </w:rPr>
        <w:t>Испытания на светостойкость</w:t>
      </w:r>
    </w:p>
    <w:p w:rsidR="00000000" w:rsidRDefault="0043213B">
      <w:pPr>
        <w:ind w:firstLine="225"/>
        <w:jc w:val="both"/>
        <w:rPr>
          <w:rFonts w:ascii="Times New Roman" w:hAnsi="Times New Roman"/>
          <w:b/>
          <w:sz w:val="20"/>
        </w:rPr>
      </w:pPr>
    </w:p>
    <w:p w:rsidR="00000000" w:rsidRDefault="0043213B">
      <w:pPr>
        <w:ind w:firstLine="225"/>
        <w:jc w:val="both"/>
        <w:rPr>
          <w:rFonts w:ascii="Times New Roman" w:hAnsi="Times New Roman"/>
          <w:sz w:val="20"/>
        </w:rPr>
      </w:pPr>
      <w:r>
        <w:rPr>
          <w:rFonts w:ascii="Times New Roman" w:hAnsi="Times New Roman"/>
          <w:sz w:val="20"/>
        </w:rPr>
        <w:t>7.5.1 Светостойкость контролируют в закрытой камере с ртутной лампой высокого давления ДРТ-400 или аналогичной ей по спектру и световому потоку.</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Камера должна быть установлена в отдельном помещении, исключающем воздействие облучения на контролера.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7.5.2 Испытание проводят на трех образцах размером 500х500 мм или 1100х800 мм, которые в дальнейшем будут подвержены климатическим и динамическим испытаниям.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7.5.3 Перед облучением на образце, предназначенном для испытаний, опред</w:t>
      </w:r>
      <w:r>
        <w:rPr>
          <w:rFonts w:ascii="Times New Roman" w:hAnsi="Times New Roman"/>
          <w:sz w:val="20"/>
        </w:rPr>
        <w:t>еляют значения коэффициента пропускания в центре и на четырех периферийных участках  образца. Места определения фиксируют.</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7.5.4 Образец помещают в камеру для облучения на расстоянии (400</w:t>
      </w:r>
      <w:r>
        <w:rPr>
          <w:rFonts w:ascii="Times New Roman" w:hAnsi="Times New Roman"/>
          <w:position w:val="-4"/>
          <w:sz w:val="20"/>
        </w:rPr>
        <w:pict>
          <v:shape id="_x0000_i1034" type="#_x0000_t75" style="width:13.5pt;height:15pt">
            <v:imagedata r:id="rId5" o:title=""/>
          </v:shape>
        </w:pict>
      </w:r>
      <w:r>
        <w:rPr>
          <w:rFonts w:ascii="Times New Roman" w:hAnsi="Times New Roman"/>
          <w:sz w:val="20"/>
        </w:rPr>
        <w:t>10) мм от лампы так, чтобы его внешняя поверхность была обращена к лампе и центр образца находился под лампой.</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7.5.5 Образец облучают в течение (100</w:t>
      </w:r>
      <w:r>
        <w:rPr>
          <w:rFonts w:ascii="Times New Roman" w:hAnsi="Times New Roman"/>
          <w:position w:val="-4"/>
          <w:sz w:val="20"/>
        </w:rPr>
        <w:pict>
          <v:shape id="_x0000_i1035" type="#_x0000_t75" style="width:13.5pt;height:15pt">
            <v:imagedata r:id="rId5" o:title=""/>
          </v:shape>
        </w:pict>
      </w:r>
      <w:r>
        <w:rPr>
          <w:rFonts w:ascii="Times New Roman" w:hAnsi="Times New Roman"/>
          <w:sz w:val="20"/>
        </w:rPr>
        <w:t>1) ч.</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7.5.6 Коэффициент пропускания определяют в тех же точках образца, что и в 7.5.3.</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7.5.7 Относительное изменение коэффициента пропускания после облучения в каждом учас</w:t>
      </w:r>
      <w:r>
        <w:rPr>
          <w:rFonts w:ascii="Times New Roman" w:hAnsi="Times New Roman"/>
          <w:sz w:val="20"/>
        </w:rPr>
        <w:t xml:space="preserve">тке  </w:t>
      </w:r>
      <w:r>
        <w:rPr>
          <w:rFonts w:ascii="Times New Roman" w:hAnsi="Times New Roman"/>
          <w:position w:val="-1"/>
          <w:sz w:val="20"/>
        </w:rPr>
        <w:pict>
          <v:shape id="_x0000_i1036" type="#_x0000_t75" style="width:17.25pt;height:14.25pt">
            <v:imagedata r:id="rId6" o:title=""/>
          </v:shape>
        </w:pict>
      </w:r>
      <w:r>
        <w:rPr>
          <w:rFonts w:ascii="Times New Roman" w:hAnsi="Times New Roman"/>
          <w:sz w:val="20"/>
        </w:rPr>
        <w:t xml:space="preserve"> в процентах вычисляют по формуле</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pict>
          <v:shape id="_x0000_i1037" type="#_x0000_t75" style="width:108.75pt;height:42.75pt">
            <v:imagedata r:id="rId7" o:title=""/>
          </v:shape>
        </w:pict>
      </w:r>
    </w:p>
    <w:p w:rsidR="00000000" w:rsidRDefault="0043213B">
      <w:pPr>
        <w:ind w:firstLine="225"/>
        <w:jc w:val="both"/>
        <w:rPr>
          <w:rFonts w:ascii="Times New Roman" w:hAnsi="Times New Roman"/>
          <w:sz w:val="20"/>
        </w:rPr>
      </w:pPr>
      <w:r>
        <w:rPr>
          <w:rFonts w:ascii="Times New Roman" w:hAnsi="Times New Roman"/>
          <w:sz w:val="20"/>
        </w:rPr>
        <w:t xml:space="preserve">где  </w:t>
      </w:r>
      <w:r>
        <w:rPr>
          <w:rFonts w:ascii="Times New Roman" w:hAnsi="Times New Roman"/>
          <w:position w:val="-12"/>
          <w:sz w:val="20"/>
        </w:rPr>
        <w:pict>
          <v:shape id="_x0000_i1038" type="#_x0000_t75" style="width:36pt;height:20.25pt">
            <v:imagedata r:id="rId8" o:title=""/>
          </v:shape>
        </w:pict>
      </w:r>
      <w:r>
        <w:rPr>
          <w:rFonts w:ascii="Times New Roman" w:hAnsi="Times New Roman"/>
          <w:sz w:val="20"/>
        </w:rPr>
        <w:t xml:space="preserve"> - средние арифметические значения результатов измерения коэффициента пропускания пяти участков образца до и после облучения.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7.5.8 В зависимости от технических требований заказчика на конкретное изделие продолжают или прекращают облучение.</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7.5.9 Образцы считают выдержавшими испытания, если пропускание после первых 100 ч облучения снижается не более чем на 10% от исходного.</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b/>
          <w:sz w:val="20"/>
        </w:rPr>
      </w:pPr>
      <w:r>
        <w:rPr>
          <w:rFonts w:ascii="Times New Roman" w:hAnsi="Times New Roman"/>
          <w:sz w:val="20"/>
        </w:rPr>
        <w:t xml:space="preserve">7.6 </w:t>
      </w:r>
      <w:r>
        <w:rPr>
          <w:rFonts w:ascii="Times New Roman" w:hAnsi="Times New Roman"/>
          <w:b/>
          <w:sz w:val="20"/>
        </w:rPr>
        <w:t>Проверка пропускания света</w:t>
      </w:r>
    </w:p>
    <w:p w:rsidR="00000000" w:rsidRDefault="0043213B">
      <w:pPr>
        <w:ind w:firstLine="225"/>
        <w:jc w:val="both"/>
        <w:rPr>
          <w:rFonts w:ascii="Times New Roman" w:hAnsi="Times New Roman"/>
          <w:b/>
          <w:sz w:val="20"/>
        </w:rPr>
      </w:pPr>
    </w:p>
    <w:p w:rsidR="00000000" w:rsidRDefault="0043213B">
      <w:pPr>
        <w:ind w:firstLine="225"/>
        <w:jc w:val="both"/>
        <w:rPr>
          <w:rFonts w:ascii="Times New Roman" w:hAnsi="Times New Roman"/>
          <w:sz w:val="20"/>
        </w:rPr>
      </w:pPr>
      <w:r>
        <w:rPr>
          <w:rFonts w:ascii="Times New Roman" w:hAnsi="Times New Roman"/>
          <w:sz w:val="20"/>
        </w:rPr>
        <w:t>7.6.1 Коэффициент пропускания контролируют в соотве</w:t>
      </w:r>
      <w:r>
        <w:rPr>
          <w:rFonts w:ascii="Times New Roman" w:hAnsi="Times New Roman"/>
          <w:sz w:val="20"/>
        </w:rPr>
        <w:t>тствии с ГОСТ 5727 на фотометре, основными узлами которого являются осветитель со стандартным источником белого цвета и приемником излучения, имеющим спектральную чувствительность глаза.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Для изделий, применяемых в железнодорожном транспорте, коэффициент пропускания в синей и зеленой областях спектра по 5.3.5 определяют по ГОСТ 5727 совместно с синим и зеленым светофильтрами по ГОСТ 24179.</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7.6.2 Измерение проводят на образцах, изготовленных из материалов и по технологии, указанных в нормативной документаци</w:t>
      </w:r>
      <w:r>
        <w:rPr>
          <w:rFonts w:ascii="Times New Roman" w:hAnsi="Times New Roman"/>
          <w:sz w:val="20"/>
        </w:rPr>
        <w:t>и на конкретное изделие, или на натурных изделиях, которые в дальнейшем будут подвержены климатическим или динамическим испытаниям.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7.6.3 Коэффициент пропускания образца или изделия определяют как среднее арифметическое результатов измерений на пяти участках.</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7.6.4 Стекло считают выдержавшим испытания, если коэффициент пропускания соответствует 5.3.5.</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7.7 </w:t>
      </w:r>
      <w:r>
        <w:rPr>
          <w:rFonts w:ascii="Times New Roman" w:hAnsi="Times New Roman"/>
          <w:b/>
          <w:sz w:val="20"/>
        </w:rPr>
        <w:t>Определение оптических искажений</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7.7.1 Оптические параметры стекла для триплексных композиций определяют в проходящем свете в соответствии с ГОСТ 111,</w:t>
      </w:r>
      <w:r>
        <w:rPr>
          <w:rFonts w:ascii="Times New Roman" w:hAnsi="Times New Roman"/>
          <w:sz w:val="20"/>
        </w:rPr>
        <w:t xml:space="preserve"> ГОСТ 5727, ГОСТ 27902, для многослойных композиций - на установке, состоящей из:</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проектора, дающего четкое изображение на расстоянии 8200 мм;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объектива с фокусным расстоянием 80-120 мм;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диапозитива со световой линией на непрозрачном фоне;</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вертикального матового белого экрана с нанесенной горизонтальной осевой линией.</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При контроле необходимо исключить параллельное смещение линии из-за наклона и толщины стекла.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7.7.2 Оптические характеристики проверяют на реальных изделиях.</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7.7.3 Стекло считаю</w:t>
      </w:r>
      <w:r>
        <w:rPr>
          <w:rFonts w:ascii="Times New Roman" w:hAnsi="Times New Roman"/>
          <w:sz w:val="20"/>
        </w:rPr>
        <w:t>т выдержавшим испытание, если оно соответствует 5.3.6.</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7.8 </w:t>
      </w:r>
      <w:r>
        <w:rPr>
          <w:rFonts w:ascii="Times New Roman" w:hAnsi="Times New Roman"/>
          <w:b/>
          <w:sz w:val="20"/>
        </w:rPr>
        <w:t>Испытания на пулестойкость</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7.8.1 Пулестойкость стекол по 5.3.7 контролируют в тирах, обеспечивающих соответствие необходимому уровню безопасности при проведении испытаний.</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7.8.2 Испытания проводят на трех образцах размером не менее 500х500 мм, ранее прошедших климатические испытания.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7.8.3 Перед испытанием образец закрепляют на стенде установки, представляющем собой жесткую раму и обеспечивающем: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прочную связь рамы с жестким основанием в виде</w:t>
      </w:r>
      <w:r>
        <w:rPr>
          <w:rFonts w:ascii="Times New Roman" w:hAnsi="Times New Roman"/>
          <w:sz w:val="20"/>
        </w:rPr>
        <w:t xml:space="preserve"> массивного фундамента и/или массивной кладки стены;</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установку образца перпендикулярно направлению огня;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равномерное прижатие образца в вертикальной плоскости с шириной прижима (30</w:t>
      </w:r>
      <w:r>
        <w:rPr>
          <w:rFonts w:ascii="Times New Roman" w:hAnsi="Times New Roman"/>
          <w:position w:val="-4"/>
          <w:sz w:val="20"/>
        </w:rPr>
        <w:pict>
          <v:shape id="_x0000_i1039" type="#_x0000_t75" style="width:13.5pt;height:15pt">
            <v:imagedata r:id="rId5" o:title=""/>
          </v:shape>
        </w:pict>
      </w:r>
      <w:r>
        <w:rPr>
          <w:rFonts w:ascii="Times New Roman" w:hAnsi="Times New Roman"/>
          <w:sz w:val="20"/>
        </w:rPr>
        <w:t>5) мм по периметру образца; толщина резиновых прокладок 4 мм;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площадь мишени не менее 440х440 мм.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За испытуемым образцом в камере - накопителе осколков на расстоянии 150 мм устанавливают контрольный экран (из алюминиевой фольги толщиной 0,05 мм) площадью не менее 400х400 мм.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7.8.4 Каждый образец подвергают трем выстрел</w:t>
      </w:r>
      <w:r>
        <w:rPr>
          <w:rFonts w:ascii="Times New Roman" w:hAnsi="Times New Roman"/>
          <w:sz w:val="20"/>
        </w:rPr>
        <w:t>ам по вершинам равностороннего треугольника со сторонами (125</w:t>
      </w:r>
      <w:r>
        <w:rPr>
          <w:rFonts w:ascii="Times New Roman" w:hAnsi="Times New Roman"/>
          <w:position w:val="-4"/>
          <w:sz w:val="20"/>
        </w:rPr>
        <w:pict>
          <v:shape id="_x0000_i1040" type="#_x0000_t75" style="width:13.5pt;height:15pt">
            <v:imagedata r:id="rId5" o:title=""/>
          </v:shape>
        </w:pict>
      </w:r>
      <w:r>
        <w:rPr>
          <w:rFonts w:ascii="Times New Roman" w:hAnsi="Times New Roman"/>
          <w:sz w:val="20"/>
        </w:rPr>
        <w:t>10) мм.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7.8.5 Скорость полета пули при каждом выстреле должна быть измерена и зафиксирована. Регистратор скорости пули должен обеспечивать измерение с точностью не менее </w:t>
      </w:r>
      <w:r>
        <w:rPr>
          <w:rFonts w:ascii="Times New Roman" w:hAnsi="Times New Roman"/>
          <w:sz w:val="20"/>
        </w:rPr>
        <w:pict>
          <v:shape id="_x0000_i1041" type="#_x0000_t75" style="width:11.25pt;height:9.75pt">
            <v:imagedata r:id="rId9" o:title=""/>
          </v:shape>
        </w:pict>
      </w:r>
      <w:r>
        <w:rPr>
          <w:rFonts w:ascii="Times New Roman" w:hAnsi="Times New Roman"/>
          <w:sz w:val="20"/>
        </w:rPr>
        <w:t>1%. Измерение проводят на расстоянии 2,5 м от среза ствола оружия.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7.8.6 Характер поражения контролируют после каждого выстрела по состоянию контрольного экрана и тыльной стороны образца.</w:t>
      </w:r>
    </w:p>
    <w:p w:rsidR="00000000" w:rsidRDefault="0043213B">
      <w:pPr>
        <w:ind w:firstLine="225"/>
        <w:jc w:val="both"/>
        <w:rPr>
          <w:rFonts w:ascii="Times New Roman" w:hAnsi="Times New Roman"/>
          <w:sz w:val="20"/>
        </w:rPr>
      </w:pPr>
      <w:r>
        <w:rPr>
          <w:rFonts w:ascii="Times New Roman" w:hAnsi="Times New Roman"/>
          <w:sz w:val="20"/>
        </w:rPr>
        <w:t>Прострелом считать сквозное пробитие образца пулей или ее осколком.</w:t>
      </w:r>
    </w:p>
    <w:p w:rsidR="00000000" w:rsidRDefault="0043213B">
      <w:pPr>
        <w:ind w:firstLine="225"/>
        <w:jc w:val="both"/>
        <w:rPr>
          <w:rFonts w:ascii="Times New Roman" w:hAnsi="Times New Roman"/>
          <w:sz w:val="20"/>
        </w:rPr>
      </w:pPr>
      <w:r>
        <w:rPr>
          <w:rFonts w:ascii="Times New Roman" w:hAnsi="Times New Roman"/>
          <w:sz w:val="20"/>
        </w:rPr>
        <w:t>Неповрежденный контро</w:t>
      </w:r>
      <w:r>
        <w:rPr>
          <w:rFonts w:ascii="Times New Roman" w:hAnsi="Times New Roman"/>
          <w:sz w:val="20"/>
        </w:rPr>
        <w:t>льный экран из фольги характеризует безосколочный вариант стекла.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b/>
          <w:sz w:val="20"/>
        </w:rPr>
      </w:pPr>
      <w:r>
        <w:rPr>
          <w:rFonts w:ascii="Times New Roman" w:hAnsi="Times New Roman"/>
          <w:b/>
          <w:sz w:val="20"/>
        </w:rPr>
        <w:t>(Измененная редакция, Изм. №1)</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7.8.7 Испытанное стекло классифицируют в зависимости от средства поражения и характеристики поражающего элемента в соответствии с таблицей 3.</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Таблица 3 - Классификация стекла в зависимости от средства поражения и характеристики поражающего элемента (пули)</w:t>
      </w:r>
    </w:p>
    <w:p w:rsidR="00000000" w:rsidRDefault="0043213B">
      <w:pPr>
        <w:ind w:firstLine="1080"/>
        <w:jc w:val="both"/>
        <w:rPr>
          <w:rFonts w:ascii="Times New Roman" w:hAnsi="Times New Roman"/>
          <w:sz w:val="20"/>
        </w:rPr>
      </w:pPr>
    </w:p>
    <w:tbl>
      <w:tblPr>
        <w:tblW w:w="0" w:type="auto"/>
        <w:tblInd w:w="40" w:type="dxa"/>
        <w:tblLayout w:type="fixed"/>
        <w:tblCellMar>
          <w:left w:w="105" w:type="dxa"/>
          <w:right w:w="105" w:type="dxa"/>
        </w:tblCellMar>
        <w:tblLook w:val="0000" w:firstRow="0" w:lastRow="0" w:firstColumn="0" w:lastColumn="0" w:noHBand="0" w:noVBand="0"/>
      </w:tblPr>
      <w:tblGrid>
        <w:gridCol w:w="1058"/>
        <w:gridCol w:w="1417"/>
        <w:gridCol w:w="1924"/>
        <w:gridCol w:w="1624"/>
        <w:gridCol w:w="977"/>
        <w:gridCol w:w="1323"/>
        <w:gridCol w:w="1052"/>
      </w:tblGrid>
      <w:tr w:rsidR="00000000">
        <w:tblPrEx>
          <w:tblCellMar>
            <w:top w:w="0" w:type="dxa"/>
            <w:bottom w:w="0" w:type="dxa"/>
          </w:tblCellMar>
        </w:tblPrEx>
        <w:tc>
          <w:tcPr>
            <w:tcW w:w="1058" w:type="dxa"/>
            <w:tcBorders>
              <w:top w:val="single" w:sz="6" w:space="0" w:color="auto"/>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Класс защиты </w:t>
            </w:r>
          </w:p>
        </w:tc>
        <w:tc>
          <w:tcPr>
            <w:tcW w:w="1417" w:type="dxa"/>
            <w:tcBorders>
              <w:top w:val="single" w:sz="6" w:space="0" w:color="auto"/>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Вид оружия </w:t>
            </w:r>
          </w:p>
          <w:p w:rsidR="00000000" w:rsidRDefault="0043213B">
            <w:pPr>
              <w:jc w:val="both"/>
              <w:rPr>
                <w:rFonts w:ascii="Times New Roman" w:hAnsi="Times New Roman"/>
                <w:sz w:val="20"/>
              </w:rPr>
            </w:pPr>
          </w:p>
        </w:tc>
        <w:tc>
          <w:tcPr>
            <w:tcW w:w="1924" w:type="dxa"/>
            <w:tcBorders>
              <w:top w:val="single" w:sz="6" w:space="0" w:color="auto"/>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Наименование и индекс патрона </w:t>
            </w:r>
          </w:p>
        </w:tc>
        <w:tc>
          <w:tcPr>
            <w:tcW w:w="3924" w:type="dxa"/>
            <w:gridSpan w:val="3"/>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Характеристика пули </w:t>
            </w:r>
          </w:p>
          <w:p w:rsidR="00000000" w:rsidRDefault="0043213B">
            <w:pPr>
              <w:jc w:val="both"/>
              <w:rPr>
                <w:rFonts w:ascii="Times New Roman" w:hAnsi="Times New Roman"/>
                <w:sz w:val="20"/>
              </w:rPr>
            </w:pPr>
          </w:p>
        </w:tc>
        <w:tc>
          <w:tcPr>
            <w:tcW w:w="1052" w:type="dxa"/>
            <w:tcBorders>
              <w:top w:val="single" w:sz="6" w:space="0" w:color="auto"/>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Дистан- ция </w:t>
            </w:r>
          </w:p>
        </w:tc>
      </w:tr>
      <w:tr w:rsidR="00000000">
        <w:tblPrEx>
          <w:tblCellMar>
            <w:top w:w="0" w:type="dxa"/>
            <w:bottom w:w="0" w:type="dxa"/>
          </w:tblCellMar>
        </w:tblPrEx>
        <w:tc>
          <w:tcPr>
            <w:tcW w:w="1058" w:type="dxa"/>
            <w:tcBorders>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p>
        </w:tc>
        <w:tc>
          <w:tcPr>
            <w:tcW w:w="1417" w:type="dxa"/>
            <w:tcBorders>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p>
        </w:tc>
        <w:tc>
          <w:tcPr>
            <w:tcW w:w="1924" w:type="dxa"/>
            <w:tcBorders>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p>
        </w:tc>
        <w:tc>
          <w:tcPr>
            <w:tcW w:w="16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Тип сердечника </w:t>
            </w:r>
          </w:p>
          <w:p w:rsidR="00000000" w:rsidRDefault="0043213B">
            <w:pPr>
              <w:jc w:val="both"/>
              <w:rPr>
                <w:rFonts w:ascii="Times New Roman" w:hAnsi="Times New Roman"/>
                <w:sz w:val="20"/>
              </w:rPr>
            </w:pPr>
          </w:p>
        </w:tc>
        <w:tc>
          <w:tcPr>
            <w:tcW w:w="97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Масса, г </w:t>
            </w:r>
          </w:p>
          <w:p w:rsidR="00000000" w:rsidRDefault="0043213B">
            <w:pPr>
              <w:jc w:val="both"/>
              <w:rPr>
                <w:rFonts w:ascii="Times New Roman" w:hAnsi="Times New Roman"/>
                <w:sz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Скорость, м/с </w:t>
            </w:r>
          </w:p>
          <w:p w:rsidR="00000000" w:rsidRDefault="0043213B">
            <w:pPr>
              <w:jc w:val="both"/>
              <w:rPr>
                <w:rFonts w:ascii="Times New Roman" w:hAnsi="Times New Roman"/>
                <w:sz w:val="20"/>
              </w:rPr>
            </w:pPr>
          </w:p>
        </w:tc>
        <w:tc>
          <w:tcPr>
            <w:tcW w:w="1052" w:type="dxa"/>
            <w:tcBorders>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обстре- ла, м</w:t>
            </w:r>
          </w:p>
          <w:p w:rsidR="00000000" w:rsidRDefault="0043213B">
            <w:pPr>
              <w:jc w:val="both"/>
              <w:rPr>
                <w:rFonts w:ascii="Times New Roman" w:hAnsi="Times New Roman"/>
                <w:sz w:val="20"/>
              </w:rPr>
            </w:pPr>
          </w:p>
        </w:tc>
      </w:tr>
      <w:tr w:rsidR="00000000">
        <w:tblPrEx>
          <w:tblCellMar>
            <w:top w:w="0" w:type="dxa"/>
            <w:bottom w:w="0" w:type="dxa"/>
          </w:tblCellMar>
        </w:tblPrEx>
        <w:tc>
          <w:tcPr>
            <w:tcW w:w="1058" w:type="dxa"/>
            <w:tcBorders>
              <w:top w:val="single" w:sz="6" w:space="0" w:color="auto"/>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1 </w:t>
            </w:r>
          </w:p>
          <w:p w:rsidR="00000000" w:rsidRDefault="0043213B">
            <w:pPr>
              <w:jc w:val="both"/>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Пистолет Макарова (ПМ)</w:t>
            </w:r>
          </w:p>
          <w:p w:rsidR="00000000" w:rsidRDefault="0043213B">
            <w:pPr>
              <w:jc w:val="both"/>
              <w:rPr>
                <w:rFonts w:ascii="Times New Roman" w:hAnsi="Times New Roman"/>
                <w:sz w:val="20"/>
              </w:rPr>
            </w:pPr>
          </w:p>
        </w:tc>
        <w:tc>
          <w:tcPr>
            <w:tcW w:w="19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9-мм пистолетный патрон 57-Н-181С с пулей Пст</w:t>
            </w:r>
          </w:p>
          <w:p w:rsidR="00000000" w:rsidRDefault="0043213B">
            <w:pPr>
              <w:jc w:val="both"/>
              <w:rPr>
                <w:rFonts w:ascii="Times New Roman" w:hAnsi="Times New Roman"/>
                <w:sz w:val="20"/>
              </w:rPr>
            </w:pPr>
          </w:p>
        </w:tc>
        <w:tc>
          <w:tcPr>
            <w:tcW w:w="16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Стальной </w:t>
            </w:r>
          </w:p>
          <w:p w:rsidR="00000000" w:rsidRDefault="0043213B">
            <w:pPr>
              <w:jc w:val="both"/>
              <w:rPr>
                <w:rFonts w:ascii="Times New Roman" w:hAnsi="Times New Roman"/>
                <w:sz w:val="20"/>
              </w:rPr>
            </w:pPr>
          </w:p>
        </w:tc>
        <w:tc>
          <w:tcPr>
            <w:tcW w:w="97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5,9 </w:t>
            </w:r>
          </w:p>
          <w:p w:rsidR="00000000" w:rsidRDefault="0043213B">
            <w:pPr>
              <w:jc w:val="both"/>
              <w:rPr>
                <w:rFonts w:ascii="Times New Roman" w:hAnsi="Times New Roman"/>
                <w:sz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305-325</w:t>
            </w:r>
          </w:p>
          <w:p w:rsidR="00000000" w:rsidRDefault="0043213B">
            <w:pPr>
              <w:jc w:val="both"/>
              <w:rPr>
                <w:rFonts w:ascii="Times New Roman" w:hAnsi="Times New Roman"/>
                <w:sz w:val="20"/>
              </w:rPr>
            </w:pPr>
          </w:p>
        </w:tc>
        <w:tc>
          <w:tcPr>
            <w:tcW w:w="1052"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5 </w:t>
            </w:r>
          </w:p>
          <w:p w:rsidR="00000000" w:rsidRDefault="0043213B">
            <w:pPr>
              <w:jc w:val="both"/>
              <w:rPr>
                <w:rFonts w:ascii="Times New Roman" w:hAnsi="Times New Roman"/>
                <w:sz w:val="20"/>
              </w:rPr>
            </w:pPr>
          </w:p>
        </w:tc>
      </w:tr>
      <w:tr w:rsidR="00000000">
        <w:tblPrEx>
          <w:tblCellMar>
            <w:top w:w="0" w:type="dxa"/>
            <w:bottom w:w="0" w:type="dxa"/>
          </w:tblCellMar>
        </w:tblPrEx>
        <w:tc>
          <w:tcPr>
            <w:tcW w:w="1058" w:type="dxa"/>
            <w:tcBorders>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  </w:t>
            </w:r>
          </w:p>
          <w:p w:rsidR="00000000" w:rsidRDefault="0043213B">
            <w:pPr>
              <w:jc w:val="both"/>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Револьвер типа "Наган"</w:t>
            </w:r>
          </w:p>
          <w:p w:rsidR="00000000" w:rsidRDefault="0043213B">
            <w:pPr>
              <w:jc w:val="both"/>
              <w:rPr>
                <w:rFonts w:ascii="Times New Roman" w:hAnsi="Times New Roman"/>
                <w:sz w:val="20"/>
              </w:rPr>
            </w:pPr>
          </w:p>
        </w:tc>
        <w:tc>
          <w:tcPr>
            <w:tcW w:w="19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7,62-мм револьверный патрон 57-Н-122 с пулей Р</w:t>
            </w:r>
          </w:p>
          <w:p w:rsidR="00000000" w:rsidRDefault="0043213B">
            <w:pPr>
              <w:jc w:val="both"/>
              <w:rPr>
                <w:rFonts w:ascii="Times New Roman" w:hAnsi="Times New Roman"/>
                <w:sz w:val="20"/>
              </w:rPr>
            </w:pPr>
          </w:p>
        </w:tc>
        <w:tc>
          <w:tcPr>
            <w:tcW w:w="16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Стальной </w:t>
            </w:r>
          </w:p>
          <w:p w:rsidR="00000000" w:rsidRDefault="0043213B">
            <w:pPr>
              <w:jc w:val="both"/>
              <w:rPr>
                <w:rFonts w:ascii="Times New Roman" w:hAnsi="Times New Roman"/>
                <w:sz w:val="20"/>
              </w:rPr>
            </w:pPr>
          </w:p>
        </w:tc>
        <w:tc>
          <w:tcPr>
            <w:tcW w:w="97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6,8 </w:t>
            </w:r>
          </w:p>
          <w:p w:rsidR="00000000" w:rsidRDefault="0043213B">
            <w:pPr>
              <w:jc w:val="both"/>
              <w:rPr>
                <w:rFonts w:ascii="Times New Roman" w:hAnsi="Times New Roman"/>
                <w:sz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275-295 </w:t>
            </w:r>
          </w:p>
          <w:p w:rsidR="00000000" w:rsidRDefault="0043213B">
            <w:pPr>
              <w:jc w:val="both"/>
              <w:rPr>
                <w:rFonts w:ascii="Times New Roman" w:hAnsi="Times New Roman"/>
                <w:sz w:val="20"/>
              </w:rPr>
            </w:pPr>
          </w:p>
        </w:tc>
        <w:tc>
          <w:tcPr>
            <w:tcW w:w="1052"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5 </w:t>
            </w:r>
          </w:p>
          <w:p w:rsidR="00000000" w:rsidRDefault="0043213B">
            <w:pPr>
              <w:jc w:val="both"/>
              <w:rPr>
                <w:rFonts w:ascii="Times New Roman" w:hAnsi="Times New Roman"/>
                <w:sz w:val="20"/>
              </w:rPr>
            </w:pPr>
          </w:p>
        </w:tc>
      </w:tr>
      <w:tr w:rsidR="00000000">
        <w:tblPrEx>
          <w:tblCellMar>
            <w:top w:w="0" w:type="dxa"/>
            <w:bottom w:w="0" w:type="dxa"/>
          </w:tblCellMar>
        </w:tblPrEx>
        <w:tc>
          <w:tcPr>
            <w:tcW w:w="1058" w:type="dxa"/>
            <w:tcBorders>
              <w:top w:val="single" w:sz="6" w:space="0" w:color="auto"/>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2 </w:t>
            </w:r>
          </w:p>
          <w:p w:rsidR="00000000" w:rsidRDefault="0043213B">
            <w:pPr>
              <w:jc w:val="both"/>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Пистолет специальный малокалиберный ПСМ </w:t>
            </w:r>
          </w:p>
          <w:p w:rsidR="00000000" w:rsidRDefault="0043213B">
            <w:pPr>
              <w:jc w:val="both"/>
              <w:rPr>
                <w:rFonts w:ascii="Times New Roman" w:hAnsi="Times New Roman"/>
                <w:sz w:val="20"/>
              </w:rPr>
            </w:pPr>
          </w:p>
        </w:tc>
        <w:tc>
          <w:tcPr>
            <w:tcW w:w="19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5,45-мм пистолетный патрон 7Н7 с пулей Пст </w:t>
            </w:r>
          </w:p>
          <w:p w:rsidR="00000000" w:rsidRDefault="0043213B">
            <w:pPr>
              <w:jc w:val="both"/>
              <w:rPr>
                <w:rFonts w:ascii="Times New Roman" w:hAnsi="Times New Roman"/>
                <w:sz w:val="20"/>
              </w:rPr>
            </w:pPr>
          </w:p>
        </w:tc>
        <w:tc>
          <w:tcPr>
            <w:tcW w:w="16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Стальной </w:t>
            </w:r>
          </w:p>
          <w:p w:rsidR="00000000" w:rsidRDefault="0043213B">
            <w:pPr>
              <w:jc w:val="both"/>
              <w:rPr>
                <w:rFonts w:ascii="Times New Roman" w:hAnsi="Times New Roman"/>
                <w:sz w:val="20"/>
              </w:rPr>
            </w:pPr>
          </w:p>
        </w:tc>
        <w:tc>
          <w:tcPr>
            <w:tcW w:w="97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2,5 </w:t>
            </w:r>
          </w:p>
          <w:p w:rsidR="00000000" w:rsidRDefault="0043213B">
            <w:pPr>
              <w:jc w:val="both"/>
              <w:rPr>
                <w:rFonts w:ascii="Times New Roman" w:hAnsi="Times New Roman"/>
                <w:sz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310-335 </w:t>
            </w:r>
          </w:p>
          <w:p w:rsidR="00000000" w:rsidRDefault="0043213B">
            <w:pPr>
              <w:jc w:val="both"/>
              <w:rPr>
                <w:rFonts w:ascii="Times New Roman" w:hAnsi="Times New Roman"/>
                <w:sz w:val="20"/>
              </w:rPr>
            </w:pPr>
          </w:p>
        </w:tc>
        <w:tc>
          <w:tcPr>
            <w:tcW w:w="1052"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5 </w:t>
            </w:r>
          </w:p>
          <w:p w:rsidR="00000000" w:rsidRDefault="0043213B">
            <w:pPr>
              <w:jc w:val="both"/>
              <w:rPr>
                <w:rFonts w:ascii="Times New Roman" w:hAnsi="Times New Roman"/>
                <w:sz w:val="20"/>
              </w:rPr>
            </w:pPr>
          </w:p>
        </w:tc>
      </w:tr>
      <w:tr w:rsidR="00000000">
        <w:tblPrEx>
          <w:tblCellMar>
            <w:top w:w="0" w:type="dxa"/>
            <w:bottom w:w="0" w:type="dxa"/>
          </w:tblCellMar>
        </w:tblPrEx>
        <w:tc>
          <w:tcPr>
            <w:tcW w:w="1058" w:type="dxa"/>
            <w:tcBorders>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  </w:t>
            </w:r>
          </w:p>
          <w:p w:rsidR="00000000" w:rsidRDefault="0043213B">
            <w:pPr>
              <w:jc w:val="both"/>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Пистолет Токарева (ТТ)</w:t>
            </w:r>
          </w:p>
          <w:p w:rsidR="00000000" w:rsidRDefault="0043213B">
            <w:pPr>
              <w:jc w:val="both"/>
              <w:rPr>
                <w:rFonts w:ascii="Times New Roman" w:hAnsi="Times New Roman"/>
                <w:sz w:val="20"/>
              </w:rPr>
            </w:pPr>
          </w:p>
        </w:tc>
        <w:tc>
          <w:tcPr>
            <w:tcW w:w="19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7,62-мм пистолетный патрон 57-Н-134С с пулей Пст</w:t>
            </w:r>
          </w:p>
          <w:p w:rsidR="00000000" w:rsidRDefault="0043213B">
            <w:pPr>
              <w:jc w:val="both"/>
              <w:rPr>
                <w:rFonts w:ascii="Times New Roman" w:hAnsi="Times New Roman"/>
                <w:sz w:val="20"/>
              </w:rPr>
            </w:pPr>
          </w:p>
        </w:tc>
        <w:tc>
          <w:tcPr>
            <w:tcW w:w="16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Стальной </w:t>
            </w:r>
          </w:p>
          <w:p w:rsidR="00000000" w:rsidRDefault="0043213B">
            <w:pPr>
              <w:jc w:val="both"/>
              <w:rPr>
                <w:rFonts w:ascii="Times New Roman" w:hAnsi="Times New Roman"/>
                <w:sz w:val="20"/>
              </w:rPr>
            </w:pPr>
          </w:p>
        </w:tc>
        <w:tc>
          <w:tcPr>
            <w:tcW w:w="97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5,5 </w:t>
            </w:r>
          </w:p>
          <w:p w:rsidR="00000000" w:rsidRDefault="0043213B">
            <w:pPr>
              <w:jc w:val="both"/>
              <w:rPr>
                <w:rFonts w:ascii="Times New Roman" w:hAnsi="Times New Roman"/>
                <w:sz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415-445</w:t>
            </w:r>
          </w:p>
          <w:p w:rsidR="00000000" w:rsidRDefault="0043213B">
            <w:pPr>
              <w:jc w:val="both"/>
              <w:rPr>
                <w:rFonts w:ascii="Times New Roman" w:hAnsi="Times New Roman"/>
                <w:sz w:val="20"/>
              </w:rPr>
            </w:pPr>
          </w:p>
        </w:tc>
        <w:tc>
          <w:tcPr>
            <w:tcW w:w="1052"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5 </w:t>
            </w:r>
          </w:p>
          <w:p w:rsidR="00000000" w:rsidRDefault="0043213B">
            <w:pPr>
              <w:jc w:val="both"/>
              <w:rPr>
                <w:rFonts w:ascii="Times New Roman" w:hAnsi="Times New Roman"/>
                <w:sz w:val="20"/>
              </w:rPr>
            </w:pPr>
          </w:p>
        </w:tc>
      </w:tr>
      <w:tr w:rsidR="00000000">
        <w:tblPrEx>
          <w:tblCellMar>
            <w:top w:w="0" w:type="dxa"/>
            <w:bottom w:w="0" w:type="dxa"/>
          </w:tblCellMar>
        </w:tblPrEx>
        <w:tc>
          <w:tcPr>
            <w:tcW w:w="1058" w:type="dxa"/>
            <w:tcBorders>
              <w:top w:val="single" w:sz="6" w:space="0" w:color="auto"/>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2а </w:t>
            </w:r>
          </w:p>
          <w:p w:rsidR="00000000" w:rsidRDefault="0043213B">
            <w:pPr>
              <w:jc w:val="both"/>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Охотничье ружье 12-го калибра</w:t>
            </w:r>
          </w:p>
          <w:p w:rsidR="00000000" w:rsidRDefault="0043213B">
            <w:pPr>
              <w:jc w:val="both"/>
              <w:rPr>
                <w:rFonts w:ascii="Times New Roman" w:hAnsi="Times New Roman"/>
                <w:sz w:val="20"/>
              </w:rPr>
            </w:pPr>
          </w:p>
        </w:tc>
        <w:tc>
          <w:tcPr>
            <w:tcW w:w="19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18,5-мм охотничий патрон </w:t>
            </w:r>
          </w:p>
          <w:p w:rsidR="00000000" w:rsidRDefault="0043213B">
            <w:pPr>
              <w:jc w:val="both"/>
              <w:rPr>
                <w:rFonts w:ascii="Times New Roman" w:hAnsi="Times New Roman"/>
                <w:sz w:val="20"/>
              </w:rPr>
            </w:pPr>
          </w:p>
        </w:tc>
        <w:tc>
          <w:tcPr>
            <w:tcW w:w="16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С</w:t>
            </w:r>
            <w:r>
              <w:rPr>
                <w:rFonts w:ascii="Times New Roman" w:hAnsi="Times New Roman"/>
                <w:sz w:val="20"/>
              </w:rPr>
              <w:t xml:space="preserve">винцовый </w:t>
            </w:r>
          </w:p>
          <w:p w:rsidR="00000000" w:rsidRDefault="0043213B">
            <w:pPr>
              <w:jc w:val="both"/>
              <w:rPr>
                <w:rFonts w:ascii="Times New Roman" w:hAnsi="Times New Roman"/>
                <w:sz w:val="20"/>
              </w:rPr>
            </w:pPr>
          </w:p>
        </w:tc>
        <w:tc>
          <w:tcPr>
            <w:tcW w:w="97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35,0 </w:t>
            </w:r>
          </w:p>
          <w:p w:rsidR="00000000" w:rsidRDefault="0043213B">
            <w:pPr>
              <w:jc w:val="both"/>
              <w:rPr>
                <w:rFonts w:ascii="Times New Roman" w:hAnsi="Times New Roman"/>
                <w:sz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390-410 </w:t>
            </w:r>
          </w:p>
          <w:p w:rsidR="00000000" w:rsidRDefault="0043213B">
            <w:pPr>
              <w:jc w:val="both"/>
              <w:rPr>
                <w:rFonts w:ascii="Times New Roman" w:hAnsi="Times New Roman"/>
                <w:sz w:val="20"/>
              </w:rPr>
            </w:pPr>
          </w:p>
        </w:tc>
        <w:tc>
          <w:tcPr>
            <w:tcW w:w="1052"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5 </w:t>
            </w:r>
          </w:p>
          <w:p w:rsidR="00000000" w:rsidRDefault="0043213B">
            <w:pPr>
              <w:jc w:val="both"/>
              <w:rPr>
                <w:rFonts w:ascii="Times New Roman" w:hAnsi="Times New Roman"/>
                <w:sz w:val="20"/>
              </w:rPr>
            </w:pPr>
          </w:p>
        </w:tc>
      </w:tr>
      <w:tr w:rsidR="00000000">
        <w:tblPrEx>
          <w:tblCellMar>
            <w:top w:w="0" w:type="dxa"/>
            <w:bottom w:w="0" w:type="dxa"/>
          </w:tblCellMar>
        </w:tblPrEx>
        <w:tc>
          <w:tcPr>
            <w:tcW w:w="1058" w:type="dxa"/>
            <w:tcBorders>
              <w:top w:val="single" w:sz="6" w:space="0" w:color="auto"/>
              <w:left w:val="single" w:sz="6" w:space="0" w:color="auto"/>
              <w:right w:val="single" w:sz="6" w:space="0" w:color="auto"/>
            </w:tcBorders>
          </w:tcPr>
          <w:p w:rsidR="00000000" w:rsidRDefault="0043213B">
            <w:pPr>
              <w:jc w:val="both"/>
              <w:rPr>
                <w:rFonts w:ascii="Times New Roman" w:hAnsi="Times New Roman"/>
                <w:sz w:val="20"/>
              </w:rPr>
            </w:pPr>
          </w:p>
          <w:p w:rsidR="00000000" w:rsidRDefault="0043213B">
            <w:pPr>
              <w:jc w:val="both"/>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Автомат АК-74 </w:t>
            </w:r>
          </w:p>
          <w:p w:rsidR="00000000" w:rsidRDefault="0043213B">
            <w:pPr>
              <w:jc w:val="both"/>
              <w:rPr>
                <w:rFonts w:ascii="Times New Roman" w:hAnsi="Times New Roman"/>
                <w:sz w:val="20"/>
              </w:rPr>
            </w:pPr>
          </w:p>
        </w:tc>
        <w:tc>
          <w:tcPr>
            <w:tcW w:w="19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5,45-мм патрон с пулей 7Н6 с пулей ПС</w:t>
            </w:r>
          </w:p>
          <w:p w:rsidR="00000000" w:rsidRDefault="0043213B">
            <w:pPr>
              <w:jc w:val="both"/>
              <w:rPr>
                <w:rFonts w:ascii="Times New Roman" w:hAnsi="Times New Roman"/>
                <w:sz w:val="20"/>
              </w:rPr>
            </w:pPr>
          </w:p>
        </w:tc>
        <w:tc>
          <w:tcPr>
            <w:tcW w:w="16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Стальной термоупрочненный </w:t>
            </w:r>
          </w:p>
          <w:p w:rsidR="00000000" w:rsidRDefault="0043213B">
            <w:pPr>
              <w:jc w:val="both"/>
              <w:rPr>
                <w:rFonts w:ascii="Times New Roman" w:hAnsi="Times New Roman"/>
                <w:sz w:val="20"/>
              </w:rPr>
            </w:pPr>
          </w:p>
        </w:tc>
        <w:tc>
          <w:tcPr>
            <w:tcW w:w="97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3,5</w:t>
            </w:r>
          </w:p>
          <w:p w:rsidR="00000000" w:rsidRDefault="0043213B">
            <w:pPr>
              <w:jc w:val="both"/>
              <w:rPr>
                <w:rFonts w:ascii="Times New Roman" w:hAnsi="Times New Roman"/>
                <w:sz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890-910</w:t>
            </w:r>
          </w:p>
          <w:p w:rsidR="00000000" w:rsidRDefault="0043213B">
            <w:pPr>
              <w:jc w:val="both"/>
              <w:rPr>
                <w:rFonts w:ascii="Times New Roman" w:hAnsi="Times New Roman"/>
                <w:sz w:val="20"/>
              </w:rPr>
            </w:pPr>
          </w:p>
        </w:tc>
        <w:tc>
          <w:tcPr>
            <w:tcW w:w="1052"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5-10 </w:t>
            </w:r>
          </w:p>
          <w:p w:rsidR="00000000" w:rsidRDefault="0043213B">
            <w:pPr>
              <w:jc w:val="both"/>
              <w:rPr>
                <w:rFonts w:ascii="Times New Roman" w:hAnsi="Times New Roman"/>
                <w:sz w:val="20"/>
              </w:rPr>
            </w:pPr>
          </w:p>
        </w:tc>
      </w:tr>
      <w:tr w:rsidR="00000000">
        <w:tblPrEx>
          <w:tblCellMar>
            <w:top w:w="0" w:type="dxa"/>
            <w:bottom w:w="0" w:type="dxa"/>
          </w:tblCellMar>
        </w:tblPrEx>
        <w:tc>
          <w:tcPr>
            <w:tcW w:w="1058" w:type="dxa"/>
            <w:tcBorders>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3 </w:t>
            </w:r>
          </w:p>
          <w:p w:rsidR="00000000" w:rsidRDefault="0043213B">
            <w:pPr>
              <w:jc w:val="both"/>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Автомат АКМ </w:t>
            </w:r>
          </w:p>
          <w:p w:rsidR="00000000" w:rsidRDefault="0043213B">
            <w:pPr>
              <w:jc w:val="both"/>
              <w:rPr>
                <w:rFonts w:ascii="Times New Roman" w:hAnsi="Times New Roman"/>
                <w:sz w:val="20"/>
              </w:rPr>
            </w:pPr>
          </w:p>
        </w:tc>
        <w:tc>
          <w:tcPr>
            <w:tcW w:w="19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7,62-мм патрон</w:t>
            </w:r>
          </w:p>
          <w:p w:rsidR="00000000" w:rsidRDefault="0043213B">
            <w:pPr>
              <w:jc w:val="both"/>
              <w:rPr>
                <w:rFonts w:ascii="Times New Roman" w:hAnsi="Times New Roman"/>
                <w:sz w:val="20"/>
              </w:rPr>
            </w:pPr>
            <w:r>
              <w:rPr>
                <w:rFonts w:ascii="Times New Roman" w:hAnsi="Times New Roman"/>
                <w:sz w:val="20"/>
              </w:rPr>
              <w:t xml:space="preserve">57-Н-231 с пулей ПС </w:t>
            </w:r>
          </w:p>
          <w:p w:rsidR="00000000" w:rsidRDefault="0043213B">
            <w:pPr>
              <w:jc w:val="both"/>
              <w:rPr>
                <w:rFonts w:ascii="Times New Roman" w:hAnsi="Times New Roman"/>
                <w:sz w:val="20"/>
              </w:rPr>
            </w:pPr>
          </w:p>
        </w:tc>
        <w:tc>
          <w:tcPr>
            <w:tcW w:w="16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Стальной нетермо- упрочненный </w:t>
            </w:r>
          </w:p>
          <w:p w:rsidR="00000000" w:rsidRDefault="0043213B">
            <w:pPr>
              <w:jc w:val="both"/>
              <w:rPr>
                <w:rFonts w:ascii="Times New Roman" w:hAnsi="Times New Roman"/>
                <w:sz w:val="20"/>
              </w:rPr>
            </w:pPr>
          </w:p>
        </w:tc>
        <w:tc>
          <w:tcPr>
            <w:tcW w:w="97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7,9 </w:t>
            </w:r>
          </w:p>
          <w:p w:rsidR="00000000" w:rsidRDefault="0043213B">
            <w:pPr>
              <w:jc w:val="both"/>
              <w:rPr>
                <w:rFonts w:ascii="Times New Roman" w:hAnsi="Times New Roman"/>
                <w:sz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710-740</w:t>
            </w:r>
          </w:p>
          <w:p w:rsidR="00000000" w:rsidRDefault="0043213B">
            <w:pPr>
              <w:jc w:val="both"/>
              <w:rPr>
                <w:rFonts w:ascii="Times New Roman" w:hAnsi="Times New Roman"/>
                <w:sz w:val="20"/>
              </w:rPr>
            </w:pPr>
          </w:p>
        </w:tc>
        <w:tc>
          <w:tcPr>
            <w:tcW w:w="1052"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5-10 </w:t>
            </w:r>
          </w:p>
          <w:p w:rsidR="00000000" w:rsidRDefault="0043213B">
            <w:pPr>
              <w:jc w:val="both"/>
              <w:rPr>
                <w:rFonts w:ascii="Times New Roman" w:hAnsi="Times New Roman"/>
                <w:sz w:val="20"/>
              </w:rPr>
            </w:pPr>
          </w:p>
        </w:tc>
      </w:tr>
      <w:tr w:rsidR="00000000">
        <w:tblPrEx>
          <w:tblCellMar>
            <w:top w:w="0" w:type="dxa"/>
            <w:bottom w:w="0" w:type="dxa"/>
          </w:tblCellMar>
        </w:tblPrEx>
        <w:tc>
          <w:tcPr>
            <w:tcW w:w="1058"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  4</w:t>
            </w:r>
          </w:p>
          <w:p w:rsidR="00000000" w:rsidRDefault="0043213B">
            <w:pPr>
              <w:jc w:val="both"/>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Автомат АК-74 </w:t>
            </w:r>
          </w:p>
          <w:p w:rsidR="00000000" w:rsidRDefault="0043213B">
            <w:pPr>
              <w:jc w:val="both"/>
              <w:rPr>
                <w:rFonts w:ascii="Times New Roman" w:hAnsi="Times New Roman"/>
                <w:sz w:val="20"/>
              </w:rPr>
            </w:pPr>
          </w:p>
        </w:tc>
        <w:tc>
          <w:tcPr>
            <w:tcW w:w="19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5,45-мм патрон  7Н10 с пулей ПП</w:t>
            </w:r>
          </w:p>
          <w:p w:rsidR="00000000" w:rsidRDefault="0043213B">
            <w:pPr>
              <w:jc w:val="both"/>
              <w:rPr>
                <w:rFonts w:ascii="Times New Roman" w:hAnsi="Times New Roman"/>
                <w:sz w:val="20"/>
              </w:rPr>
            </w:pPr>
          </w:p>
        </w:tc>
        <w:tc>
          <w:tcPr>
            <w:tcW w:w="16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Стальной термо- упрочненный </w:t>
            </w:r>
          </w:p>
          <w:p w:rsidR="00000000" w:rsidRDefault="0043213B">
            <w:pPr>
              <w:jc w:val="both"/>
              <w:rPr>
                <w:rFonts w:ascii="Times New Roman" w:hAnsi="Times New Roman"/>
                <w:sz w:val="20"/>
              </w:rPr>
            </w:pPr>
          </w:p>
        </w:tc>
        <w:tc>
          <w:tcPr>
            <w:tcW w:w="97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3,4 </w:t>
            </w:r>
          </w:p>
          <w:p w:rsidR="00000000" w:rsidRDefault="0043213B">
            <w:pPr>
              <w:jc w:val="both"/>
              <w:rPr>
                <w:rFonts w:ascii="Times New Roman" w:hAnsi="Times New Roman"/>
                <w:sz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890-910 </w:t>
            </w:r>
          </w:p>
          <w:p w:rsidR="00000000" w:rsidRDefault="0043213B">
            <w:pPr>
              <w:jc w:val="both"/>
              <w:rPr>
                <w:rFonts w:ascii="Times New Roman" w:hAnsi="Times New Roman"/>
                <w:sz w:val="20"/>
              </w:rPr>
            </w:pPr>
          </w:p>
        </w:tc>
        <w:tc>
          <w:tcPr>
            <w:tcW w:w="1052"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5-10 </w:t>
            </w:r>
          </w:p>
          <w:p w:rsidR="00000000" w:rsidRDefault="0043213B">
            <w:pPr>
              <w:jc w:val="both"/>
              <w:rPr>
                <w:rFonts w:ascii="Times New Roman" w:hAnsi="Times New Roman"/>
                <w:sz w:val="20"/>
              </w:rPr>
            </w:pPr>
          </w:p>
        </w:tc>
      </w:tr>
      <w:tr w:rsidR="00000000">
        <w:tblPrEx>
          <w:tblCellMar>
            <w:top w:w="0" w:type="dxa"/>
            <w:bottom w:w="0" w:type="dxa"/>
          </w:tblCellMar>
        </w:tblPrEx>
        <w:tc>
          <w:tcPr>
            <w:tcW w:w="1058" w:type="dxa"/>
            <w:tcBorders>
              <w:top w:val="single" w:sz="6" w:space="0" w:color="auto"/>
              <w:left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5 </w:t>
            </w:r>
          </w:p>
          <w:p w:rsidR="00000000" w:rsidRDefault="0043213B">
            <w:pPr>
              <w:jc w:val="both"/>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Винтовка СВД </w:t>
            </w:r>
          </w:p>
          <w:p w:rsidR="00000000" w:rsidRDefault="0043213B">
            <w:pPr>
              <w:jc w:val="both"/>
              <w:rPr>
                <w:rFonts w:ascii="Times New Roman" w:hAnsi="Times New Roman"/>
                <w:sz w:val="20"/>
              </w:rPr>
            </w:pPr>
          </w:p>
        </w:tc>
        <w:tc>
          <w:tcPr>
            <w:tcW w:w="19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7,62-мм патрон</w:t>
            </w:r>
          </w:p>
          <w:p w:rsidR="00000000" w:rsidRDefault="0043213B">
            <w:pPr>
              <w:jc w:val="both"/>
              <w:rPr>
                <w:rFonts w:ascii="Times New Roman" w:hAnsi="Times New Roman"/>
                <w:sz w:val="20"/>
              </w:rPr>
            </w:pPr>
            <w:r>
              <w:rPr>
                <w:rFonts w:ascii="Times New Roman" w:hAnsi="Times New Roman"/>
                <w:sz w:val="20"/>
              </w:rPr>
              <w:t>57-Н-323С с пулей ЛПС</w:t>
            </w:r>
          </w:p>
        </w:tc>
        <w:tc>
          <w:tcPr>
            <w:tcW w:w="16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Стальной нетермо- упрочненный </w:t>
            </w:r>
          </w:p>
          <w:p w:rsidR="00000000" w:rsidRDefault="0043213B">
            <w:pPr>
              <w:jc w:val="both"/>
              <w:rPr>
                <w:rFonts w:ascii="Times New Roman" w:hAnsi="Times New Roman"/>
                <w:sz w:val="20"/>
              </w:rPr>
            </w:pPr>
          </w:p>
        </w:tc>
        <w:tc>
          <w:tcPr>
            <w:tcW w:w="97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9,6 </w:t>
            </w:r>
          </w:p>
          <w:p w:rsidR="00000000" w:rsidRDefault="0043213B">
            <w:pPr>
              <w:jc w:val="both"/>
              <w:rPr>
                <w:rFonts w:ascii="Times New Roman" w:hAnsi="Times New Roman"/>
                <w:sz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820-840</w:t>
            </w:r>
          </w:p>
          <w:p w:rsidR="00000000" w:rsidRDefault="0043213B">
            <w:pPr>
              <w:jc w:val="both"/>
              <w:rPr>
                <w:rFonts w:ascii="Times New Roman" w:hAnsi="Times New Roman"/>
                <w:sz w:val="20"/>
              </w:rPr>
            </w:pPr>
          </w:p>
        </w:tc>
        <w:tc>
          <w:tcPr>
            <w:tcW w:w="1052"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5-10 </w:t>
            </w:r>
          </w:p>
          <w:p w:rsidR="00000000" w:rsidRDefault="0043213B">
            <w:pPr>
              <w:jc w:val="both"/>
              <w:rPr>
                <w:rFonts w:ascii="Times New Roman" w:hAnsi="Times New Roman"/>
                <w:sz w:val="20"/>
              </w:rPr>
            </w:pPr>
          </w:p>
        </w:tc>
      </w:tr>
      <w:tr w:rsidR="00000000">
        <w:tblPrEx>
          <w:tblCellMar>
            <w:top w:w="0" w:type="dxa"/>
            <w:bottom w:w="0" w:type="dxa"/>
          </w:tblCellMar>
        </w:tblPrEx>
        <w:tc>
          <w:tcPr>
            <w:tcW w:w="1058" w:type="dxa"/>
            <w:tcBorders>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p>
          <w:p w:rsidR="00000000" w:rsidRDefault="0043213B">
            <w:pPr>
              <w:jc w:val="both"/>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Автомат АКМ </w:t>
            </w:r>
          </w:p>
          <w:p w:rsidR="00000000" w:rsidRDefault="0043213B">
            <w:pPr>
              <w:jc w:val="both"/>
              <w:rPr>
                <w:rFonts w:ascii="Times New Roman" w:hAnsi="Times New Roman"/>
                <w:sz w:val="20"/>
              </w:rPr>
            </w:pPr>
          </w:p>
        </w:tc>
        <w:tc>
          <w:tcPr>
            <w:tcW w:w="19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7,62-мм патрон</w:t>
            </w:r>
          </w:p>
          <w:p w:rsidR="00000000" w:rsidRDefault="0043213B">
            <w:pPr>
              <w:jc w:val="both"/>
              <w:rPr>
                <w:rFonts w:ascii="Times New Roman" w:hAnsi="Times New Roman"/>
                <w:sz w:val="20"/>
              </w:rPr>
            </w:pPr>
            <w:r>
              <w:rPr>
                <w:rFonts w:ascii="Times New Roman" w:hAnsi="Times New Roman"/>
                <w:sz w:val="20"/>
              </w:rPr>
              <w:t>57-Н-231 с п</w:t>
            </w:r>
            <w:r>
              <w:rPr>
                <w:rFonts w:ascii="Times New Roman" w:hAnsi="Times New Roman"/>
                <w:sz w:val="20"/>
              </w:rPr>
              <w:t>улей ПС</w:t>
            </w:r>
          </w:p>
        </w:tc>
        <w:tc>
          <w:tcPr>
            <w:tcW w:w="16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Стальной </w:t>
            </w:r>
          </w:p>
          <w:p w:rsidR="00000000" w:rsidRDefault="0043213B">
            <w:pPr>
              <w:jc w:val="both"/>
              <w:rPr>
                <w:rFonts w:ascii="Times New Roman" w:hAnsi="Times New Roman"/>
                <w:sz w:val="20"/>
              </w:rPr>
            </w:pPr>
            <w:r>
              <w:rPr>
                <w:rFonts w:ascii="Times New Roman" w:hAnsi="Times New Roman"/>
                <w:sz w:val="20"/>
              </w:rPr>
              <w:t>термо- упрочненный</w:t>
            </w:r>
          </w:p>
        </w:tc>
        <w:tc>
          <w:tcPr>
            <w:tcW w:w="97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7,9 </w:t>
            </w:r>
          </w:p>
          <w:p w:rsidR="00000000" w:rsidRDefault="0043213B">
            <w:pPr>
              <w:jc w:val="both"/>
              <w:rPr>
                <w:rFonts w:ascii="Times New Roman" w:hAnsi="Times New Roman"/>
                <w:sz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710-740</w:t>
            </w:r>
          </w:p>
          <w:p w:rsidR="00000000" w:rsidRDefault="0043213B">
            <w:pPr>
              <w:jc w:val="both"/>
              <w:rPr>
                <w:rFonts w:ascii="Times New Roman" w:hAnsi="Times New Roman"/>
                <w:sz w:val="20"/>
              </w:rPr>
            </w:pPr>
          </w:p>
        </w:tc>
        <w:tc>
          <w:tcPr>
            <w:tcW w:w="1052"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5-10 </w:t>
            </w:r>
          </w:p>
          <w:p w:rsidR="00000000" w:rsidRDefault="0043213B">
            <w:pPr>
              <w:jc w:val="both"/>
              <w:rPr>
                <w:rFonts w:ascii="Times New Roman" w:hAnsi="Times New Roman"/>
                <w:sz w:val="20"/>
              </w:rPr>
            </w:pPr>
          </w:p>
        </w:tc>
      </w:tr>
      <w:tr w:rsidR="00000000">
        <w:tblPrEx>
          <w:tblCellMar>
            <w:top w:w="0" w:type="dxa"/>
            <w:bottom w:w="0" w:type="dxa"/>
          </w:tblCellMar>
        </w:tblPrEx>
        <w:tc>
          <w:tcPr>
            <w:tcW w:w="1058" w:type="dxa"/>
            <w:tcBorders>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5а</w:t>
            </w:r>
          </w:p>
        </w:tc>
        <w:tc>
          <w:tcPr>
            <w:tcW w:w="141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Автомат АКМ </w:t>
            </w:r>
          </w:p>
          <w:p w:rsidR="00000000" w:rsidRDefault="0043213B">
            <w:pPr>
              <w:jc w:val="both"/>
              <w:rPr>
                <w:rFonts w:ascii="Times New Roman" w:hAnsi="Times New Roman"/>
                <w:sz w:val="20"/>
              </w:rPr>
            </w:pPr>
          </w:p>
        </w:tc>
        <w:tc>
          <w:tcPr>
            <w:tcW w:w="19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7,62-мм патрон</w:t>
            </w:r>
          </w:p>
          <w:p w:rsidR="00000000" w:rsidRDefault="0043213B">
            <w:pPr>
              <w:jc w:val="both"/>
              <w:rPr>
                <w:rFonts w:ascii="Times New Roman" w:hAnsi="Times New Roman"/>
                <w:sz w:val="20"/>
              </w:rPr>
            </w:pPr>
            <w:r>
              <w:rPr>
                <w:rFonts w:ascii="Times New Roman" w:hAnsi="Times New Roman"/>
                <w:sz w:val="20"/>
              </w:rPr>
              <w:t>57-БЗ-231 с пулей БЗ</w:t>
            </w:r>
          </w:p>
        </w:tc>
        <w:tc>
          <w:tcPr>
            <w:tcW w:w="16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Специальный</w:t>
            </w:r>
          </w:p>
        </w:tc>
        <w:tc>
          <w:tcPr>
            <w:tcW w:w="97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7,4</w:t>
            </w:r>
          </w:p>
        </w:tc>
        <w:tc>
          <w:tcPr>
            <w:tcW w:w="1323"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720-750</w:t>
            </w:r>
          </w:p>
        </w:tc>
        <w:tc>
          <w:tcPr>
            <w:tcW w:w="1052"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5-10</w:t>
            </w:r>
          </w:p>
        </w:tc>
      </w:tr>
      <w:tr w:rsidR="00000000">
        <w:tblPrEx>
          <w:tblCellMar>
            <w:top w:w="0" w:type="dxa"/>
            <w:bottom w:w="0" w:type="dxa"/>
          </w:tblCellMar>
        </w:tblPrEx>
        <w:tc>
          <w:tcPr>
            <w:tcW w:w="1058" w:type="dxa"/>
            <w:tcBorders>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6 </w:t>
            </w:r>
          </w:p>
          <w:p w:rsidR="00000000" w:rsidRDefault="0043213B">
            <w:pPr>
              <w:jc w:val="both"/>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Винтовка СВД </w:t>
            </w:r>
          </w:p>
          <w:p w:rsidR="00000000" w:rsidRDefault="0043213B">
            <w:pPr>
              <w:jc w:val="both"/>
              <w:rPr>
                <w:rFonts w:ascii="Times New Roman" w:hAnsi="Times New Roman"/>
                <w:sz w:val="20"/>
              </w:rPr>
            </w:pPr>
          </w:p>
        </w:tc>
        <w:tc>
          <w:tcPr>
            <w:tcW w:w="19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7,62-мм патрон СТ-М2</w:t>
            </w:r>
          </w:p>
        </w:tc>
        <w:tc>
          <w:tcPr>
            <w:tcW w:w="16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Стальной </w:t>
            </w:r>
          </w:p>
          <w:p w:rsidR="00000000" w:rsidRDefault="0043213B">
            <w:pPr>
              <w:jc w:val="both"/>
              <w:rPr>
                <w:rFonts w:ascii="Times New Roman" w:hAnsi="Times New Roman"/>
                <w:sz w:val="20"/>
              </w:rPr>
            </w:pPr>
            <w:r>
              <w:rPr>
                <w:rFonts w:ascii="Times New Roman" w:hAnsi="Times New Roman"/>
                <w:sz w:val="20"/>
              </w:rPr>
              <w:t>термо- упрочненный</w:t>
            </w:r>
          </w:p>
        </w:tc>
        <w:tc>
          <w:tcPr>
            <w:tcW w:w="97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9,6</w:t>
            </w:r>
          </w:p>
        </w:tc>
        <w:tc>
          <w:tcPr>
            <w:tcW w:w="1323"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820-840</w:t>
            </w:r>
          </w:p>
        </w:tc>
        <w:tc>
          <w:tcPr>
            <w:tcW w:w="1052"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5-10</w:t>
            </w:r>
          </w:p>
        </w:tc>
      </w:tr>
      <w:tr w:rsidR="00000000">
        <w:tblPrEx>
          <w:tblCellMar>
            <w:top w:w="0" w:type="dxa"/>
            <w:bottom w:w="0" w:type="dxa"/>
          </w:tblCellMar>
        </w:tblPrEx>
        <w:tc>
          <w:tcPr>
            <w:tcW w:w="1058"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6а</w:t>
            </w:r>
          </w:p>
        </w:tc>
        <w:tc>
          <w:tcPr>
            <w:tcW w:w="141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Винтовка СВД</w:t>
            </w:r>
          </w:p>
        </w:tc>
        <w:tc>
          <w:tcPr>
            <w:tcW w:w="19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7,62-мм патрон 7-БЗ-3  с пулей Б-32</w:t>
            </w:r>
          </w:p>
          <w:p w:rsidR="00000000" w:rsidRDefault="0043213B">
            <w:pPr>
              <w:jc w:val="both"/>
              <w:rPr>
                <w:rFonts w:ascii="Times New Roman" w:hAnsi="Times New Roman"/>
                <w:sz w:val="20"/>
              </w:rPr>
            </w:pPr>
          </w:p>
        </w:tc>
        <w:tc>
          <w:tcPr>
            <w:tcW w:w="1624"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Специальный</w:t>
            </w:r>
          </w:p>
        </w:tc>
        <w:tc>
          <w:tcPr>
            <w:tcW w:w="977"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10,4 </w:t>
            </w:r>
          </w:p>
          <w:p w:rsidR="00000000" w:rsidRDefault="0043213B">
            <w:pPr>
              <w:jc w:val="both"/>
              <w:rPr>
                <w:rFonts w:ascii="Times New Roman" w:hAnsi="Times New Roman"/>
                <w:sz w:val="20"/>
              </w:rPr>
            </w:pPr>
          </w:p>
        </w:tc>
        <w:tc>
          <w:tcPr>
            <w:tcW w:w="1323"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800-835 </w:t>
            </w:r>
          </w:p>
          <w:p w:rsidR="00000000" w:rsidRDefault="0043213B">
            <w:pPr>
              <w:jc w:val="both"/>
              <w:rPr>
                <w:rFonts w:ascii="Times New Roman" w:hAnsi="Times New Roman"/>
                <w:sz w:val="20"/>
              </w:rPr>
            </w:pPr>
          </w:p>
        </w:tc>
        <w:tc>
          <w:tcPr>
            <w:tcW w:w="1052" w:type="dxa"/>
            <w:tcBorders>
              <w:top w:val="single" w:sz="6" w:space="0" w:color="auto"/>
              <w:left w:val="single" w:sz="6" w:space="0" w:color="auto"/>
              <w:bottom w:val="single" w:sz="6" w:space="0" w:color="auto"/>
              <w:right w:val="single" w:sz="6" w:space="0" w:color="auto"/>
            </w:tcBorders>
          </w:tcPr>
          <w:p w:rsidR="00000000" w:rsidRDefault="0043213B">
            <w:pPr>
              <w:jc w:val="both"/>
              <w:rPr>
                <w:rFonts w:ascii="Times New Roman" w:hAnsi="Times New Roman"/>
                <w:sz w:val="20"/>
              </w:rPr>
            </w:pPr>
            <w:r>
              <w:rPr>
                <w:rFonts w:ascii="Times New Roman" w:hAnsi="Times New Roman"/>
                <w:sz w:val="20"/>
              </w:rPr>
              <w:t xml:space="preserve">5-10 </w:t>
            </w:r>
          </w:p>
          <w:p w:rsidR="00000000" w:rsidRDefault="0043213B">
            <w:pPr>
              <w:jc w:val="both"/>
              <w:rPr>
                <w:rFonts w:ascii="Times New Roman" w:hAnsi="Times New Roman"/>
                <w:sz w:val="20"/>
              </w:rPr>
            </w:pPr>
          </w:p>
        </w:tc>
      </w:tr>
    </w:tbl>
    <w:p w:rsidR="00000000" w:rsidRDefault="0043213B">
      <w:pPr>
        <w:ind w:firstLine="284"/>
        <w:jc w:val="both"/>
        <w:rPr>
          <w:rFonts w:ascii="Times New Roman" w:hAnsi="Times New Roman"/>
          <w:sz w:val="20"/>
        </w:rPr>
      </w:pPr>
    </w:p>
    <w:p w:rsidR="00000000" w:rsidRDefault="0043213B">
      <w:pPr>
        <w:ind w:firstLine="284"/>
        <w:jc w:val="both"/>
        <w:rPr>
          <w:rFonts w:ascii="Times New Roman" w:hAnsi="Times New Roman"/>
          <w:b/>
          <w:sz w:val="20"/>
        </w:rPr>
      </w:pPr>
      <w:r>
        <w:rPr>
          <w:rFonts w:ascii="Times New Roman" w:hAnsi="Times New Roman"/>
          <w:b/>
          <w:sz w:val="20"/>
        </w:rPr>
        <w:t>(Измененная редакция, Изм.№1)</w:t>
      </w:r>
    </w:p>
    <w:p w:rsidR="00000000" w:rsidRDefault="0043213B">
      <w:pPr>
        <w:ind w:firstLine="1080"/>
        <w:jc w:val="both"/>
        <w:rPr>
          <w:rFonts w:ascii="Times New Roman" w:hAnsi="Times New Roman"/>
          <w:sz w:val="20"/>
        </w:rPr>
      </w:pPr>
    </w:p>
    <w:p w:rsidR="00000000" w:rsidRDefault="0043213B">
      <w:pPr>
        <w:ind w:firstLine="1080"/>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7.9 </w:t>
      </w:r>
      <w:r>
        <w:rPr>
          <w:rFonts w:ascii="Times New Roman" w:hAnsi="Times New Roman"/>
          <w:b/>
          <w:sz w:val="20"/>
        </w:rPr>
        <w:t>Испытания на ударостойкость</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7.9.1 Ударостойкость стекла по 5.3.8 контролируют на специальном оборудовании, обеспечивающем воздействие на испытуемый образе</w:t>
      </w:r>
      <w:r>
        <w:rPr>
          <w:rFonts w:ascii="Times New Roman" w:hAnsi="Times New Roman"/>
          <w:sz w:val="20"/>
        </w:rPr>
        <w:t>ц одиночными ударами свободно падающего стального шара с высоты 3,5: 6,5 и 9,5 м. Классификация ударостойкого стекла приведена в таблице 4.</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7.9.2 Испытания проводят на трех образцах размером 1100х800 мм, предварительно прошедших климатические испытания.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7.9.3 Испытательная установка должна обеспечивать следующие параметры испытаний:</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свободное падение шара с высоты (3,5</w:t>
      </w:r>
      <w:r>
        <w:rPr>
          <w:rFonts w:ascii="Times New Roman" w:hAnsi="Times New Roman"/>
          <w:position w:val="-4"/>
          <w:sz w:val="20"/>
        </w:rPr>
        <w:pict>
          <v:shape id="_x0000_i1042" type="#_x0000_t75" style="width:13.5pt;height:15pt">
            <v:imagedata r:id="rId5" o:title=""/>
          </v:shape>
        </w:pict>
      </w:r>
      <w:r>
        <w:rPr>
          <w:rFonts w:ascii="Times New Roman" w:hAnsi="Times New Roman"/>
          <w:sz w:val="20"/>
        </w:rPr>
        <w:t>0,02) м, (6,5</w:t>
      </w:r>
      <w:r>
        <w:rPr>
          <w:rFonts w:ascii="Times New Roman" w:hAnsi="Times New Roman"/>
          <w:position w:val="-4"/>
          <w:sz w:val="20"/>
        </w:rPr>
        <w:pict>
          <v:shape id="_x0000_i1043" type="#_x0000_t75" style="width:13.5pt;height:15pt">
            <v:imagedata r:id="rId5" o:title=""/>
          </v:shape>
        </w:pict>
      </w:r>
      <w:r>
        <w:rPr>
          <w:rFonts w:ascii="Times New Roman" w:hAnsi="Times New Roman"/>
          <w:sz w:val="20"/>
        </w:rPr>
        <w:t>0,02) м, (9,5</w:t>
      </w:r>
      <w:r>
        <w:rPr>
          <w:rFonts w:ascii="Times New Roman" w:hAnsi="Times New Roman"/>
          <w:position w:val="-4"/>
          <w:sz w:val="20"/>
        </w:rPr>
        <w:pict>
          <v:shape id="_x0000_i1044" type="#_x0000_t75" style="width:13.5pt;height:15pt">
            <v:imagedata r:id="rId5" o:title=""/>
          </v:shape>
        </w:pict>
      </w:r>
      <w:r>
        <w:rPr>
          <w:rFonts w:ascii="Times New Roman" w:hAnsi="Times New Roman"/>
          <w:sz w:val="20"/>
        </w:rPr>
        <w:t>0,02) 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 точность попадания в вершины намеченного на испытуемом образце равностороннего треугольника со </w:t>
      </w:r>
      <w:r>
        <w:rPr>
          <w:rFonts w:ascii="Times New Roman" w:hAnsi="Times New Roman"/>
          <w:sz w:val="20"/>
        </w:rPr>
        <w:t>сторонами (130</w:t>
      </w:r>
      <w:r>
        <w:rPr>
          <w:rFonts w:ascii="Times New Roman" w:hAnsi="Times New Roman"/>
          <w:position w:val="-4"/>
          <w:sz w:val="20"/>
        </w:rPr>
        <w:pict>
          <v:shape id="_x0000_i1045" type="#_x0000_t75" style="width:13.5pt;height:15pt">
            <v:imagedata r:id="rId5" o:title=""/>
          </v:shape>
        </w:pict>
      </w:r>
      <w:r>
        <w:rPr>
          <w:rFonts w:ascii="Times New Roman" w:hAnsi="Times New Roman"/>
          <w:sz w:val="20"/>
        </w:rPr>
        <w:t xml:space="preserve"> 20) мм;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шар из полированной стали твердостью 60...65 HRC, диаметром (100</w:t>
      </w:r>
      <w:r>
        <w:rPr>
          <w:rFonts w:ascii="Times New Roman" w:hAnsi="Times New Roman"/>
          <w:position w:val="-4"/>
          <w:sz w:val="20"/>
        </w:rPr>
        <w:pict>
          <v:shape id="_x0000_i1046" type="#_x0000_t75" style="width:13.5pt;height:15pt">
            <v:imagedata r:id="rId5" o:title=""/>
          </v:shape>
        </w:pict>
      </w:r>
      <w:r>
        <w:rPr>
          <w:rFonts w:ascii="Times New Roman" w:hAnsi="Times New Roman"/>
          <w:sz w:val="20"/>
        </w:rPr>
        <w:t>0,2) мм, массой (4,11</w:t>
      </w:r>
      <w:r>
        <w:rPr>
          <w:rFonts w:ascii="Times New Roman" w:hAnsi="Times New Roman"/>
          <w:position w:val="-4"/>
          <w:sz w:val="20"/>
        </w:rPr>
        <w:pict>
          <v:shape id="_x0000_i1047" type="#_x0000_t75" style="width:13.5pt;height:15pt">
            <v:imagedata r:id="rId5" o:title=""/>
          </v:shape>
        </w:pict>
      </w:r>
      <w:r>
        <w:rPr>
          <w:rFonts w:ascii="Times New Roman" w:hAnsi="Times New Roman"/>
          <w:sz w:val="20"/>
        </w:rPr>
        <w:t xml:space="preserve"> 0,025) кг.</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7.9.4 Образец жестко закрепляют в стальной раме с резиновыми прокладками.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Рама должна: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обеспечивать равномерное прижатие образца по периметру с шириной прижима (30</w:t>
      </w:r>
      <w:r>
        <w:rPr>
          <w:rFonts w:ascii="Times New Roman" w:hAnsi="Times New Roman"/>
          <w:position w:val="-4"/>
          <w:sz w:val="20"/>
        </w:rPr>
        <w:pict>
          <v:shape id="_x0000_i1048" type="#_x0000_t75" style="width:13.5pt;height:15pt">
            <v:imagedata r:id="rId5" o:title=""/>
          </v:shape>
        </w:pict>
      </w:r>
      <w:r>
        <w:rPr>
          <w:rFonts w:ascii="Times New Roman" w:hAnsi="Times New Roman"/>
          <w:sz w:val="20"/>
        </w:rPr>
        <w:t>5) мм;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иметь по всей поверхности прижатия образца резиновые прокладки толщиной 4 мм;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допускать смещение образца в раме в процессе испытаний не более 15 мм.</w:t>
      </w:r>
    </w:p>
    <w:p w:rsidR="00000000" w:rsidRDefault="0043213B">
      <w:pPr>
        <w:ind w:firstLine="225"/>
        <w:jc w:val="both"/>
        <w:rPr>
          <w:rFonts w:ascii="Times New Roman" w:hAnsi="Times New Roman"/>
          <w:sz w:val="20"/>
        </w:rPr>
      </w:pPr>
    </w:p>
    <w:p w:rsidR="00000000" w:rsidRDefault="0043213B" w:rsidP="0043213B">
      <w:pPr>
        <w:numPr>
          <w:ilvl w:val="0"/>
          <w:numId w:val="1"/>
        </w:numPr>
        <w:jc w:val="both"/>
        <w:rPr>
          <w:rFonts w:ascii="Times New Roman" w:hAnsi="Times New Roman"/>
          <w:sz w:val="20"/>
        </w:rPr>
      </w:pPr>
      <w:r>
        <w:rPr>
          <w:rFonts w:ascii="Times New Roman" w:hAnsi="Times New Roman"/>
          <w:sz w:val="20"/>
        </w:rPr>
        <w:t>Шар сбрасывают три раза с заданной высоты в вершины ра</w:t>
      </w:r>
      <w:r>
        <w:rPr>
          <w:rFonts w:ascii="Times New Roman" w:hAnsi="Times New Roman"/>
          <w:sz w:val="20"/>
        </w:rPr>
        <w:t xml:space="preserve">вностороннего треугольника </w:t>
      </w:r>
    </w:p>
    <w:p w:rsidR="00000000" w:rsidRDefault="0043213B">
      <w:pPr>
        <w:jc w:val="both"/>
        <w:rPr>
          <w:rFonts w:ascii="Times New Roman" w:hAnsi="Times New Roman"/>
          <w:sz w:val="20"/>
        </w:rPr>
      </w:pPr>
      <w:r>
        <w:rPr>
          <w:rFonts w:ascii="Times New Roman" w:hAnsi="Times New Roman"/>
          <w:sz w:val="20"/>
        </w:rPr>
        <w:t>по 7.9.3. После каждого удара оценивают характер разрушения.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Осколки, образовавшиеся в процессе испытаний, удаляют после каждого удара.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Стекло считают выдержавшим испытания, если на всех трех образцах шар после третьего удара оставался на поверхности испытуемого образца.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Допускается появление в процессе испытаний в образце сквозного отверстия при условии задержания шара на поверхности образца.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Таблица 4 -  Классификация ударостойкого стекла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p>
    <w:tbl>
      <w:tblPr>
        <w:tblW w:w="0" w:type="auto"/>
        <w:tblInd w:w="135" w:type="dxa"/>
        <w:tblLayout w:type="fixed"/>
        <w:tblCellMar>
          <w:left w:w="135" w:type="dxa"/>
          <w:right w:w="135" w:type="dxa"/>
        </w:tblCellMar>
        <w:tblLook w:val="0000" w:firstRow="0" w:lastRow="0" w:firstColumn="0" w:lastColumn="0" w:noHBand="0" w:noVBand="0"/>
      </w:tblPr>
      <w:tblGrid>
        <w:gridCol w:w="1560"/>
        <w:gridCol w:w="2142"/>
        <w:gridCol w:w="2677"/>
      </w:tblGrid>
      <w:tr w:rsidR="00000000">
        <w:tblPrEx>
          <w:tblCellMar>
            <w:top w:w="0" w:type="dxa"/>
            <w:bottom w:w="0" w:type="dxa"/>
          </w:tblCellMar>
        </w:tblPrEx>
        <w:tc>
          <w:tcPr>
            <w:tcW w:w="1560" w:type="dxa"/>
            <w:tcBorders>
              <w:top w:val="single" w:sz="6" w:space="0" w:color="auto"/>
              <w:left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Класс защиты стекла </w:t>
            </w:r>
          </w:p>
          <w:p w:rsidR="00000000" w:rsidRDefault="0043213B">
            <w:pPr>
              <w:jc w:val="center"/>
              <w:rPr>
                <w:rFonts w:ascii="Times New Roman" w:hAnsi="Times New Roman"/>
                <w:sz w:val="20"/>
              </w:rPr>
            </w:pPr>
          </w:p>
        </w:tc>
        <w:tc>
          <w:tcPr>
            <w:tcW w:w="2142" w:type="dxa"/>
            <w:tcBorders>
              <w:top w:val="single" w:sz="6" w:space="0" w:color="auto"/>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Высота паде</w:t>
            </w:r>
            <w:r>
              <w:rPr>
                <w:rFonts w:ascii="Times New Roman" w:hAnsi="Times New Roman"/>
                <w:sz w:val="20"/>
              </w:rPr>
              <w:t xml:space="preserve">ния, м </w:t>
            </w:r>
          </w:p>
          <w:p w:rsidR="00000000" w:rsidRDefault="0043213B">
            <w:pPr>
              <w:rPr>
                <w:rFonts w:ascii="Times New Roman" w:hAnsi="Times New Roman"/>
                <w:sz w:val="20"/>
              </w:rPr>
            </w:pPr>
          </w:p>
        </w:tc>
        <w:tc>
          <w:tcPr>
            <w:tcW w:w="2677" w:type="dxa"/>
            <w:tcBorders>
              <w:top w:val="single" w:sz="6" w:space="0" w:color="auto"/>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Энергия удара, Дж (</w:t>
            </w:r>
            <w:r>
              <w:rPr>
                <w:rFonts w:ascii="Times New Roman" w:hAnsi="Times New Roman"/>
                <w:sz w:val="20"/>
              </w:rPr>
              <w:pict>
                <v:shape id="_x0000_i1049" type="#_x0000_t75" style="width:33.75pt;height:9.75pt">
                  <v:imagedata r:id="rId10" o:title=""/>
                </v:shape>
              </w:pict>
            </w:r>
            <w:r>
              <w:rPr>
                <w:rFonts w:ascii="Times New Roman" w:hAnsi="Times New Roman"/>
                <w:sz w:val="20"/>
              </w:rPr>
              <w:t xml:space="preserve"> )</w:t>
            </w:r>
          </w:p>
          <w:p w:rsidR="00000000" w:rsidRDefault="0043213B">
            <w:pPr>
              <w:rPr>
                <w:rFonts w:ascii="Times New Roman" w:hAnsi="Times New Roman"/>
                <w:sz w:val="20"/>
              </w:rPr>
            </w:pP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А1 </w:t>
            </w:r>
          </w:p>
          <w:p w:rsidR="00000000" w:rsidRDefault="0043213B">
            <w:pPr>
              <w:rPr>
                <w:rFonts w:ascii="Times New Roman" w:hAnsi="Times New Roman"/>
                <w:sz w:val="20"/>
              </w:rPr>
            </w:pPr>
          </w:p>
        </w:tc>
        <w:tc>
          <w:tcPr>
            <w:tcW w:w="2142"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3,5 </w:t>
            </w:r>
          </w:p>
          <w:p w:rsidR="00000000" w:rsidRDefault="0043213B">
            <w:pPr>
              <w:rPr>
                <w:rFonts w:ascii="Times New Roman" w:hAnsi="Times New Roman"/>
                <w:sz w:val="20"/>
              </w:rPr>
            </w:pPr>
          </w:p>
        </w:tc>
        <w:tc>
          <w:tcPr>
            <w:tcW w:w="2677"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141 (14,1)</w:t>
            </w:r>
          </w:p>
          <w:p w:rsidR="00000000" w:rsidRDefault="0043213B">
            <w:pPr>
              <w:rPr>
                <w:rFonts w:ascii="Times New Roman" w:hAnsi="Times New Roman"/>
                <w:sz w:val="20"/>
              </w:rPr>
            </w:pP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А2 </w:t>
            </w:r>
          </w:p>
          <w:p w:rsidR="00000000" w:rsidRDefault="0043213B">
            <w:pPr>
              <w:rPr>
                <w:rFonts w:ascii="Times New Roman" w:hAnsi="Times New Roman"/>
                <w:sz w:val="20"/>
              </w:rPr>
            </w:pPr>
          </w:p>
        </w:tc>
        <w:tc>
          <w:tcPr>
            <w:tcW w:w="2142"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6,5 </w:t>
            </w:r>
          </w:p>
          <w:p w:rsidR="00000000" w:rsidRDefault="0043213B">
            <w:pPr>
              <w:rPr>
                <w:rFonts w:ascii="Times New Roman" w:hAnsi="Times New Roman"/>
                <w:sz w:val="20"/>
              </w:rPr>
            </w:pPr>
          </w:p>
        </w:tc>
        <w:tc>
          <w:tcPr>
            <w:tcW w:w="2677"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262 (26,2)</w:t>
            </w:r>
          </w:p>
          <w:p w:rsidR="00000000" w:rsidRDefault="0043213B">
            <w:pPr>
              <w:rPr>
                <w:rFonts w:ascii="Times New Roman" w:hAnsi="Times New Roman"/>
                <w:sz w:val="20"/>
              </w:rPr>
            </w:pP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А3 </w:t>
            </w:r>
          </w:p>
          <w:p w:rsidR="00000000" w:rsidRDefault="0043213B">
            <w:pPr>
              <w:rPr>
                <w:rFonts w:ascii="Times New Roman" w:hAnsi="Times New Roman"/>
                <w:sz w:val="20"/>
              </w:rPr>
            </w:pPr>
          </w:p>
        </w:tc>
        <w:tc>
          <w:tcPr>
            <w:tcW w:w="2142"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9,5 </w:t>
            </w:r>
          </w:p>
          <w:p w:rsidR="00000000" w:rsidRDefault="0043213B">
            <w:pPr>
              <w:rPr>
                <w:rFonts w:ascii="Times New Roman" w:hAnsi="Times New Roman"/>
                <w:sz w:val="20"/>
              </w:rPr>
            </w:pPr>
          </w:p>
        </w:tc>
        <w:tc>
          <w:tcPr>
            <w:tcW w:w="2677"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382 (38,2)</w:t>
            </w:r>
          </w:p>
          <w:p w:rsidR="00000000" w:rsidRDefault="0043213B">
            <w:pPr>
              <w:rPr>
                <w:rFonts w:ascii="Times New Roman" w:hAnsi="Times New Roman"/>
                <w:sz w:val="20"/>
              </w:rPr>
            </w:pPr>
          </w:p>
        </w:tc>
      </w:tr>
    </w:tbl>
    <w:p w:rsidR="00000000" w:rsidRDefault="0043213B">
      <w:pPr>
        <w:jc w:val="both"/>
        <w:rPr>
          <w:rFonts w:ascii="Times New Roman" w:hAnsi="Times New Roman"/>
          <w:sz w:val="20"/>
        </w:rPr>
      </w:pPr>
    </w:p>
    <w:p w:rsidR="00000000" w:rsidRDefault="0043213B">
      <w:pPr>
        <w:ind w:firstLine="225"/>
        <w:jc w:val="both"/>
        <w:rPr>
          <w:rFonts w:ascii="Times New Roman" w:hAnsi="Times New Roman"/>
          <w:b/>
          <w:sz w:val="20"/>
        </w:rPr>
      </w:pPr>
      <w:r>
        <w:rPr>
          <w:rFonts w:ascii="Times New Roman" w:hAnsi="Times New Roman"/>
          <w:sz w:val="20"/>
        </w:rPr>
        <w:t xml:space="preserve">7.10 </w:t>
      </w:r>
      <w:r>
        <w:rPr>
          <w:rFonts w:ascii="Times New Roman" w:hAnsi="Times New Roman"/>
          <w:b/>
          <w:sz w:val="20"/>
        </w:rPr>
        <w:t>Испытание на устойчивость к пробиванию</w:t>
      </w:r>
    </w:p>
    <w:p w:rsidR="00000000" w:rsidRDefault="0043213B">
      <w:pPr>
        <w:ind w:firstLine="225"/>
        <w:jc w:val="both"/>
        <w:rPr>
          <w:rFonts w:ascii="Times New Roman" w:hAnsi="Times New Roman"/>
          <w:b/>
          <w:sz w:val="20"/>
        </w:rPr>
      </w:pPr>
    </w:p>
    <w:p w:rsidR="00000000" w:rsidRDefault="0043213B">
      <w:pPr>
        <w:ind w:firstLine="225"/>
        <w:jc w:val="both"/>
        <w:rPr>
          <w:rFonts w:ascii="Times New Roman" w:hAnsi="Times New Roman"/>
          <w:sz w:val="20"/>
        </w:rPr>
      </w:pPr>
      <w:r>
        <w:rPr>
          <w:rFonts w:ascii="Times New Roman" w:hAnsi="Times New Roman"/>
          <w:sz w:val="20"/>
        </w:rPr>
        <w:t>7.10.1 Устойчивость стекла к пробиванию по 5.2.9 контролируют на оборудовании, позволяющем наносить удары по испытуемому образцу молотком или топором со скоростями, обеспечивающими определенную энергию воздействия в момент удара и угол встречи между нормалью к поверхности образца и касательной к лезвию топора, равной (65</w:t>
      </w:r>
      <w:r>
        <w:rPr>
          <w:rFonts w:ascii="Times New Roman" w:hAnsi="Times New Roman"/>
          <w:position w:val="-4"/>
          <w:sz w:val="20"/>
        </w:rPr>
        <w:pict>
          <v:shape id="_x0000_i1050" type="#_x0000_t75" style="width:13.5pt;height:15pt">
            <v:imagedata r:id="rId5" o:title=""/>
          </v:shape>
        </w:pict>
      </w:r>
      <w:r>
        <w:rPr>
          <w:rFonts w:ascii="Times New Roman" w:hAnsi="Times New Roman"/>
          <w:sz w:val="20"/>
        </w:rPr>
        <w:t>3,5)°.</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Классификация стекла, устойчи</w:t>
      </w:r>
      <w:r>
        <w:rPr>
          <w:rFonts w:ascii="Times New Roman" w:hAnsi="Times New Roman"/>
          <w:sz w:val="20"/>
        </w:rPr>
        <w:t>вого к пробиванию, и силы воздействия указаны в таблице 5.</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Таблица 5 - Классификация стекла, устойчивого к пробиванию</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p>
    <w:tbl>
      <w:tblPr>
        <w:tblW w:w="0" w:type="auto"/>
        <w:tblInd w:w="135" w:type="dxa"/>
        <w:tblLayout w:type="fixed"/>
        <w:tblCellMar>
          <w:left w:w="135" w:type="dxa"/>
          <w:right w:w="135" w:type="dxa"/>
        </w:tblCellMar>
        <w:tblLook w:val="0000" w:firstRow="0" w:lastRow="0" w:firstColumn="0" w:lastColumn="0" w:noHBand="0" w:noVBand="0"/>
      </w:tblPr>
      <w:tblGrid>
        <w:gridCol w:w="1080"/>
        <w:gridCol w:w="1530"/>
        <w:gridCol w:w="1455"/>
        <w:gridCol w:w="1440"/>
        <w:gridCol w:w="1455"/>
        <w:gridCol w:w="1545"/>
      </w:tblGrid>
      <w:tr w:rsidR="00000000">
        <w:tblPrEx>
          <w:tblCellMar>
            <w:top w:w="0" w:type="dxa"/>
            <w:bottom w:w="0" w:type="dxa"/>
          </w:tblCellMar>
        </w:tblPrEx>
        <w:tc>
          <w:tcPr>
            <w:tcW w:w="1080" w:type="dxa"/>
            <w:tcBorders>
              <w:top w:val="single" w:sz="6" w:space="0" w:color="auto"/>
              <w:left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Класс защиты стекла </w:t>
            </w:r>
          </w:p>
          <w:p w:rsidR="00000000" w:rsidRDefault="0043213B">
            <w:pPr>
              <w:jc w:val="center"/>
              <w:rPr>
                <w:rFonts w:ascii="Times New Roman" w:hAnsi="Times New Roman"/>
                <w:sz w:val="20"/>
              </w:rPr>
            </w:pPr>
          </w:p>
        </w:tc>
        <w:tc>
          <w:tcPr>
            <w:tcW w:w="2985" w:type="dxa"/>
            <w:gridSpan w:val="2"/>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Удары бойком молотка, </w:t>
            </w:r>
          </w:p>
          <w:p w:rsidR="00000000" w:rsidRDefault="0043213B">
            <w:pPr>
              <w:rPr>
                <w:rFonts w:ascii="Times New Roman" w:hAnsi="Times New Roman"/>
                <w:sz w:val="20"/>
              </w:rPr>
            </w:pPr>
            <w:r>
              <w:rPr>
                <w:rFonts w:ascii="Times New Roman" w:hAnsi="Times New Roman"/>
                <w:sz w:val="20"/>
              </w:rPr>
              <w:t xml:space="preserve">обухом топора </w:t>
            </w:r>
          </w:p>
          <w:p w:rsidR="00000000" w:rsidRDefault="0043213B">
            <w:pPr>
              <w:rPr>
                <w:rFonts w:ascii="Times New Roman" w:hAnsi="Times New Roman"/>
                <w:sz w:val="20"/>
              </w:rPr>
            </w:pPr>
          </w:p>
        </w:tc>
        <w:tc>
          <w:tcPr>
            <w:tcW w:w="2895" w:type="dxa"/>
            <w:gridSpan w:val="2"/>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Удары  лезвием  топора </w:t>
            </w:r>
          </w:p>
          <w:p w:rsidR="00000000" w:rsidRDefault="0043213B">
            <w:pPr>
              <w:rPr>
                <w:rFonts w:ascii="Times New Roman" w:hAnsi="Times New Roman"/>
                <w:sz w:val="20"/>
              </w:rPr>
            </w:pPr>
          </w:p>
        </w:tc>
        <w:tc>
          <w:tcPr>
            <w:tcW w:w="1545" w:type="dxa"/>
            <w:tcBorders>
              <w:top w:val="single" w:sz="6" w:space="0" w:color="auto"/>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Суммарное число ударов </w:t>
            </w:r>
          </w:p>
          <w:p w:rsidR="00000000" w:rsidRDefault="0043213B">
            <w:pPr>
              <w:rPr>
                <w:rFonts w:ascii="Times New Roman" w:hAnsi="Times New Roman"/>
                <w:sz w:val="20"/>
              </w:rPr>
            </w:pPr>
          </w:p>
        </w:tc>
      </w:tr>
      <w:tr w:rsidR="00000000">
        <w:tblPrEx>
          <w:tblCellMar>
            <w:top w:w="0" w:type="dxa"/>
            <w:bottom w:w="0" w:type="dxa"/>
          </w:tblCellMar>
        </w:tblPrEx>
        <w:tc>
          <w:tcPr>
            <w:tcW w:w="1080" w:type="dxa"/>
            <w:tcBorders>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1530"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Встречная скорость удара </w:t>
            </w:r>
          </w:p>
          <w:p w:rsidR="00000000" w:rsidRDefault="0043213B">
            <w:pPr>
              <w:jc w:val="center"/>
              <w:rPr>
                <w:rFonts w:ascii="Times New Roman" w:hAnsi="Times New Roman"/>
                <w:sz w:val="20"/>
              </w:rPr>
            </w:pPr>
            <w:r>
              <w:rPr>
                <w:rFonts w:ascii="Times New Roman" w:hAnsi="Times New Roman"/>
                <w:position w:val="-12"/>
                <w:sz w:val="20"/>
              </w:rPr>
              <w:pict>
                <v:shape id="_x0000_i1051" type="#_x0000_t75" style="width:14.25pt;height:16.5pt">
                  <v:imagedata r:id="rId11" o:title=""/>
                </v:shape>
              </w:pict>
            </w:r>
            <w:r>
              <w:rPr>
                <w:rFonts w:ascii="Times New Roman" w:hAnsi="Times New Roman"/>
                <w:sz w:val="20"/>
              </w:rPr>
              <w:t xml:space="preserve">, м/с </w:t>
            </w:r>
          </w:p>
          <w:p w:rsidR="00000000" w:rsidRDefault="0043213B">
            <w:pPr>
              <w:jc w:val="center"/>
              <w:rPr>
                <w:rFonts w:ascii="Times New Roman" w:hAnsi="Times New Roman"/>
                <w:sz w:val="20"/>
              </w:rPr>
            </w:pPr>
            <w:r>
              <w:rPr>
                <w:rFonts w:ascii="Times New Roman" w:hAnsi="Times New Roman"/>
                <w:position w:val="-4"/>
                <w:sz w:val="20"/>
              </w:rPr>
              <w:pict>
                <v:shape id="_x0000_i1052" type="#_x0000_t75" style="width:11.25pt;height:12.75pt">
                  <v:imagedata r:id="rId5" o:title=""/>
                </v:shape>
              </w:pict>
            </w:r>
            <w:r>
              <w:rPr>
                <w:rFonts w:ascii="Times New Roman" w:hAnsi="Times New Roman"/>
                <w:sz w:val="20"/>
              </w:rPr>
              <w:t xml:space="preserve">0,3 </w:t>
            </w:r>
          </w:p>
          <w:p w:rsidR="00000000" w:rsidRDefault="0043213B">
            <w:pPr>
              <w:jc w:val="center"/>
              <w:rPr>
                <w:rFonts w:ascii="Times New Roman" w:hAnsi="Times New Roman"/>
                <w:sz w:val="20"/>
              </w:rPr>
            </w:pPr>
          </w:p>
        </w:tc>
        <w:tc>
          <w:tcPr>
            <w:tcW w:w="1455"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Энергия удара </w:t>
            </w:r>
          </w:p>
          <w:p w:rsidR="00000000" w:rsidRDefault="0043213B">
            <w:pPr>
              <w:rPr>
                <w:rFonts w:ascii="Times New Roman" w:hAnsi="Times New Roman"/>
                <w:sz w:val="20"/>
              </w:rPr>
            </w:pPr>
            <w:r>
              <w:rPr>
                <w:rFonts w:ascii="Times New Roman" w:hAnsi="Times New Roman"/>
                <w:position w:val="-12"/>
                <w:sz w:val="20"/>
              </w:rPr>
              <w:pict>
                <v:shape id="_x0000_i1053" type="#_x0000_t75" style="width:14.25pt;height:16.5pt">
                  <v:imagedata r:id="rId12" o:title=""/>
                </v:shape>
              </w:pict>
            </w:r>
            <w:r>
              <w:rPr>
                <w:rFonts w:ascii="Times New Roman" w:hAnsi="Times New Roman"/>
                <w:sz w:val="20"/>
              </w:rPr>
              <w:t xml:space="preserve">, Дж </w:t>
            </w:r>
          </w:p>
          <w:p w:rsidR="00000000" w:rsidRDefault="0043213B">
            <w:pPr>
              <w:rPr>
                <w:rFonts w:ascii="Times New Roman" w:hAnsi="Times New Roman"/>
                <w:sz w:val="20"/>
              </w:rPr>
            </w:pPr>
            <w:r>
              <w:rPr>
                <w:rFonts w:ascii="Times New Roman" w:hAnsi="Times New Roman"/>
                <w:position w:val="-4"/>
                <w:sz w:val="20"/>
              </w:rPr>
              <w:pict>
                <v:shape id="_x0000_i1054" type="#_x0000_t75" style="width:11.25pt;height:12.75pt">
                  <v:imagedata r:id="rId5" o:title=""/>
                </v:shape>
              </w:pict>
            </w:r>
            <w:r>
              <w:rPr>
                <w:rFonts w:ascii="Times New Roman" w:hAnsi="Times New Roman"/>
                <w:sz w:val="20"/>
              </w:rPr>
              <w:t xml:space="preserve">15 </w:t>
            </w:r>
          </w:p>
          <w:p w:rsidR="00000000" w:rsidRDefault="0043213B">
            <w:pPr>
              <w:rPr>
                <w:rFonts w:ascii="Times New Roman" w:hAnsi="Times New Roman"/>
                <w:sz w:val="20"/>
              </w:rPr>
            </w:pPr>
          </w:p>
        </w:tc>
        <w:tc>
          <w:tcPr>
            <w:tcW w:w="1440"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Встречная скорость удара </w:t>
            </w:r>
          </w:p>
          <w:p w:rsidR="00000000" w:rsidRDefault="0043213B">
            <w:pPr>
              <w:rPr>
                <w:rFonts w:ascii="Times New Roman" w:hAnsi="Times New Roman"/>
                <w:sz w:val="20"/>
              </w:rPr>
            </w:pPr>
            <w:r>
              <w:rPr>
                <w:rFonts w:ascii="Times New Roman" w:hAnsi="Times New Roman"/>
                <w:position w:val="-12"/>
                <w:sz w:val="20"/>
              </w:rPr>
              <w:pict>
                <v:shape id="_x0000_i1055" type="#_x0000_t75" style="width:16.5pt;height:16.5pt">
                  <v:imagedata r:id="rId13" o:title=""/>
                </v:shape>
              </w:pict>
            </w:r>
            <w:r>
              <w:rPr>
                <w:rFonts w:ascii="Times New Roman" w:hAnsi="Times New Roman"/>
                <w:sz w:val="20"/>
              </w:rPr>
              <w:t xml:space="preserve">, м/с </w:t>
            </w:r>
          </w:p>
          <w:p w:rsidR="00000000" w:rsidRDefault="0043213B">
            <w:pPr>
              <w:rPr>
                <w:rFonts w:ascii="Times New Roman" w:hAnsi="Times New Roman"/>
                <w:sz w:val="20"/>
              </w:rPr>
            </w:pPr>
            <w:r>
              <w:rPr>
                <w:rFonts w:ascii="Times New Roman" w:hAnsi="Times New Roman"/>
                <w:position w:val="-4"/>
                <w:sz w:val="20"/>
              </w:rPr>
              <w:pict>
                <v:shape id="_x0000_i1056" type="#_x0000_t75" style="width:11.25pt;height:12.75pt">
                  <v:imagedata r:id="rId5" o:title=""/>
                </v:shape>
              </w:pict>
            </w:r>
            <w:r>
              <w:rPr>
                <w:rFonts w:ascii="Times New Roman" w:hAnsi="Times New Roman"/>
                <w:sz w:val="20"/>
              </w:rPr>
              <w:t xml:space="preserve">0,3 </w:t>
            </w:r>
          </w:p>
          <w:p w:rsidR="00000000" w:rsidRDefault="0043213B">
            <w:pPr>
              <w:rPr>
                <w:rFonts w:ascii="Times New Roman" w:hAnsi="Times New Roman"/>
                <w:sz w:val="20"/>
              </w:rPr>
            </w:pPr>
          </w:p>
        </w:tc>
        <w:tc>
          <w:tcPr>
            <w:tcW w:w="1455"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Энергия удара </w:t>
            </w:r>
          </w:p>
          <w:p w:rsidR="00000000" w:rsidRDefault="0043213B">
            <w:pPr>
              <w:rPr>
                <w:rFonts w:ascii="Times New Roman" w:hAnsi="Times New Roman"/>
                <w:sz w:val="20"/>
              </w:rPr>
            </w:pPr>
            <w:r>
              <w:rPr>
                <w:rFonts w:ascii="Times New Roman" w:hAnsi="Times New Roman"/>
                <w:position w:val="-12"/>
                <w:sz w:val="20"/>
              </w:rPr>
              <w:pict>
                <v:shape id="_x0000_i1057" type="#_x0000_t75" style="width:18pt;height:16.5pt">
                  <v:imagedata r:id="rId14" o:title=""/>
                </v:shape>
              </w:pict>
            </w:r>
            <w:r>
              <w:rPr>
                <w:rFonts w:ascii="Times New Roman" w:hAnsi="Times New Roman"/>
                <w:sz w:val="20"/>
              </w:rPr>
              <w:t xml:space="preserve">, Дж </w:t>
            </w:r>
          </w:p>
          <w:p w:rsidR="00000000" w:rsidRDefault="0043213B">
            <w:pPr>
              <w:rPr>
                <w:rFonts w:ascii="Times New Roman" w:hAnsi="Times New Roman"/>
                <w:sz w:val="20"/>
              </w:rPr>
            </w:pPr>
            <w:r>
              <w:rPr>
                <w:rFonts w:ascii="Times New Roman" w:hAnsi="Times New Roman"/>
                <w:position w:val="-4"/>
                <w:sz w:val="20"/>
              </w:rPr>
              <w:pict>
                <v:shape id="_x0000_i1058" type="#_x0000_t75" style="width:11.25pt;height:12.75pt">
                  <v:imagedata r:id="rId5" o:title=""/>
                </v:shape>
              </w:pict>
            </w:r>
            <w:r>
              <w:rPr>
                <w:rFonts w:ascii="Times New Roman" w:hAnsi="Times New Roman"/>
                <w:sz w:val="20"/>
              </w:rPr>
              <w:t xml:space="preserve">15 </w:t>
            </w:r>
          </w:p>
          <w:p w:rsidR="00000000" w:rsidRDefault="0043213B">
            <w:pPr>
              <w:rPr>
                <w:rFonts w:ascii="Times New Roman" w:hAnsi="Times New Roman"/>
                <w:sz w:val="20"/>
              </w:rPr>
            </w:pPr>
          </w:p>
        </w:tc>
        <w:tc>
          <w:tcPr>
            <w:tcW w:w="1545" w:type="dxa"/>
            <w:tcBorders>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Б1 </w:t>
            </w:r>
          </w:p>
          <w:p w:rsidR="00000000" w:rsidRDefault="0043213B">
            <w:pPr>
              <w:jc w:val="center"/>
              <w:rPr>
                <w:rFonts w:ascii="Times New Roman" w:hAnsi="Times New Roman"/>
                <w:sz w:val="20"/>
              </w:rPr>
            </w:pPr>
          </w:p>
        </w:tc>
        <w:tc>
          <w:tcPr>
            <w:tcW w:w="1530"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12,5 </w:t>
            </w:r>
          </w:p>
          <w:p w:rsidR="00000000" w:rsidRDefault="0043213B">
            <w:pPr>
              <w:rPr>
                <w:rFonts w:ascii="Times New Roman" w:hAnsi="Times New Roman"/>
                <w:sz w:val="20"/>
              </w:rPr>
            </w:pPr>
          </w:p>
        </w:tc>
        <w:tc>
          <w:tcPr>
            <w:tcW w:w="1455"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350 </w:t>
            </w:r>
          </w:p>
          <w:p w:rsidR="00000000" w:rsidRDefault="0043213B">
            <w:pPr>
              <w:rPr>
                <w:rFonts w:ascii="Times New Roman" w:hAnsi="Times New Roman"/>
                <w:sz w:val="20"/>
              </w:rPr>
            </w:pPr>
          </w:p>
        </w:tc>
        <w:tc>
          <w:tcPr>
            <w:tcW w:w="1440"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11,0 </w:t>
            </w:r>
          </w:p>
          <w:p w:rsidR="00000000" w:rsidRDefault="0043213B">
            <w:pPr>
              <w:rPr>
                <w:rFonts w:ascii="Times New Roman" w:hAnsi="Times New Roman"/>
                <w:sz w:val="20"/>
              </w:rPr>
            </w:pPr>
          </w:p>
        </w:tc>
        <w:tc>
          <w:tcPr>
            <w:tcW w:w="1455"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300 </w:t>
            </w:r>
          </w:p>
          <w:p w:rsidR="00000000" w:rsidRDefault="0043213B">
            <w:pPr>
              <w:rPr>
                <w:rFonts w:ascii="Times New Roman" w:hAnsi="Times New Roman"/>
                <w:sz w:val="20"/>
              </w:rPr>
            </w:pPr>
          </w:p>
        </w:tc>
        <w:tc>
          <w:tcPr>
            <w:tcW w:w="1545"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От 30 до 50 </w:t>
            </w:r>
          </w:p>
          <w:p w:rsidR="00000000" w:rsidRDefault="0043213B">
            <w:pPr>
              <w:rPr>
                <w:rFonts w:ascii="Times New Roman" w:hAnsi="Times New Roman"/>
                <w:sz w:val="20"/>
              </w:rPr>
            </w:pP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Б2 </w:t>
            </w:r>
          </w:p>
          <w:p w:rsidR="00000000" w:rsidRDefault="0043213B">
            <w:pPr>
              <w:jc w:val="center"/>
              <w:rPr>
                <w:rFonts w:ascii="Times New Roman" w:hAnsi="Times New Roman"/>
                <w:sz w:val="20"/>
              </w:rPr>
            </w:pPr>
          </w:p>
        </w:tc>
        <w:tc>
          <w:tcPr>
            <w:tcW w:w="1530"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12,5 </w:t>
            </w:r>
          </w:p>
          <w:p w:rsidR="00000000" w:rsidRDefault="0043213B">
            <w:pPr>
              <w:rPr>
                <w:rFonts w:ascii="Times New Roman" w:hAnsi="Times New Roman"/>
                <w:sz w:val="20"/>
              </w:rPr>
            </w:pPr>
          </w:p>
        </w:tc>
        <w:tc>
          <w:tcPr>
            <w:tcW w:w="1455"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350 </w:t>
            </w:r>
          </w:p>
          <w:p w:rsidR="00000000" w:rsidRDefault="0043213B">
            <w:pPr>
              <w:rPr>
                <w:rFonts w:ascii="Times New Roman" w:hAnsi="Times New Roman"/>
                <w:sz w:val="20"/>
              </w:rPr>
            </w:pPr>
          </w:p>
        </w:tc>
        <w:tc>
          <w:tcPr>
            <w:tcW w:w="1440"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11,0 </w:t>
            </w:r>
          </w:p>
          <w:p w:rsidR="00000000" w:rsidRDefault="0043213B">
            <w:pPr>
              <w:rPr>
                <w:rFonts w:ascii="Times New Roman" w:hAnsi="Times New Roman"/>
                <w:sz w:val="20"/>
              </w:rPr>
            </w:pPr>
          </w:p>
        </w:tc>
        <w:tc>
          <w:tcPr>
            <w:tcW w:w="1455"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300 </w:t>
            </w:r>
          </w:p>
          <w:p w:rsidR="00000000" w:rsidRDefault="0043213B">
            <w:pPr>
              <w:rPr>
                <w:rFonts w:ascii="Times New Roman" w:hAnsi="Times New Roman"/>
                <w:sz w:val="20"/>
              </w:rPr>
            </w:pPr>
          </w:p>
        </w:tc>
        <w:tc>
          <w:tcPr>
            <w:tcW w:w="1545"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От 51 до 70 </w:t>
            </w:r>
          </w:p>
          <w:p w:rsidR="00000000" w:rsidRDefault="0043213B">
            <w:pPr>
              <w:rPr>
                <w:rFonts w:ascii="Times New Roman" w:hAnsi="Times New Roman"/>
                <w:sz w:val="20"/>
              </w:rPr>
            </w:pPr>
          </w:p>
        </w:tc>
      </w:tr>
      <w:tr w:rsidR="00000000">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Б3 </w:t>
            </w:r>
          </w:p>
          <w:p w:rsidR="00000000" w:rsidRDefault="0043213B">
            <w:pPr>
              <w:jc w:val="center"/>
              <w:rPr>
                <w:rFonts w:ascii="Times New Roman" w:hAnsi="Times New Roman"/>
                <w:sz w:val="20"/>
              </w:rPr>
            </w:pPr>
          </w:p>
          <w:p w:rsidR="00000000" w:rsidRDefault="0043213B">
            <w:pPr>
              <w:jc w:val="center"/>
              <w:rPr>
                <w:rFonts w:ascii="Times New Roman" w:hAnsi="Times New Roman"/>
                <w:sz w:val="20"/>
              </w:rPr>
            </w:pPr>
          </w:p>
        </w:tc>
        <w:tc>
          <w:tcPr>
            <w:tcW w:w="1530"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12,5 </w:t>
            </w:r>
          </w:p>
          <w:p w:rsidR="00000000" w:rsidRDefault="0043213B">
            <w:pPr>
              <w:rPr>
                <w:rFonts w:ascii="Times New Roman" w:hAnsi="Times New Roman"/>
                <w:sz w:val="20"/>
              </w:rPr>
            </w:pPr>
          </w:p>
        </w:tc>
        <w:tc>
          <w:tcPr>
            <w:tcW w:w="1455"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350 </w:t>
            </w:r>
          </w:p>
          <w:p w:rsidR="00000000" w:rsidRDefault="0043213B">
            <w:pPr>
              <w:rPr>
                <w:rFonts w:ascii="Times New Roman" w:hAnsi="Times New Roman"/>
                <w:sz w:val="20"/>
              </w:rPr>
            </w:pPr>
          </w:p>
        </w:tc>
        <w:tc>
          <w:tcPr>
            <w:tcW w:w="1440"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11,0 </w:t>
            </w:r>
          </w:p>
          <w:p w:rsidR="00000000" w:rsidRDefault="0043213B">
            <w:pPr>
              <w:rPr>
                <w:rFonts w:ascii="Times New Roman" w:hAnsi="Times New Roman"/>
                <w:sz w:val="20"/>
              </w:rPr>
            </w:pPr>
          </w:p>
        </w:tc>
        <w:tc>
          <w:tcPr>
            <w:tcW w:w="1455"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300 </w:t>
            </w:r>
          </w:p>
          <w:p w:rsidR="00000000" w:rsidRDefault="0043213B">
            <w:pPr>
              <w:rPr>
                <w:rFonts w:ascii="Times New Roman" w:hAnsi="Times New Roman"/>
                <w:sz w:val="20"/>
              </w:rPr>
            </w:pPr>
          </w:p>
        </w:tc>
        <w:tc>
          <w:tcPr>
            <w:tcW w:w="1545"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Св. 71 </w:t>
            </w:r>
          </w:p>
          <w:p w:rsidR="00000000" w:rsidRDefault="0043213B">
            <w:pPr>
              <w:rPr>
                <w:rFonts w:ascii="Times New Roman" w:hAnsi="Times New Roman"/>
                <w:sz w:val="20"/>
              </w:rPr>
            </w:pPr>
          </w:p>
        </w:tc>
      </w:tr>
    </w:tbl>
    <w:p w:rsidR="00000000" w:rsidRDefault="0043213B">
      <w:pPr>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7.10.2 Суть испытания заключается в пробивании в центральной части жестко закрепленного образца отверстия квадратной формы с длиной стороны (400</w:t>
      </w:r>
      <w:r>
        <w:rPr>
          <w:rFonts w:ascii="Times New Roman" w:hAnsi="Times New Roman"/>
          <w:position w:val="-4"/>
          <w:sz w:val="20"/>
        </w:rPr>
        <w:pict>
          <v:shape id="_x0000_i1059" type="#_x0000_t75" style="width:11.25pt;height:12.75pt">
            <v:imagedata r:id="rId5" o:title=""/>
          </v:shape>
        </w:pict>
      </w:r>
      <w:r>
        <w:rPr>
          <w:rFonts w:ascii="Times New Roman" w:hAnsi="Times New Roman"/>
          <w:sz w:val="20"/>
        </w:rPr>
        <w:t>10) мм.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7.10.3 Испытания проводят последовательно на трех образцах размером 1100х800 мм. Каждый образец фиксируют в раме по всему периметру, с шириной опоры (30</w:t>
      </w:r>
      <w:r>
        <w:rPr>
          <w:rFonts w:ascii="Times New Roman" w:hAnsi="Times New Roman"/>
          <w:position w:val="-4"/>
          <w:sz w:val="20"/>
        </w:rPr>
        <w:pict>
          <v:shape id="_x0000_i1060" type="#_x0000_t75" style="width:11.25pt;height:12.75pt">
            <v:imagedata r:id="rId5" o:title=""/>
          </v:shape>
        </w:pict>
      </w:r>
      <w:r>
        <w:rPr>
          <w:rFonts w:ascii="Times New Roman" w:hAnsi="Times New Roman"/>
          <w:sz w:val="20"/>
        </w:rPr>
        <w:t>5) мм между резиновыми прокладками.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Выскальзывание образца из рамы в процессе испытаний не допускается.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7.10.4 Испытания начинают ударами бойка молотка или обухом топора до разрушения образца. Затем в</w:t>
      </w:r>
      <w:r>
        <w:rPr>
          <w:rFonts w:ascii="Times New Roman" w:hAnsi="Times New Roman"/>
          <w:sz w:val="20"/>
        </w:rPr>
        <w:t xml:space="preserve"> разрушенные места образца наносят удары лезвием топора до прорубания сквозного квадратного отверстия.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Если из-за сложности конструкции образца получить квадратное отверстие невозможно, то допускается отверстие неправильной формы, размером не менее 400х400 мм или диаметром не менее 500 мм.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7.10.5 По суммарному числу ударов обухом и лезвием топора определяют класс защиты стекла в соответствии с таблицей 5.</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7.10.6 Образец считают разрушенным, если вырубленная часть полностью отделилась от образца или откин</w:t>
      </w:r>
      <w:r>
        <w:rPr>
          <w:rFonts w:ascii="Times New Roman" w:hAnsi="Times New Roman"/>
          <w:sz w:val="20"/>
        </w:rPr>
        <w:t>улась под собственным весом, освободив пробитое отверстие.</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7.10.7 Требования к пробивающему инструменту</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7.10.7.1 Головка топора должна быть изготовлена из стали и иметь массу (2</w:t>
      </w:r>
      <w:r>
        <w:rPr>
          <w:rFonts w:ascii="Times New Roman" w:hAnsi="Times New Roman"/>
          <w:position w:val="-4"/>
          <w:sz w:val="20"/>
        </w:rPr>
        <w:pict>
          <v:shape id="_x0000_i1061" type="#_x0000_t75" style="width:11.25pt;height:12.75pt">
            <v:imagedata r:id="rId5" o:title=""/>
          </v:shape>
        </w:pict>
      </w:r>
      <w:r>
        <w:rPr>
          <w:rFonts w:ascii="Times New Roman" w:hAnsi="Times New Roman"/>
          <w:sz w:val="20"/>
        </w:rPr>
        <w:t>0,1) кг.</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Лезвие головки топора должно иметь твердость не менее 51 HRC и угол заточки (35</w:t>
      </w:r>
      <w:r>
        <w:rPr>
          <w:rFonts w:ascii="Times New Roman" w:hAnsi="Times New Roman"/>
          <w:position w:val="-4"/>
          <w:sz w:val="20"/>
        </w:rPr>
        <w:pict>
          <v:shape id="_x0000_i1062" type="#_x0000_t75" style="width:11.25pt;height:12.75pt">
            <v:imagedata r:id="rId5" o:title=""/>
          </v:shape>
        </w:pict>
      </w:r>
      <w:r>
        <w:rPr>
          <w:rFonts w:ascii="Times New Roman" w:hAnsi="Times New Roman"/>
          <w:sz w:val="20"/>
        </w:rPr>
        <w:t>5)°. После каждых 10 ударов лезвие проверяют. При необходимости перетачивают и замеряют твердость.</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Обух топора должен иметь твердость не менее 46 HRC.</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7.10.7.2 Головка молотка по твердости должна быть аналогична обуху топора.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7.10.7.3 Голо</w:t>
      </w:r>
      <w:r>
        <w:rPr>
          <w:rFonts w:ascii="Times New Roman" w:hAnsi="Times New Roman"/>
          <w:sz w:val="20"/>
        </w:rPr>
        <w:t>вки топора и молотка должны быть закреплены на рукоятке.</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7.10.8 Стекло считают выдержавшим испытания, если после нанесения определенного числа ударов, соответствующих требуемому классу защиты, на образце не образовалось отверстия размером 400х400 мм или диаметром 500 мм.</w:t>
      </w:r>
    </w:p>
    <w:p w:rsidR="00000000" w:rsidRDefault="0043213B">
      <w:pPr>
        <w:ind w:firstLine="225"/>
        <w:jc w:val="both"/>
        <w:rPr>
          <w:rFonts w:ascii="Times New Roman" w:hAnsi="Times New Roman"/>
          <w:sz w:val="20"/>
        </w:rPr>
      </w:pPr>
    </w:p>
    <w:p w:rsidR="00000000" w:rsidRDefault="0043213B">
      <w:pPr>
        <w:pStyle w:val="Heading"/>
        <w:jc w:val="center"/>
        <w:rPr>
          <w:rFonts w:ascii="Times New Roman" w:hAnsi="Times New Roman"/>
          <w:sz w:val="20"/>
        </w:rPr>
      </w:pPr>
      <w:r>
        <w:rPr>
          <w:rFonts w:ascii="Times New Roman" w:hAnsi="Times New Roman"/>
          <w:sz w:val="20"/>
        </w:rPr>
        <w:t>8 ТРАНСПОРТИРОВАНИЕ И ХРАНЕНИЕ</w:t>
      </w:r>
    </w:p>
    <w:p w:rsidR="00000000" w:rsidRDefault="0043213B">
      <w:pPr>
        <w:ind w:firstLine="225"/>
        <w:jc w:val="both"/>
        <w:rPr>
          <w:rFonts w:ascii="Times New Roman" w:hAnsi="Times New Roman"/>
          <w:sz w:val="20"/>
          <w:lang w:val="en-US"/>
        </w:rPr>
      </w:pPr>
    </w:p>
    <w:p w:rsidR="00000000" w:rsidRDefault="0043213B">
      <w:pPr>
        <w:ind w:firstLine="225"/>
        <w:jc w:val="both"/>
        <w:rPr>
          <w:rFonts w:ascii="Times New Roman" w:hAnsi="Times New Roman"/>
          <w:sz w:val="20"/>
        </w:rPr>
      </w:pPr>
      <w:r>
        <w:rPr>
          <w:rFonts w:ascii="Times New Roman" w:hAnsi="Times New Roman"/>
          <w:sz w:val="20"/>
        </w:rPr>
        <w:t>8.1 Транспортировать стекло допускается транспортом любого вида.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8.2 При транспортировании упакованных в бумагу или пленку изделий без ящиков допускается укладывать не более трех-четырех изделий друг на др</w:t>
      </w:r>
      <w:r>
        <w:rPr>
          <w:rFonts w:ascii="Times New Roman" w:hAnsi="Times New Roman"/>
          <w:sz w:val="20"/>
        </w:rPr>
        <w:t>уга.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8.3 Стекло при транспортировании должно быть жестко закреплено; не допускается самопроизвольное перемещение изделий.</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8.4 Крупногабаритное стекло (площадью более 1 кв.м) следует перевозить на машинах, специально оборудованных пирамидами. Наклон стороны пирамиды должен составлять 10-15° от вертикали.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8.5 В складских условиях изделия следует хранить в закрытых сухих помещениях в вертикальном положении с углом наклона 10-15° от вертикали.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Между изделиями следует прокладывать бумагу, не содержащую абраз</w:t>
      </w:r>
      <w:r>
        <w:rPr>
          <w:rFonts w:ascii="Times New Roman" w:hAnsi="Times New Roman"/>
          <w:sz w:val="20"/>
        </w:rPr>
        <w:t>ивных включений; резиновые прокладки или другие материалы, исключающие повреждение поверхности остекления.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p>
    <w:p w:rsidR="00000000" w:rsidRDefault="0043213B">
      <w:pPr>
        <w:pStyle w:val="Heading"/>
        <w:jc w:val="center"/>
        <w:rPr>
          <w:rFonts w:ascii="Times New Roman" w:hAnsi="Times New Roman"/>
          <w:sz w:val="20"/>
        </w:rPr>
      </w:pPr>
      <w:r>
        <w:rPr>
          <w:rFonts w:ascii="Times New Roman" w:hAnsi="Times New Roman"/>
          <w:sz w:val="20"/>
        </w:rPr>
        <w:t>9 УКАЗАНИЯ ПО ЭКСПЛУАТАЦИИ И МОНТАЖУ</w:t>
      </w:r>
    </w:p>
    <w:p w:rsidR="00000000" w:rsidRDefault="0043213B">
      <w:pPr>
        <w:pStyle w:val="Heading"/>
        <w:jc w:val="center"/>
        <w:rPr>
          <w:rFonts w:ascii="Times New Roman" w:hAnsi="Times New Roman"/>
          <w:sz w:val="20"/>
        </w:rPr>
      </w:pPr>
    </w:p>
    <w:p w:rsidR="00000000" w:rsidRDefault="0043213B">
      <w:pPr>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9.1 Стекло должно монтироваться в рамы, соответствующие по своим защитным свойствам используемому стеклу.</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9.2 При монтаже между стеклом и металлическими конструкциями рамы следует использовать прокладки из упругого, податливого материала.</w:t>
      </w:r>
    </w:p>
    <w:p w:rsidR="00000000" w:rsidRDefault="0043213B">
      <w:pPr>
        <w:ind w:firstLine="225"/>
        <w:jc w:val="both"/>
        <w:rPr>
          <w:rFonts w:ascii="Times New Roman" w:hAnsi="Times New Roman"/>
          <w:sz w:val="20"/>
        </w:rPr>
      </w:pPr>
    </w:p>
    <w:p w:rsidR="00000000" w:rsidRDefault="0043213B">
      <w:pPr>
        <w:ind w:firstLine="180"/>
        <w:jc w:val="both"/>
        <w:rPr>
          <w:rFonts w:ascii="Times New Roman" w:hAnsi="Times New Roman"/>
          <w:sz w:val="20"/>
        </w:rPr>
      </w:pPr>
      <w:r>
        <w:rPr>
          <w:rFonts w:ascii="Times New Roman" w:hAnsi="Times New Roman"/>
          <w:sz w:val="20"/>
        </w:rPr>
        <w:t>9.3 Конструктивные элементы, предназначенные для монтажа стекла, должны исключать возникновение монтажных напряжений в стек</w:t>
      </w:r>
      <w:r>
        <w:rPr>
          <w:rFonts w:ascii="Times New Roman" w:hAnsi="Times New Roman"/>
          <w:sz w:val="20"/>
        </w:rPr>
        <w:t>ле.</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9.4 Механические воздействия на торцы стекла в процессе монтажа не допускаются.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9.5 Стекло следует эксплуатировать на объектах и в регионах, соответствующих климатическому исполнению конкретных изделий.</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p>
    <w:p w:rsidR="00000000" w:rsidRDefault="0043213B">
      <w:pPr>
        <w:pStyle w:val="Heading"/>
        <w:jc w:val="center"/>
        <w:rPr>
          <w:rFonts w:ascii="Times New Roman" w:hAnsi="Times New Roman"/>
          <w:sz w:val="20"/>
        </w:rPr>
      </w:pPr>
      <w:r>
        <w:rPr>
          <w:rFonts w:ascii="Times New Roman" w:hAnsi="Times New Roman"/>
          <w:sz w:val="20"/>
        </w:rPr>
        <w:t>10 ПРАВИЛА ПРОВЕДЕНИЯ СЕРТИФИКАЦИИ</w:t>
      </w:r>
    </w:p>
    <w:p w:rsidR="00000000" w:rsidRDefault="0043213B">
      <w:pPr>
        <w:pStyle w:val="Heading"/>
        <w:jc w:val="center"/>
        <w:rPr>
          <w:rFonts w:ascii="Times New Roman" w:hAnsi="Times New Roman"/>
          <w:sz w:val="20"/>
        </w:rPr>
      </w:pPr>
    </w:p>
    <w:p w:rsidR="00000000" w:rsidRDefault="0043213B">
      <w:pPr>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10.1 Сертификацию изделий проводят в соответствии с порядком, установленным Системой сертификации ГОСТ Р.</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10.2 Испытания остекления проводят в испытательных лабораториях и центрах, аккредитованных Госстандартом России на право проведения испытаний, предусмотренны</w:t>
      </w:r>
      <w:r>
        <w:rPr>
          <w:rFonts w:ascii="Times New Roman" w:hAnsi="Times New Roman"/>
          <w:sz w:val="20"/>
        </w:rPr>
        <w:t>х настоящим стандартом.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10.3 Испытания проводят в последовательности, приведенной в 6.3.4.</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10.4 Сокращение объема испытаний по решению Органа по сертификации допускается в исключительных случаях при наличии в нормативной документации на конкретное изделие требований, позволяющих определенный вид испытаний исключить.</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Примеры</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1 Изделия, разработанные для условий Крайнего Севера, не следует испытывать на тепло- и влагостойкость.</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2 Изделия, разработанные для условий тропического климата, не следует испытыв</w:t>
      </w:r>
      <w:r>
        <w:rPr>
          <w:rFonts w:ascii="Times New Roman" w:hAnsi="Times New Roman"/>
          <w:sz w:val="20"/>
        </w:rPr>
        <w:t>ать на морозостойкость.</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3 Изделия, к которым не предъявляются определенные требования по пропусканию и оптическим характеристикам, по этим параметрам не проверяют.</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10.5 Обязательными являются испытания по 5.3.7-5.3.9, в зависимости от требований к конкретному виду остекления.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10.6 При испытании по 5.3.2-5.3.5 оформляют протокол. В протоколе следует отразить параметры испытаний, оборудование, на котором проведено испытание, конструкцию и маркировку образцов.</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10.7 При сертификации стекол, изготовленных с </w:t>
      </w:r>
      <w:r>
        <w:rPr>
          <w:rFonts w:ascii="Times New Roman" w:hAnsi="Times New Roman"/>
          <w:sz w:val="20"/>
        </w:rPr>
        <w:t>использованием полимерных композиций, необходимо предъявление гигиенического сертификата на полимер.</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10.8 В сертификате соответствия следует указывать композиционный состав стекла.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Пример: 5(2)5(2)5(1)3[0,3].</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где 5, 5, 5, 3 - номинальные толщины пластин силикатного стекла;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(2), (2), (1) - номинальные толщины склеивающего материала;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[0,3] - номинальная толщина тыльной защиты.</w:t>
      </w:r>
    </w:p>
    <w:p w:rsidR="00000000" w:rsidRDefault="0043213B">
      <w:pPr>
        <w:ind w:firstLine="225"/>
        <w:jc w:val="both"/>
        <w:rPr>
          <w:rFonts w:ascii="Times New Roman" w:hAnsi="Times New Roman"/>
          <w:sz w:val="20"/>
        </w:rPr>
      </w:pPr>
    </w:p>
    <w:p w:rsidR="00000000" w:rsidRDefault="0043213B">
      <w:pPr>
        <w:jc w:val="right"/>
        <w:rPr>
          <w:rFonts w:ascii="Times New Roman" w:hAnsi="Times New Roman"/>
          <w:sz w:val="20"/>
        </w:rPr>
      </w:pPr>
    </w:p>
    <w:p w:rsidR="00000000" w:rsidRDefault="0043213B">
      <w:pPr>
        <w:jc w:val="right"/>
        <w:rPr>
          <w:rFonts w:ascii="Times New Roman" w:hAnsi="Times New Roman"/>
          <w:sz w:val="20"/>
        </w:rPr>
      </w:pPr>
      <w:r>
        <w:rPr>
          <w:rFonts w:ascii="Times New Roman" w:hAnsi="Times New Roman"/>
          <w:sz w:val="20"/>
        </w:rPr>
        <w:t>Приложение А</w:t>
      </w:r>
    </w:p>
    <w:p w:rsidR="00000000" w:rsidRDefault="0043213B">
      <w:pPr>
        <w:jc w:val="right"/>
        <w:rPr>
          <w:rFonts w:ascii="Times New Roman" w:hAnsi="Times New Roman"/>
          <w:sz w:val="20"/>
        </w:rPr>
      </w:pPr>
      <w:r>
        <w:rPr>
          <w:rFonts w:ascii="Times New Roman" w:hAnsi="Times New Roman"/>
          <w:sz w:val="20"/>
        </w:rPr>
        <w:t>(обязательное)</w:t>
      </w:r>
    </w:p>
    <w:p w:rsidR="00000000" w:rsidRDefault="0043213B">
      <w:pPr>
        <w:jc w:val="right"/>
        <w:rPr>
          <w:rFonts w:ascii="Times New Roman" w:hAnsi="Times New Roman"/>
          <w:sz w:val="20"/>
        </w:rPr>
      </w:pPr>
    </w:p>
    <w:p w:rsidR="00000000" w:rsidRDefault="0043213B">
      <w:pPr>
        <w:pStyle w:val="Heading"/>
        <w:jc w:val="center"/>
        <w:rPr>
          <w:rFonts w:ascii="Times New Roman" w:hAnsi="Times New Roman"/>
          <w:sz w:val="20"/>
        </w:rPr>
      </w:pPr>
      <w:r>
        <w:rPr>
          <w:rFonts w:ascii="Times New Roman" w:hAnsi="Times New Roman"/>
          <w:sz w:val="20"/>
        </w:rPr>
        <w:t>ТРЕБОВАНИЯ К СОДЕРЖАНИЮ ЧЕРТЕЖЕЙ</w:t>
      </w:r>
    </w:p>
    <w:p w:rsidR="00000000" w:rsidRDefault="0043213B">
      <w:pPr>
        <w:pStyle w:val="Heading"/>
        <w:jc w:val="center"/>
        <w:rPr>
          <w:rFonts w:ascii="Times New Roman" w:hAnsi="Times New Roman"/>
          <w:sz w:val="20"/>
        </w:rPr>
      </w:pPr>
    </w:p>
    <w:p w:rsidR="00000000" w:rsidRDefault="0043213B">
      <w:pPr>
        <w:jc w:val="both"/>
        <w:rPr>
          <w:rFonts w:ascii="Times New Roman" w:hAnsi="Times New Roman"/>
          <w:sz w:val="20"/>
        </w:rPr>
      </w:pPr>
    </w:p>
    <w:p w:rsidR="00000000" w:rsidRDefault="0043213B">
      <w:pPr>
        <w:ind w:firstLine="270"/>
        <w:jc w:val="both"/>
        <w:rPr>
          <w:rFonts w:ascii="Times New Roman" w:hAnsi="Times New Roman"/>
          <w:sz w:val="20"/>
        </w:rPr>
      </w:pPr>
      <w:r>
        <w:rPr>
          <w:rFonts w:ascii="Times New Roman" w:hAnsi="Times New Roman"/>
          <w:sz w:val="20"/>
        </w:rPr>
        <w:t>В чертежах на конкретное изделие следует указывать:</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xml:space="preserve">- размеры </w:t>
      </w:r>
      <w:r>
        <w:rPr>
          <w:rFonts w:ascii="Times New Roman" w:hAnsi="Times New Roman"/>
          <w:sz w:val="20"/>
        </w:rPr>
        <w:t>с допускаемыми отклонениями;</w:t>
      </w:r>
    </w:p>
    <w:p w:rsidR="00000000" w:rsidRDefault="0043213B">
      <w:pPr>
        <w:ind w:firstLine="270"/>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для гнутых и непрямолинейных изделий - отклонение от привала и зазор между изделием и проходным шаблоном;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номинальные толщины силикатных и органических стекол;</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способ упрочнения отдельных силикатных пластин, если они должны быть упрочнены;</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толщину и материал склеивающих слоев;</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класс защиты в соответствии с настоящим стандартом;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место нанесения маркировки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p>
    <w:p w:rsidR="00000000" w:rsidRDefault="0043213B">
      <w:pPr>
        <w:jc w:val="right"/>
        <w:rPr>
          <w:rFonts w:ascii="Times New Roman" w:hAnsi="Times New Roman"/>
          <w:sz w:val="20"/>
        </w:rPr>
      </w:pPr>
      <w:r>
        <w:rPr>
          <w:rFonts w:ascii="Times New Roman" w:hAnsi="Times New Roman"/>
          <w:sz w:val="20"/>
        </w:rPr>
        <w:t>Приложение Б</w:t>
      </w:r>
    </w:p>
    <w:p w:rsidR="00000000" w:rsidRDefault="0043213B">
      <w:pPr>
        <w:jc w:val="right"/>
        <w:rPr>
          <w:rFonts w:ascii="Times New Roman" w:hAnsi="Times New Roman"/>
          <w:sz w:val="20"/>
        </w:rPr>
      </w:pPr>
      <w:r>
        <w:rPr>
          <w:rFonts w:ascii="Times New Roman" w:hAnsi="Times New Roman"/>
          <w:sz w:val="20"/>
        </w:rPr>
        <w:t>(рекомендуемое)</w:t>
      </w:r>
    </w:p>
    <w:p w:rsidR="00000000" w:rsidRDefault="0043213B">
      <w:pPr>
        <w:jc w:val="both"/>
        <w:rPr>
          <w:rFonts w:ascii="Times New Roman" w:hAnsi="Times New Roman"/>
          <w:sz w:val="20"/>
        </w:rPr>
      </w:pPr>
    </w:p>
    <w:p w:rsidR="00000000" w:rsidRDefault="0043213B">
      <w:pPr>
        <w:ind w:firstLine="225"/>
        <w:jc w:val="both"/>
        <w:rPr>
          <w:rFonts w:ascii="Times New Roman" w:hAnsi="Times New Roman"/>
          <w:sz w:val="20"/>
        </w:rPr>
      </w:pPr>
    </w:p>
    <w:p w:rsidR="00000000" w:rsidRDefault="0043213B">
      <w:pPr>
        <w:pStyle w:val="Heading"/>
        <w:jc w:val="center"/>
        <w:rPr>
          <w:rFonts w:ascii="Times New Roman" w:hAnsi="Times New Roman"/>
          <w:sz w:val="20"/>
        </w:rPr>
      </w:pPr>
      <w:r>
        <w:rPr>
          <w:rFonts w:ascii="Times New Roman" w:hAnsi="Times New Roman"/>
          <w:sz w:val="20"/>
        </w:rPr>
        <w:t>ОБЛАСТЬ ИСПОЛЬЗОВАНИЯ СТЕКЛА</w:t>
      </w:r>
    </w:p>
    <w:p w:rsidR="00000000" w:rsidRDefault="0043213B">
      <w:pPr>
        <w:pStyle w:val="Heading"/>
        <w:jc w:val="center"/>
        <w:rPr>
          <w:rFonts w:ascii="Times New Roman" w:hAnsi="Times New Roman"/>
          <w:sz w:val="20"/>
        </w:rPr>
      </w:pPr>
    </w:p>
    <w:p w:rsidR="00000000" w:rsidRDefault="0043213B">
      <w:pPr>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Б.1 Пулестойкое стекло может устанавливаться</w:t>
      </w:r>
      <w:r>
        <w:rPr>
          <w:rFonts w:ascii="Times New Roman" w:hAnsi="Times New Roman"/>
          <w:sz w:val="20"/>
        </w:rPr>
        <w:t xml:space="preserve"> на объекте любого вида при возможной угрозе вооруженного нападения на персонал или посетителей этих объектов. Класс защиты выбирают исходя из складывающейся криминогенной обстановки.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Пулестойким стеклом необходимо защищать:</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места выдачи денег в кассах крупных организаций, предприятий, учреждений;</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пункты обмена валюты;</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рабочие места кассиров банков, работающих в операционных залах;</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рабочие места операторов автозаправочных станций;</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внутренние посты охраны в банках, ювелирных магазинах, тирах;</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рабочие места сотрудников дежурных частей органов внутренних дел.</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При установке пулестойких стекол внутри помещений необходимо соблюдать следующие требования.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Пулестойкое стекло в сочетании с защитными панелями должно устанавливаться на высоту не менее 2 м от уровня пола. Оставшийся просвет до потолка должен закрываться металлическими панелями или решеткой, обеспечивающими защиту от перелезания, проброса предметов, угрозы оружием.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Любое окно в защищаемой зоне должно быть закрыто пулестойким стеклом т</w:t>
      </w:r>
      <w:r>
        <w:rPr>
          <w:rFonts w:ascii="Times New Roman" w:hAnsi="Times New Roman"/>
          <w:sz w:val="20"/>
        </w:rPr>
        <w:t>ого же класса, что и установленное внутри помещения.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Б.2 Ударостойкое стекло классов А1, А2 устанавливают на объектах, не имеющих значительных материальных ценностей и находящихся под централизованной или внутренней физической охраной (продовольственные магазины, рестораны, бары, учреждения, офисы, производственные помещения). При постоянном нахождении вблизи витрин и окон материальных ценностей класс устойчивости защитного остекления должен быть повышен.</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Защитные стекла классов А2, А3 устанавливают:</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н</w:t>
      </w:r>
      <w:r>
        <w:rPr>
          <w:rFonts w:ascii="Times New Roman" w:hAnsi="Times New Roman"/>
          <w:sz w:val="20"/>
        </w:rPr>
        <w:t>а объектах, имеющих материальные ценности высокой потребительской стоимости, исторические и культурные ценности и находящихся под централизованной или внутренней физической охраной;</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в операционных залах банков, помещениях органов управления и власти (если не требуется установка пулестойких стекол), торговых залах ювелирных, оружейных магазинов, аптек (при условии отсутствия в них в нерабочее время драгметаллов, оружия, наркотиков);</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в музеях, картинных галереях (в виде экранов, витрин для защиты отдель</w:t>
      </w:r>
      <w:r>
        <w:rPr>
          <w:rFonts w:ascii="Times New Roman" w:hAnsi="Times New Roman"/>
          <w:sz w:val="20"/>
        </w:rPr>
        <w:t>ных экспонатов в экспозиционных залах).</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Б.3 Устойчивое к пробиванию стекло классов Б1, Б2 устанавливают:</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на объектах, не имеющих значительных материальных ценностей, при отсутствии централизованной или постоянной физической охраны;</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в складских помещениях независимо от вида охраны;</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хранилищах, депозитариях музеев, находящихся под централизованной или внутренней физической охраной.</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Защитные стекла классов Б2, Б3 устанавливают:</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на объектах, имеющих материальные ценности высокой потребительской ст</w:t>
      </w:r>
      <w:r>
        <w:rPr>
          <w:rFonts w:ascii="Times New Roman" w:hAnsi="Times New Roman"/>
          <w:sz w:val="20"/>
        </w:rPr>
        <w:t>оимости, при отсутствии централизованной или внутренней физической охраны;</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в торговых залах ювелирных, оружейных магазинов, аптек (при наличии в них в нерабочее время драгметаллов, оружия, наркотиков, денежных касс (независимо от вида охраны);</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во внутренних помещениях банков (если не требуется установка пулестойких стекол);</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 в хранилищах и депозитариях музеев, не имеющих централизованной или внутренней физической охраны.</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p>
    <w:p w:rsidR="00000000" w:rsidRDefault="0043213B">
      <w:pPr>
        <w:jc w:val="right"/>
        <w:rPr>
          <w:rFonts w:ascii="Times New Roman" w:hAnsi="Times New Roman"/>
          <w:sz w:val="20"/>
        </w:rPr>
      </w:pPr>
      <w:r>
        <w:rPr>
          <w:rFonts w:ascii="Times New Roman" w:hAnsi="Times New Roman"/>
          <w:sz w:val="20"/>
        </w:rPr>
        <w:t>Приложение В</w:t>
      </w:r>
    </w:p>
    <w:p w:rsidR="00000000" w:rsidRDefault="0043213B">
      <w:pPr>
        <w:jc w:val="right"/>
        <w:rPr>
          <w:rFonts w:ascii="Times New Roman" w:hAnsi="Times New Roman"/>
          <w:sz w:val="20"/>
        </w:rPr>
      </w:pPr>
      <w:r>
        <w:rPr>
          <w:rFonts w:ascii="Times New Roman" w:hAnsi="Times New Roman"/>
          <w:sz w:val="20"/>
        </w:rPr>
        <w:t>(рекомендуемое)</w:t>
      </w:r>
    </w:p>
    <w:p w:rsidR="00000000" w:rsidRDefault="0043213B">
      <w:pPr>
        <w:ind w:firstLine="225"/>
        <w:jc w:val="both"/>
        <w:rPr>
          <w:rFonts w:ascii="Times New Roman" w:hAnsi="Times New Roman"/>
          <w:sz w:val="20"/>
        </w:rPr>
      </w:pPr>
    </w:p>
    <w:p w:rsidR="00000000" w:rsidRDefault="0043213B">
      <w:pPr>
        <w:pStyle w:val="Heading"/>
        <w:jc w:val="center"/>
        <w:rPr>
          <w:rFonts w:ascii="Times New Roman" w:hAnsi="Times New Roman"/>
          <w:sz w:val="20"/>
        </w:rPr>
      </w:pPr>
      <w:r>
        <w:rPr>
          <w:rFonts w:ascii="Times New Roman" w:hAnsi="Times New Roman"/>
          <w:sz w:val="20"/>
        </w:rPr>
        <w:t>БЕЗОПАСНОЕ СТЕКЛО В СТРОИТЕЛЬСТВЕ</w:t>
      </w:r>
    </w:p>
    <w:p w:rsidR="00000000" w:rsidRDefault="0043213B">
      <w:pPr>
        <w:pStyle w:val="Heading"/>
        <w:jc w:val="center"/>
        <w:rPr>
          <w:rFonts w:ascii="Times New Roman" w:hAnsi="Times New Roman"/>
          <w:sz w:val="20"/>
        </w:rPr>
      </w:pPr>
    </w:p>
    <w:p w:rsidR="00000000" w:rsidRDefault="0043213B">
      <w:pPr>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В.1 Определ</w:t>
      </w:r>
      <w:r>
        <w:rPr>
          <w:rFonts w:ascii="Times New Roman" w:hAnsi="Times New Roman"/>
          <w:sz w:val="20"/>
        </w:rPr>
        <w:t>ение</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В.1.1 Безопасное стекло для строительства - защитное стекло, выдерживающее удары мягким или твердым телом некомпактной массы.</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Безопасному стеклу присваивают классы защиты СМ (воздействие мягким телом) и СТ (воздействие твердым телом). Кроме этого, необходимо указать, с какого расстояния произведено воздействие.</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В.1.2 Безопасное стекло должно соответствовать требованиям таблицы В.1.</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Таблица В.1 - Классификация безопасного остекления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p>
    <w:tbl>
      <w:tblPr>
        <w:tblW w:w="0" w:type="auto"/>
        <w:tblInd w:w="135" w:type="dxa"/>
        <w:tblLayout w:type="fixed"/>
        <w:tblCellMar>
          <w:left w:w="135" w:type="dxa"/>
          <w:right w:w="135" w:type="dxa"/>
        </w:tblCellMar>
        <w:tblLook w:val="0000" w:firstRow="0" w:lastRow="0" w:firstColumn="0" w:lastColumn="0" w:noHBand="0" w:noVBand="0"/>
      </w:tblPr>
      <w:tblGrid>
        <w:gridCol w:w="2295"/>
        <w:gridCol w:w="2595"/>
        <w:gridCol w:w="2445"/>
      </w:tblGrid>
      <w:tr w:rsidR="00000000">
        <w:tblPrEx>
          <w:tblCellMar>
            <w:top w:w="0" w:type="dxa"/>
            <w:bottom w:w="0" w:type="dxa"/>
          </w:tblCellMar>
        </w:tblPrEx>
        <w:tc>
          <w:tcPr>
            <w:tcW w:w="2295"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Класс защиты стекла </w:t>
            </w:r>
          </w:p>
          <w:p w:rsidR="00000000" w:rsidRDefault="0043213B">
            <w:pPr>
              <w:jc w:val="center"/>
              <w:rPr>
                <w:rFonts w:ascii="Times New Roman" w:hAnsi="Times New Roman"/>
                <w:sz w:val="20"/>
              </w:rPr>
            </w:pPr>
          </w:p>
        </w:tc>
        <w:tc>
          <w:tcPr>
            <w:tcW w:w="2595"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Ударное тело </w:t>
            </w:r>
          </w:p>
          <w:p w:rsidR="00000000" w:rsidRDefault="0043213B">
            <w:pPr>
              <w:rPr>
                <w:rFonts w:ascii="Times New Roman" w:hAnsi="Times New Roman"/>
                <w:sz w:val="20"/>
              </w:rPr>
            </w:pPr>
          </w:p>
          <w:p w:rsidR="00000000" w:rsidRDefault="0043213B">
            <w:pPr>
              <w:rPr>
                <w:rFonts w:ascii="Times New Roman" w:hAnsi="Times New Roman"/>
                <w:sz w:val="20"/>
              </w:rPr>
            </w:pPr>
          </w:p>
        </w:tc>
        <w:tc>
          <w:tcPr>
            <w:tcW w:w="2445"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Высота падения, мм </w:t>
            </w:r>
          </w:p>
          <w:p w:rsidR="00000000" w:rsidRDefault="0043213B">
            <w:pPr>
              <w:rPr>
                <w:rFonts w:ascii="Times New Roman" w:hAnsi="Times New Roman"/>
                <w:sz w:val="20"/>
              </w:rPr>
            </w:pPr>
          </w:p>
        </w:tc>
      </w:tr>
      <w:tr w:rsidR="00000000">
        <w:tblPrEx>
          <w:tblCellMar>
            <w:top w:w="0" w:type="dxa"/>
            <w:bottom w:w="0" w:type="dxa"/>
          </w:tblCellMar>
        </w:tblPrEx>
        <w:tc>
          <w:tcPr>
            <w:tcW w:w="2295"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СМ1 </w:t>
            </w:r>
          </w:p>
          <w:p w:rsidR="00000000" w:rsidRDefault="0043213B">
            <w:pPr>
              <w:rPr>
                <w:rFonts w:ascii="Times New Roman" w:hAnsi="Times New Roman"/>
                <w:sz w:val="20"/>
              </w:rPr>
            </w:pPr>
          </w:p>
        </w:tc>
        <w:tc>
          <w:tcPr>
            <w:tcW w:w="2595" w:type="dxa"/>
            <w:tcBorders>
              <w:top w:val="single" w:sz="6" w:space="0" w:color="auto"/>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2445"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300 </w:t>
            </w:r>
          </w:p>
          <w:p w:rsidR="00000000" w:rsidRDefault="0043213B">
            <w:pPr>
              <w:jc w:val="center"/>
              <w:rPr>
                <w:rFonts w:ascii="Times New Roman" w:hAnsi="Times New Roman"/>
                <w:sz w:val="20"/>
              </w:rPr>
            </w:pPr>
          </w:p>
        </w:tc>
      </w:tr>
      <w:tr w:rsidR="00000000">
        <w:tblPrEx>
          <w:tblCellMar>
            <w:top w:w="0" w:type="dxa"/>
            <w:bottom w:w="0" w:type="dxa"/>
          </w:tblCellMar>
        </w:tblPrEx>
        <w:tc>
          <w:tcPr>
            <w:tcW w:w="2295"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СМ2 </w:t>
            </w:r>
          </w:p>
          <w:p w:rsidR="00000000" w:rsidRDefault="0043213B">
            <w:pPr>
              <w:rPr>
                <w:rFonts w:ascii="Times New Roman" w:hAnsi="Times New Roman"/>
                <w:sz w:val="20"/>
              </w:rPr>
            </w:pPr>
          </w:p>
        </w:tc>
        <w:tc>
          <w:tcPr>
            <w:tcW w:w="2595"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Мягкое </w:t>
            </w:r>
          </w:p>
          <w:p w:rsidR="00000000" w:rsidRDefault="0043213B">
            <w:pPr>
              <w:rPr>
                <w:rFonts w:ascii="Times New Roman" w:hAnsi="Times New Roman"/>
                <w:sz w:val="20"/>
              </w:rPr>
            </w:pPr>
          </w:p>
        </w:tc>
        <w:tc>
          <w:tcPr>
            <w:tcW w:w="2445"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450 </w:t>
            </w:r>
          </w:p>
          <w:p w:rsidR="00000000" w:rsidRDefault="0043213B">
            <w:pPr>
              <w:rPr>
                <w:rFonts w:ascii="Times New Roman" w:hAnsi="Times New Roman"/>
                <w:sz w:val="20"/>
              </w:rPr>
            </w:pPr>
          </w:p>
        </w:tc>
      </w:tr>
      <w:tr w:rsidR="00000000">
        <w:tblPrEx>
          <w:tblCellMar>
            <w:top w:w="0" w:type="dxa"/>
            <w:bottom w:w="0" w:type="dxa"/>
          </w:tblCellMar>
        </w:tblPrEx>
        <w:tc>
          <w:tcPr>
            <w:tcW w:w="2295"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СМ3 </w:t>
            </w:r>
          </w:p>
          <w:p w:rsidR="00000000" w:rsidRDefault="0043213B">
            <w:pPr>
              <w:rPr>
                <w:rFonts w:ascii="Times New Roman" w:hAnsi="Times New Roman"/>
                <w:sz w:val="20"/>
              </w:rPr>
            </w:pPr>
          </w:p>
        </w:tc>
        <w:tc>
          <w:tcPr>
            <w:tcW w:w="2595" w:type="dxa"/>
            <w:tcBorders>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2445"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1200 </w:t>
            </w:r>
          </w:p>
          <w:p w:rsidR="00000000" w:rsidRDefault="0043213B">
            <w:pPr>
              <w:jc w:val="center"/>
              <w:rPr>
                <w:rFonts w:ascii="Times New Roman" w:hAnsi="Times New Roman"/>
                <w:sz w:val="20"/>
              </w:rPr>
            </w:pPr>
          </w:p>
        </w:tc>
      </w:tr>
      <w:tr w:rsidR="00000000">
        <w:tblPrEx>
          <w:tblCellMar>
            <w:top w:w="0" w:type="dxa"/>
            <w:bottom w:w="0" w:type="dxa"/>
          </w:tblCellMar>
        </w:tblPrEx>
        <w:tc>
          <w:tcPr>
            <w:tcW w:w="2295"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СТ1 </w:t>
            </w:r>
          </w:p>
          <w:p w:rsidR="00000000" w:rsidRDefault="0043213B">
            <w:pPr>
              <w:rPr>
                <w:rFonts w:ascii="Times New Roman" w:hAnsi="Times New Roman"/>
                <w:sz w:val="20"/>
              </w:rPr>
            </w:pPr>
          </w:p>
        </w:tc>
        <w:tc>
          <w:tcPr>
            <w:tcW w:w="2595" w:type="dxa"/>
            <w:tcBorders>
              <w:top w:val="single" w:sz="6" w:space="0" w:color="auto"/>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2445"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300 </w:t>
            </w:r>
          </w:p>
          <w:p w:rsidR="00000000" w:rsidRDefault="0043213B">
            <w:pPr>
              <w:jc w:val="center"/>
              <w:rPr>
                <w:rFonts w:ascii="Times New Roman" w:hAnsi="Times New Roman"/>
                <w:sz w:val="20"/>
              </w:rPr>
            </w:pPr>
          </w:p>
        </w:tc>
      </w:tr>
      <w:tr w:rsidR="00000000">
        <w:tblPrEx>
          <w:tblCellMar>
            <w:top w:w="0" w:type="dxa"/>
            <w:bottom w:w="0" w:type="dxa"/>
          </w:tblCellMar>
        </w:tblPrEx>
        <w:tc>
          <w:tcPr>
            <w:tcW w:w="2295"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СТ2 </w:t>
            </w:r>
          </w:p>
          <w:p w:rsidR="00000000" w:rsidRDefault="0043213B">
            <w:pPr>
              <w:rPr>
                <w:rFonts w:ascii="Times New Roman" w:hAnsi="Times New Roman"/>
                <w:sz w:val="20"/>
              </w:rPr>
            </w:pPr>
          </w:p>
        </w:tc>
        <w:tc>
          <w:tcPr>
            <w:tcW w:w="2595" w:type="dxa"/>
            <w:tcBorders>
              <w:left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Твердое </w:t>
            </w:r>
          </w:p>
          <w:p w:rsidR="00000000" w:rsidRDefault="0043213B">
            <w:pPr>
              <w:rPr>
                <w:rFonts w:ascii="Times New Roman" w:hAnsi="Times New Roman"/>
                <w:sz w:val="20"/>
              </w:rPr>
            </w:pPr>
          </w:p>
        </w:tc>
        <w:tc>
          <w:tcPr>
            <w:tcW w:w="2445"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450 </w:t>
            </w:r>
          </w:p>
          <w:p w:rsidR="00000000" w:rsidRDefault="0043213B">
            <w:pPr>
              <w:rPr>
                <w:rFonts w:ascii="Times New Roman" w:hAnsi="Times New Roman"/>
                <w:sz w:val="20"/>
              </w:rPr>
            </w:pPr>
          </w:p>
        </w:tc>
      </w:tr>
      <w:tr w:rsidR="00000000">
        <w:tblPrEx>
          <w:tblCellMar>
            <w:top w:w="0" w:type="dxa"/>
            <w:bottom w:w="0" w:type="dxa"/>
          </w:tblCellMar>
        </w:tblPrEx>
        <w:tc>
          <w:tcPr>
            <w:tcW w:w="2295" w:type="dxa"/>
            <w:tcBorders>
              <w:top w:val="single" w:sz="6" w:space="0" w:color="auto"/>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СТ3 </w:t>
            </w:r>
          </w:p>
          <w:p w:rsidR="00000000" w:rsidRDefault="0043213B">
            <w:pPr>
              <w:rPr>
                <w:rFonts w:ascii="Times New Roman" w:hAnsi="Times New Roman"/>
                <w:sz w:val="20"/>
              </w:rPr>
            </w:pPr>
          </w:p>
        </w:tc>
        <w:tc>
          <w:tcPr>
            <w:tcW w:w="2595" w:type="dxa"/>
            <w:tcBorders>
              <w:left w:val="single" w:sz="6" w:space="0" w:color="auto"/>
              <w:bottom w:val="single" w:sz="6" w:space="0" w:color="auto"/>
              <w:right w:val="single" w:sz="6" w:space="0" w:color="auto"/>
            </w:tcBorders>
          </w:tcPr>
          <w:p w:rsidR="00000000" w:rsidRDefault="0043213B">
            <w:pPr>
              <w:rPr>
                <w:rFonts w:ascii="Times New Roman" w:hAnsi="Times New Roman"/>
                <w:sz w:val="20"/>
              </w:rPr>
            </w:pPr>
            <w:r>
              <w:rPr>
                <w:rFonts w:ascii="Times New Roman" w:hAnsi="Times New Roman"/>
                <w:sz w:val="20"/>
              </w:rPr>
              <w:t xml:space="preserve">  </w:t>
            </w:r>
          </w:p>
          <w:p w:rsidR="00000000" w:rsidRDefault="0043213B">
            <w:pPr>
              <w:rPr>
                <w:rFonts w:ascii="Times New Roman" w:hAnsi="Times New Roman"/>
                <w:sz w:val="20"/>
              </w:rPr>
            </w:pPr>
          </w:p>
        </w:tc>
        <w:tc>
          <w:tcPr>
            <w:tcW w:w="2445" w:type="dxa"/>
            <w:tcBorders>
              <w:top w:val="single" w:sz="6" w:space="0" w:color="auto"/>
              <w:left w:val="single" w:sz="6" w:space="0" w:color="auto"/>
              <w:bottom w:val="single" w:sz="6" w:space="0" w:color="auto"/>
              <w:right w:val="single" w:sz="6" w:space="0" w:color="auto"/>
            </w:tcBorders>
          </w:tcPr>
          <w:p w:rsidR="00000000" w:rsidRDefault="0043213B">
            <w:pPr>
              <w:jc w:val="center"/>
              <w:rPr>
                <w:rFonts w:ascii="Times New Roman" w:hAnsi="Times New Roman"/>
                <w:sz w:val="20"/>
              </w:rPr>
            </w:pPr>
            <w:r>
              <w:rPr>
                <w:rFonts w:ascii="Times New Roman" w:hAnsi="Times New Roman"/>
                <w:sz w:val="20"/>
              </w:rPr>
              <w:t xml:space="preserve">1200 </w:t>
            </w:r>
          </w:p>
          <w:p w:rsidR="00000000" w:rsidRDefault="0043213B">
            <w:pPr>
              <w:jc w:val="center"/>
              <w:rPr>
                <w:rFonts w:ascii="Times New Roman" w:hAnsi="Times New Roman"/>
                <w:sz w:val="20"/>
              </w:rPr>
            </w:pPr>
          </w:p>
        </w:tc>
      </w:tr>
    </w:tbl>
    <w:p w:rsidR="00000000" w:rsidRDefault="0043213B">
      <w:pPr>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В.2 Испытание стекла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В.2.1 Безопасное стекло для строительства по В.1.2 испытывают ударами тел некомпактной массы (мешок со свинцовым ломом, стальная груша). Удары наносят на установке маятникового типа.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В.2.2 Мешок с ломом - мягкое ударное тело.</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Стальная груша - твердое ударное тело.</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Классификация безопасного остекления дана в таблице В1.</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В.2.3 Испытания каждого вида проводят на трех образцах</w:t>
      </w:r>
      <w:r>
        <w:rPr>
          <w:rFonts w:ascii="Times New Roman" w:hAnsi="Times New Roman"/>
          <w:sz w:val="20"/>
        </w:rPr>
        <w:t xml:space="preserve"> размером 1100х800 мм однократными ударами.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В.2.4 Испытательная установка должна обеспечивать следующие условия испытаний:</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В.2.4.1 Надежное крепление испытуемого образца в стальной раме, установленной неподвижно. Допускается изготовление рамы из твердых пород древесины. Образец крепят между резиновыми прокладками.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В.2.4.2 Удары одинаковой силы следует наносить маятниковым ударным устройством с использованием мягкого или твердого ударного тела.</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В.2.4.3 Мягкое ударное тело: мешок из кожи или брезента, нап</w:t>
      </w:r>
      <w:r>
        <w:rPr>
          <w:rFonts w:ascii="Times New Roman" w:hAnsi="Times New Roman"/>
          <w:sz w:val="20"/>
        </w:rPr>
        <w:t>олненный ломом из свинцовых пуль диаметром (3,5</w:t>
      </w:r>
      <w:r>
        <w:rPr>
          <w:rFonts w:ascii="Times New Roman" w:hAnsi="Times New Roman"/>
          <w:position w:val="-4"/>
          <w:sz w:val="20"/>
        </w:rPr>
        <w:pict>
          <v:shape id="_x0000_i1063" type="#_x0000_t75" style="width:13.5pt;height:15pt">
            <v:imagedata r:id="rId5" o:title=""/>
          </v:shape>
        </w:pict>
      </w:r>
      <w:r>
        <w:rPr>
          <w:rFonts w:ascii="Times New Roman" w:hAnsi="Times New Roman"/>
          <w:sz w:val="20"/>
        </w:rPr>
        <w:t>2) мм, общей массой (45</w:t>
      </w:r>
      <w:r>
        <w:rPr>
          <w:rFonts w:ascii="Times New Roman" w:hAnsi="Times New Roman"/>
          <w:position w:val="-4"/>
          <w:sz w:val="20"/>
        </w:rPr>
        <w:pict>
          <v:shape id="_x0000_i1064" type="#_x0000_t75" style="width:13.5pt;height:15pt">
            <v:imagedata r:id="rId5" o:title=""/>
          </v:shape>
        </w:pict>
      </w:r>
      <w:r>
        <w:rPr>
          <w:rFonts w:ascii="Times New Roman" w:hAnsi="Times New Roman"/>
          <w:sz w:val="20"/>
        </w:rPr>
        <w:t>0,5) кг.</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В.2.4.4 Твердое ударное тело: пустотелая стальная груша наружным диаметром 240 мм, изготовленная из стали толщиной 3 мм.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Масса твердого ударного тела составляет (4,9</w:t>
      </w:r>
      <w:r>
        <w:rPr>
          <w:rFonts w:ascii="Times New Roman" w:hAnsi="Times New Roman"/>
          <w:position w:val="-4"/>
          <w:sz w:val="20"/>
        </w:rPr>
        <w:pict>
          <v:shape id="_x0000_i1065" type="#_x0000_t75" style="width:13.5pt;height:15pt">
            <v:imagedata r:id="rId5" o:title=""/>
          </v:shape>
        </w:pict>
      </w:r>
      <w:r>
        <w:rPr>
          <w:rFonts w:ascii="Times New Roman" w:hAnsi="Times New Roman"/>
          <w:sz w:val="20"/>
        </w:rPr>
        <w:t>0,1) кг и увеличивается путем заполнения ломом из свинцовых пуль диаметром 3,5 мм до (10</w:t>
      </w:r>
      <w:r>
        <w:rPr>
          <w:rFonts w:ascii="Times New Roman" w:hAnsi="Times New Roman"/>
          <w:position w:val="-4"/>
          <w:sz w:val="20"/>
        </w:rPr>
        <w:pict>
          <v:shape id="_x0000_i1066" type="#_x0000_t75" style="width:13.5pt;height:15pt">
            <v:imagedata r:id="rId5" o:title=""/>
          </v:shape>
        </w:pict>
      </w:r>
      <w:r>
        <w:rPr>
          <w:rFonts w:ascii="Times New Roman" w:hAnsi="Times New Roman"/>
          <w:sz w:val="20"/>
        </w:rPr>
        <w:t>0,1) кг.</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В.2.4.5 Подвеску ударного тела на кронштейне тросом осуществляют так, чтобы при ударе оно достигало середины образца (длина маятника от точки подвески до точки удар</w:t>
      </w:r>
      <w:r>
        <w:rPr>
          <w:rFonts w:ascii="Times New Roman" w:hAnsi="Times New Roman"/>
          <w:sz w:val="20"/>
        </w:rPr>
        <w:t>а около 1500 мм). Ударное тело доставляют на позицию сброса вручную или механическим образом.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В.2.4.6 Образцы выдерживают до испытаний не менее 4 ч при комнатной температуре.</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В.2.4.7 Испытания мягким и твердым телами проводят  с высоты 300, 450 или 1200 мм.</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В.2.5 Образцы считают выдержавшими испытания, если после воздействия и разрушения нет сквозного пробития образца и отделения осколков стекла массой более 5 г от склеивающих слоев.</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В.2.6 Безопасное стекло используют в конструкциях, где возможно неожид</w:t>
      </w:r>
      <w:r>
        <w:rPr>
          <w:rFonts w:ascii="Times New Roman" w:hAnsi="Times New Roman"/>
          <w:sz w:val="20"/>
        </w:rPr>
        <w:t>анное столкновение человека с прозрачной стеклянной конструкцией.</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Такими конструкциями являются двери, перегородки, витрины и т.д. Уровни воздействия соответствуют столкновению с человеком массой около 75 кг, двигающимся со скоростью 9, 11 и 18 км/ч. При этом считают, что 0,6 массы человека в момент столкновения активна. Класс защиты определяется потребителем в зависимости от конструкции, в которой используется стекло.</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p>
    <w:p w:rsidR="00000000" w:rsidRDefault="0043213B">
      <w:pPr>
        <w:jc w:val="right"/>
        <w:rPr>
          <w:rFonts w:ascii="Times New Roman" w:hAnsi="Times New Roman"/>
          <w:sz w:val="20"/>
        </w:rPr>
      </w:pPr>
      <w:r>
        <w:rPr>
          <w:rFonts w:ascii="Times New Roman" w:hAnsi="Times New Roman"/>
          <w:sz w:val="20"/>
        </w:rPr>
        <w:t>Приложение Г</w:t>
      </w:r>
    </w:p>
    <w:p w:rsidR="00000000" w:rsidRDefault="0043213B">
      <w:pPr>
        <w:jc w:val="right"/>
        <w:rPr>
          <w:rFonts w:ascii="Times New Roman" w:hAnsi="Times New Roman"/>
          <w:sz w:val="20"/>
        </w:rPr>
      </w:pPr>
      <w:r>
        <w:rPr>
          <w:rFonts w:ascii="Times New Roman" w:hAnsi="Times New Roman"/>
          <w:sz w:val="20"/>
        </w:rPr>
        <w:t>(рекомендуемое)</w:t>
      </w:r>
    </w:p>
    <w:p w:rsidR="00000000" w:rsidRDefault="0043213B">
      <w:pPr>
        <w:ind w:firstLine="225"/>
        <w:jc w:val="both"/>
        <w:rPr>
          <w:rFonts w:ascii="Times New Roman" w:hAnsi="Times New Roman"/>
          <w:sz w:val="20"/>
        </w:rPr>
      </w:pPr>
    </w:p>
    <w:p w:rsidR="00000000" w:rsidRDefault="0043213B">
      <w:pPr>
        <w:pStyle w:val="Heading"/>
        <w:jc w:val="center"/>
        <w:rPr>
          <w:rFonts w:ascii="Times New Roman" w:hAnsi="Times New Roman"/>
          <w:sz w:val="20"/>
        </w:rPr>
      </w:pPr>
      <w:r>
        <w:rPr>
          <w:rFonts w:ascii="Times New Roman" w:hAnsi="Times New Roman"/>
          <w:sz w:val="20"/>
        </w:rPr>
        <w:t>УСТАНОВКА ДЛЯ ИСПЫТАНИЯ СТЕКЛА НА УДАРОСТОЙКОСТЬ</w:t>
      </w:r>
    </w:p>
    <w:p w:rsidR="00000000" w:rsidRDefault="0043213B">
      <w:pPr>
        <w:pStyle w:val="Heading"/>
        <w:jc w:val="center"/>
        <w:rPr>
          <w:rFonts w:ascii="Times New Roman" w:hAnsi="Times New Roman"/>
          <w:sz w:val="20"/>
        </w:rPr>
      </w:pPr>
    </w:p>
    <w:p w:rsidR="00000000" w:rsidRDefault="0043213B">
      <w:pPr>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Испыт</w:t>
      </w:r>
      <w:r>
        <w:rPr>
          <w:rFonts w:ascii="Times New Roman" w:hAnsi="Times New Roman"/>
          <w:sz w:val="20"/>
        </w:rPr>
        <w:t xml:space="preserve">ательная установка должна обеспечивать сбрасывание стального шара номинальным диаметром 100 мм и массой 4110 г. Для точности задания направления движения шара служат направляющие - квадратные центрирующие трубы, обеспечивающие сброс шара с трех уровней (высот). Квадратные трубы обеспечивают наименьшее сопротивление воздуха движению шара. Выставление труб при монтаже проводят по лучу лазера. Трубы на всех уровнях должны иметь заслонки, которые перед началом испытаний закрыты, что исключает сброс шара и иных </w:t>
      </w:r>
      <w:r>
        <w:rPr>
          <w:rFonts w:ascii="Times New Roman" w:hAnsi="Times New Roman"/>
          <w:sz w:val="20"/>
        </w:rPr>
        <w:t>предметов. При проведении испытаний на требуемом уровне устанавливают сбрасыватель шара, который представляет собой электромагнит с профилированным под шар диаметром 100 мм сердечником и блок питания. На электромагнит должно подаваться напряжение не более 36 В. Применение электромагнита обеспечивает сброс шара вертикально без дополнительного импульса только за счет силы тяжести.</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Для удобства разметки - обеспечения попадания в вершины равностороннего треугольника со сторонами (130</w:t>
      </w:r>
      <w:r>
        <w:rPr>
          <w:rFonts w:ascii="Times New Roman" w:hAnsi="Times New Roman"/>
          <w:position w:val="-4"/>
          <w:sz w:val="20"/>
        </w:rPr>
        <w:pict>
          <v:shape id="_x0000_i1067" type="#_x0000_t75" style="width:13.5pt;height:15pt">
            <v:imagedata r:id="rId5" o:title=""/>
          </v:shape>
        </w:pict>
      </w:r>
      <w:r>
        <w:rPr>
          <w:rFonts w:ascii="Times New Roman" w:hAnsi="Times New Roman"/>
          <w:sz w:val="20"/>
        </w:rPr>
        <w:t>20) мм - может быть исполь</w:t>
      </w:r>
      <w:r>
        <w:rPr>
          <w:rFonts w:ascii="Times New Roman" w:hAnsi="Times New Roman"/>
          <w:sz w:val="20"/>
        </w:rPr>
        <w:t>зовано специальное приспособление, представляющее собой три центрирующих квадрата со стороной 100 мм с центральными отверстиями, изготовленное из оргстекла, и пластина из оргстекла с тремя отверстиями в вершинах равностороннего треугольника со сторонами 130 мм. Выставив таким образом квадраты, на образце стекла делают разметку стеклографом. Затем, выдвинув из центрирующей трубы картонную трубу, добиваются ее совмещения поочередно с каждым центрирующим квадратом. Перед сбросом шара картонную трубу обязательн</w:t>
      </w:r>
      <w:r>
        <w:rPr>
          <w:rFonts w:ascii="Times New Roman" w:hAnsi="Times New Roman"/>
          <w:sz w:val="20"/>
        </w:rPr>
        <w:t>о вынимают.</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p>
    <w:p w:rsidR="00000000" w:rsidRDefault="0043213B">
      <w:pPr>
        <w:jc w:val="right"/>
        <w:rPr>
          <w:rFonts w:ascii="Times New Roman" w:hAnsi="Times New Roman"/>
          <w:sz w:val="20"/>
        </w:rPr>
      </w:pPr>
      <w:r>
        <w:rPr>
          <w:rFonts w:ascii="Times New Roman" w:hAnsi="Times New Roman"/>
          <w:sz w:val="20"/>
        </w:rPr>
        <w:t>Приложение Д</w:t>
      </w:r>
    </w:p>
    <w:p w:rsidR="00000000" w:rsidRDefault="0043213B">
      <w:pPr>
        <w:jc w:val="right"/>
        <w:rPr>
          <w:rFonts w:ascii="Times New Roman" w:hAnsi="Times New Roman"/>
          <w:sz w:val="20"/>
        </w:rPr>
      </w:pPr>
      <w:r>
        <w:rPr>
          <w:rFonts w:ascii="Times New Roman" w:hAnsi="Times New Roman"/>
          <w:sz w:val="20"/>
        </w:rPr>
        <w:t>(информационное)</w:t>
      </w:r>
    </w:p>
    <w:p w:rsidR="00000000" w:rsidRDefault="0043213B">
      <w:pPr>
        <w:ind w:firstLine="225"/>
        <w:jc w:val="both"/>
        <w:rPr>
          <w:rFonts w:ascii="Times New Roman" w:hAnsi="Times New Roman"/>
          <w:sz w:val="20"/>
        </w:rPr>
      </w:pPr>
    </w:p>
    <w:p w:rsidR="00000000" w:rsidRDefault="0043213B">
      <w:pPr>
        <w:pStyle w:val="Heading"/>
        <w:jc w:val="center"/>
        <w:rPr>
          <w:rFonts w:ascii="Times New Roman" w:hAnsi="Times New Roman"/>
          <w:sz w:val="20"/>
        </w:rPr>
      </w:pPr>
      <w:r>
        <w:rPr>
          <w:rFonts w:ascii="Times New Roman" w:hAnsi="Times New Roman"/>
          <w:sz w:val="20"/>
        </w:rPr>
        <w:t>БИБЛИОГРАФИЯ</w:t>
      </w:r>
    </w:p>
    <w:p w:rsidR="00000000" w:rsidRDefault="0043213B">
      <w:pPr>
        <w:pStyle w:val="Heading"/>
        <w:jc w:val="center"/>
        <w:rPr>
          <w:rFonts w:ascii="Times New Roman" w:hAnsi="Times New Roman"/>
          <w:sz w:val="20"/>
        </w:rPr>
      </w:pPr>
    </w:p>
    <w:p w:rsidR="00000000" w:rsidRDefault="0043213B">
      <w:pPr>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[1] ОСТ 3-1901-85 Покрытие оптических деталей. Классификация и обозначение</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[2] ТУ 21-0284503-112 Стекло листовое марок М1, М2, М3. Технические условия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[3] ТУ 2-034-225-87 Щупы. Технические условия</w:t>
      </w: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r>
        <w:rPr>
          <w:rFonts w:ascii="Times New Roman" w:hAnsi="Times New Roman"/>
          <w:sz w:val="20"/>
        </w:rPr>
        <w:t>[4] ПР 50.2.006-94 ГСИ. Поверка средств измерений. Организация и порядок проведения</w:t>
      </w:r>
    </w:p>
    <w:p w:rsidR="00000000" w:rsidRDefault="0043213B">
      <w:pPr>
        <w:ind w:firstLine="450"/>
        <w:jc w:val="both"/>
        <w:rPr>
          <w:rFonts w:ascii="Times New Roman" w:hAnsi="Times New Roman"/>
          <w:sz w:val="20"/>
        </w:rPr>
      </w:pPr>
    </w:p>
    <w:p w:rsidR="00000000" w:rsidRDefault="0043213B">
      <w:pPr>
        <w:ind w:firstLine="225"/>
        <w:jc w:val="both"/>
        <w:rPr>
          <w:rFonts w:ascii="Times New Roman" w:hAnsi="Times New Roman"/>
          <w:sz w:val="20"/>
        </w:rPr>
      </w:pPr>
    </w:p>
    <w:p w:rsidR="00000000" w:rsidRDefault="0043213B">
      <w:pPr>
        <w:ind w:firstLine="225"/>
        <w:jc w:val="both"/>
        <w:rPr>
          <w:rFonts w:ascii="Times New Roman" w:hAnsi="Times New Roman"/>
          <w:sz w:val="20"/>
        </w:rPr>
      </w:pPr>
    </w:p>
    <w:p w:rsidR="00000000" w:rsidRDefault="0043213B">
      <w:pPr>
        <w:rPr>
          <w:rFonts w:ascii="Times New Roman" w:hAnsi="Times New Roman"/>
          <w:sz w:val="20"/>
        </w:rPr>
      </w:pPr>
    </w:p>
    <w:p w:rsidR="00000000" w:rsidRDefault="0043213B">
      <w:pPr>
        <w:pStyle w:val="a3"/>
        <w:rPr>
          <w:rFonts w:ascii="Times New Roman" w:hAnsi="Times New Roman"/>
        </w:rPr>
      </w:pPr>
      <w:r>
        <w:rPr>
          <w:rFonts w:ascii="Times New Roman" w:hAnsi="Times New Roman"/>
        </w:rPr>
        <w:t>1 ОБЛАСТЬ ПРИМЕНЕНИЯ</w:t>
      </w:r>
    </w:p>
    <w:p w:rsidR="00000000" w:rsidRDefault="0043213B">
      <w:pPr>
        <w:pStyle w:val="a3"/>
        <w:rPr>
          <w:rFonts w:ascii="Times New Roman" w:hAnsi="Times New Roman"/>
        </w:rPr>
      </w:pPr>
      <w:r>
        <w:rPr>
          <w:rFonts w:ascii="Times New Roman" w:hAnsi="Times New Roman"/>
        </w:rPr>
        <w:t>2 НОРМАТИВНЫЕ ССЫЛКИ</w:t>
      </w:r>
    </w:p>
    <w:p w:rsidR="00000000" w:rsidRDefault="0043213B">
      <w:pPr>
        <w:pStyle w:val="a3"/>
        <w:rPr>
          <w:rFonts w:ascii="Times New Roman" w:hAnsi="Times New Roman"/>
        </w:rPr>
      </w:pPr>
      <w:r>
        <w:rPr>
          <w:rFonts w:ascii="Times New Roman" w:hAnsi="Times New Roman"/>
        </w:rPr>
        <w:t>3 ОПРЕДЕЛЕНИЯ</w:t>
      </w:r>
    </w:p>
    <w:p w:rsidR="00000000" w:rsidRDefault="0043213B">
      <w:pPr>
        <w:pStyle w:val="a3"/>
        <w:rPr>
          <w:rFonts w:ascii="Times New Roman" w:hAnsi="Times New Roman"/>
        </w:rPr>
      </w:pPr>
      <w:r>
        <w:rPr>
          <w:rFonts w:ascii="Times New Roman" w:hAnsi="Times New Roman"/>
        </w:rPr>
        <w:t>4 КЛАССИФИКАЦИЯ</w:t>
      </w:r>
    </w:p>
    <w:p w:rsidR="00000000" w:rsidRDefault="0043213B">
      <w:pPr>
        <w:pStyle w:val="a3"/>
        <w:rPr>
          <w:rFonts w:ascii="Times New Roman" w:hAnsi="Times New Roman"/>
        </w:rPr>
      </w:pPr>
      <w:r>
        <w:rPr>
          <w:rFonts w:ascii="Times New Roman" w:hAnsi="Times New Roman"/>
        </w:rPr>
        <w:t>5 ОБЩИЕ ТЕХНИЧЕСКИЕ ТРЕБОВАНИЯ</w:t>
      </w:r>
    </w:p>
    <w:p w:rsidR="00000000" w:rsidRDefault="0043213B">
      <w:pPr>
        <w:pStyle w:val="a3"/>
        <w:rPr>
          <w:rFonts w:ascii="Times New Roman" w:hAnsi="Times New Roman"/>
        </w:rPr>
      </w:pPr>
      <w:r>
        <w:rPr>
          <w:rFonts w:ascii="Times New Roman" w:hAnsi="Times New Roman"/>
        </w:rPr>
        <w:t>6 ПРАВИЛА ПРИЕМКИ</w:t>
      </w:r>
    </w:p>
    <w:p w:rsidR="00000000" w:rsidRDefault="0043213B">
      <w:pPr>
        <w:pStyle w:val="a3"/>
        <w:rPr>
          <w:rFonts w:ascii="Times New Roman" w:hAnsi="Times New Roman"/>
        </w:rPr>
      </w:pPr>
      <w:r>
        <w:rPr>
          <w:rFonts w:ascii="Times New Roman" w:hAnsi="Times New Roman"/>
        </w:rPr>
        <w:t>7 МЕТОДЫ ИСПЫТАНИЙ</w:t>
      </w:r>
    </w:p>
    <w:p w:rsidR="00000000" w:rsidRDefault="0043213B">
      <w:pPr>
        <w:pStyle w:val="a3"/>
        <w:rPr>
          <w:rFonts w:ascii="Times New Roman" w:hAnsi="Times New Roman"/>
        </w:rPr>
      </w:pPr>
      <w:r>
        <w:rPr>
          <w:rFonts w:ascii="Times New Roman" w:hAnsi="Times New Roman"/>
        </w:rPr>
        <w:t>8 ТРАНСПОРТИРОВАНИЕ И ХР</w:t>
      </w:r>
      <w:r>
        <w:rPr>
          <w:rFonts w:ascii="Times New Roman" w:hAnsi="Times New Roman"/>
        </w:rPr>
        <w:t>АНЕНИЕ</w:t>
      </w:r>
    </w:p>
    <w:p w:rsidR="00000000" w:rsidRDefault="0043213B">
      <w:pPr>
        <w:pStyle w:val="a3"/>
        <w:rPr>
          <w:rFonts w:ascii="Times New Roman" w:hAnsi="Times New Roman"/>
        </w:rPr>
      </w:pPr>
      <w:r>
        <w:rPr>
          <w:rFonts w:ascii="Times New Roman" w:hAnsi="Times New Roman"/>
        </w:rPr>
        <w:t>9 УКАЗАНИЯ ПО ЭКСПЛУАТАЦИИ И МОНТАЖУ</w:t>
      </w:r>
    </w:p>
    <w:p w:rsidR="00000000" w:rsidRDefault="0043213B">
      <w:pPr>
        <w:pStyle w:val="a3"/>
        <w:rPr>
          <w:rFonts w:ascii="Times New Roman" w:hAnsi="Times New Roman"/>
        </w:rPr>
      </w:pPr>
      <w:r>
        <w:rPr>
          <w:rFonts w:ascii="Times New Roman" w:hAnsi="Times New Roman"/>
        </w:rPr>
        <w:t>10 ПРАВИЛА ПРОВЕДЕНИЯ СЕРТИФИКАЦИИ</w:t>
      </w:r>
    </w:p>
    <w:p w:rsidR="00000000" w:rsidRDefault="0043213B">
      <w:pPr>
        <w:pStyle w:val="a3"/>
        <w:rPr>
          <w:rFonts w:ascii="Times New Roman" w:hAnsi="Times New Roman"/>
        </w:rPr>
      </w:pPr>
      <w:r>
        <w:rPr>
          <w:rFonts w:ascii="Times New Roman" w:hAnsi="Times New Roman"/>
        </w:rPr>
        <w:t>Приложение А (обязательное) ТРЕБОВАНИЯ К СОДЕРЖАНИЮ ЧЕРТЕЖЕЙ</w:t>
      </w:r>
    </w:p>
    <w:p w:rsidR="00000000" w:rsidRDefault="0043213B">
      <w:pPr>
        <w:pStyle w:val="a3"/>
        <w:rPr>
          <w:rFonts w:ascii="Times New Roman" w:hAnsi="Times New Roman"/>
        </w:rPr>
      </w:pPr>
      <w:r>
        <w:rPr>
          <w:rFonts w:ascii="Times New Roman" w:hAnsi="Times New Roman"/>
        </w:rPr>
        <w:t>Приложение Б (рекомендуемое) ОБЛАСТЬ ИСПОЛЬЗОВАНИЯ СТЕКЛА</w:t>
      </w:r>
    </w:p>
    <w:p w:rsidR="00000000" w:rsidRDefault="0043213B">
      <w:pPr>
        <w:pStyle w:val="a3"/>
        <w:rPr>
          <w:rFonts w:ascii="Times New Roman" w:hAnsi="Times New Roman"/>
        </w:rPr>
      </w:pPr>
      <w:r>
        <w:rPr>
          <w:rFonts w:ascii="Times New Roman" w:hAnsi="Times New Roman"/>
        </w:rPr>
        <w:t xml:space="preserve">Приложение В (рекомендуемое) БЕЗОПАСНОЕ СТЕКЛО В СТРОИТЕЛЬСТВЕ </w:t>
      </w:r>
    </w:p>
    <w:p w:rsidR="00000000" w:rsidRDefault="0043213B">
      <w:pPr>
        <w:pStyle w:val="a3"/>
        <w:rPr>
          <w:rFonts w:ascii="Times New Roman" w:hAnsi="Times New Roman"/>
        </w:rPr>
      </w:pPr>
      <w:r>
        <w:rPr>
          <w:rFonts w:ascii="Times New Roman" w:hAnsi="Times New Roman"/>
        </w:rPr>
        <w:t>Приложение Г (рекомендуемое) УСТАНОВКА ДЛЯ ИСПЫТАНИЯ СТЕКЛА НА УДАРОСТОЙКОСТЬ</w:t>
      </w:r>
    </w:p>
    <w:p w:rsidR="00000000" w:rsidRDefault="0043213B">
      <w:pPr>
        <w:pStyle w:val="a3"/>
        <w:rPr>
          <w:rFonts w:ascii="Times New Roman" w:hAnsi="Times New Roman"/>
        </w:rPr>
      </w:pPr>
      <w:r>
        <w:rPr>
          <w:rFonts w:ascii="Times New Roman" w:hAnsi="Times New Roman"/>
        </w:rPr>
        <w:t>Приложение Д (информационное) БИБЛИОГРАФИЯ</w:t>
      </w:r>
    </w:p>
    <w:p w:rsidR="00000000" w:rsidRDefault="0043213B">
      <w:pPr>
        <w:rPr>
          <w:rFonts w:ascii="Times New Roman" w:hAnsi="Times New Roman"/>
          <w:sz w:val="20"/>
        </w:rPr>
      </w:pPr>
    </w:p>
    <w:sectPr w:rsidR="00000000">
      <w:pgSz w:w="11907" w:h="16840" w:code="9"/>
      <w:pgMar w:top="1440" w:right="4536"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94974"/>
    <w:multiLevelType w:val="singleLevel"/>
    <w:tmpl w:val="6AD60882"/>
    <w:lvl w:ilvl="0">
      <w:start w:val="5"/>
      <w:numFmt w:val="decimal"/>
      <w:lvlText w:val="7.9.%1 "/>
      <w:legacy w:legacy="1" w:legacySpace="0" w:legacyIndent="283"/>
      <w:lvlJc w:val="left"/>
      <w:pPr>
        <w:ind w:left="508" w:hanging="283"/>
      </w:pPr>
      <w:rPr>
        <w:rFonts w:ascii="Arial" w:hAnsi="Arial" w:cs="Arial" w:hint="default"/>
        <w:b w:val="0"/>
        <w:i w:val="0"/>
        <w:sz w:val="1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13B"/>
    <w:rsid w:val="00432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6743</Words>
  <Characters>38441</Characters>
  <Application>Microsoft Office Word</Application>
  <DocSecurity>0</DocSecurity>
  <Lines>320</Lines>
  <Paragraphs>90</Paragraphs>
  <ScaleCrop>false</ScaleCrop>
  <Company>Elcom Ltd</Company>
  <LinksUpToDate>false</LinksUpToDate>
  <CharactersWithSpaces>45094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51136-98</dc:title>
  <dc:subject/>
  <dc:creator>CNTI</dc:creator>
  <cp:keywords/>
  <dc:description/>
  <cp:lastModifiedBy>Parhomeiai</cp:lastModifiedBy>
  <cp:revision>2</cp:revision>
  <dcterms:created xsi:type="dcterms:W3CDTF">2013-04-11T11:03:00Z</dcterms:created>
  <dcterms:modified xsi:type="dcterms:W3CDTF">2013-04-11T11:03:00Z</dcterms:modified>
</cp:coreProperties>
</file>